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C5" w:rsidRPr="003446C5" w:rsidRDefault="003446C5" w:rsidP="003446C5">
      <w:pPr>
        <w:pStyle w:val="3"/>
        <w:jc w:val="center"/>
        <w:rPr>
          <w:b/>
          <w:sz w:val="28"/>
          <w:szCs w:val="28"/>
        </w:rPr>
      </w:pPr>
      <w:r w:rsidRPr="003446C5">
        <w:rPr>
          <w:b/>
          <w:sz w:val="28"/>
          <w:szCs w:val="28"/>
        </w:rPr>
        <w:t>Пояснювальна записка</w:t>
      </w:r>
    </w:p>
    <w:p w:rsidR="003446C5" w:rsidRPr="003446C5" w:rsidRDefault="003446C5" w:rsidP="00705E6E">
      <w:pPr>
        <w:pStyle w:val="3"/>
        <w:jc w:val="center"/>
        <w:rPr>
          <w:sz w:val="28"/>
          <w:szCs w:val="28"/>
        </w:rPr>
      </w:pPr>
      <w:r w:rsidRPr="003446C5">
        <w:rPr>
          <w:sz w:val="28"/>
          <w:szCs w:val="28"/>
        </w:rPr>
        <w:t xml:space="preserve">до </w:t>
      </w:r>
      <w:proofErr w:type="spellStart"/>
      <w:r w:rsidRPr="003446C5">
        <w:rPr>
          <w:sz w:val="28"/>
          <w:szCs w:val="28"/>
        </w:rPr>
        <w:t>проєкту</w:t>
      </w:r>
      <w:proofErr w:type="spellEnd"/>
      <w:r w:rsidRPr="003446C5">
        <w:rPr>
          <w:sz w:val="28"/>
          <w:szCs w:val="28"/>
        </w:rPr>
        <w:t xml:space="preserve"> рішення Обухівської міської ради Київської області про схвалення </w:t>
      </w:r>
      <w:r w:rsidRPr="00F974D3">
        <w:rPr>
          <w:sz w:val="28"/>
          <w:szCs w:val="28"/>
        </w:rPr>
        <w:t>Кодекс</w:t>
      </w:r>
      <w:r>
        <w:rPr>
          <w:sz w:val="28"/>
          <w:szCs w:val="28"/>
        </w:rPr>
        <w:t>у</w:t>
      </w:r>
      <w:r w:rsidRPr="00F97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етичної </w:t>
      </w:r>
      <w:r w:rsidRPr="00F974D3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та доброчесності Обухівської міської ради Київської області, її виконавчого комітету</w:t>
      </w:r>
      <w:bookmarkStart w:id="0" w:name="_GoBack"/>
      <w:bookmarkEnd w:id="0"/>
      <w:r>
        <w:rPr>
          <w:sz w:val="28"/>
          <w:szCs w:val="28"/>
        </w:rPr>
        <w:t xml:space="preserve"> та структурних підрозділів</w:t>
      </w:r>
    </w:p>
    <w:p w:rsidR="003446C5" w:rsidRPr="003446C5" w:rsidRDefault="003446C5" w:rsidP="0098698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46C5" w:rsidRPr="003446C5" w:rsidRDefault="003446C5" w:rsidP="003446C5">
      <w:pPr>
        <w:pStyle w:val="3"/>
        <w:ind w:firstLine="567"/>
        <w:jc w:val="both"/>
        <w:rPr>
          <w:sz w:val="28"/>
          <w:szCs w:val="28"/>
        </w:rPr>
      </w:pPr>
      <w:r w:rsidRPr="003446C5">
        <w:rPr>
          <w:sz w:val="28"/>
          <w:szCs w:val="28"/>
          <w:shd w:val="clear" w:color="auto" w:fill="FFFFFF"/>
        </w:rPr>
        <w:t>Сектором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уповноваженого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із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запобігання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та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виявлення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корупції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виконавчого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комітету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Обухівської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міської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ради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Київської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області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r w:rsidRPr="003446C5">
        <w:rPr>
          <w:sz w:val="28"/>
          <w:szCs w:val="28"/>
          <w:shd w:val="clear" w:color="auto" w:fill="FFFFFF"/>
        </w:rPr>
        <w:t>розроблено</w:t>
      </w:r>
      <w:r w:rsidRPr="003446C5">
        <w:rPr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3446C5">
        <w:rPr>
          <w:sz w:val="28"/>
          <w:szCs w:val="28"/>
          <w:shd w:val="clear" w:color="auto" w:fill="FFFFFF"/>
        </w:rPr>
        <w:t>п</w:t>
      </w:r>
      <w:r w:rsidRPr="003446C5">
        <w:rPr>
          <w:sz w:val="28"/>
          <w:szCs w:val="28"/>
        </w:rPr>
        <w:t>роєкт</w:t>
      </w:r>
      <w:proofErr w:type="spellEnd"/>
      <w:r w:rsidRPr="003446C5">
        <w:rPr>
          <w:sz w:val="28"/>
          <w:szCs w:val="28"/>
          <w:lang w:val="hr-HR"/>
        </w:rPr>
        <w:t xml:space="preserve"> </w:t>
      </w:r>
      <w:r w:rsidRPr="00F974D3">
        <w:rPr>
          <w:sz w:val="28"/>
          <w:szCs w:val="28"/>
        </w:rPr>
        <w:t>Кодекс</w:t>
      </w:r>
      <w:r>
        <w:rPr>
          <w:sz w:val="28"/>
          <w:szCs w:val="28"/>
        </w:rPr>
        <w:t>у</w:t>
      </w:r>
      <w:r w:rsidRPr="00F97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етичної </w:t>
      </w:r>
      <w:r w:rsidRPr="00F974D3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та доброчесності Обухівської міської ради Київської області,</w:t>
      </w:r>
      <w:r w:rsidRPr="003446C5">
        <w:rPr>
          <w:sz w:val="28"/>
          <w:szCs w:val="28"/>
        </w:rPr>
        <w:t xml:space="preserve"> </w:t>
      </w:r>
      <w:r>
        <w:rPr>
          <w:sz w:val="28"/>
          <w:szCs w:val="28"/>
        </w:rPr>
        <w:t>, її виконавчого комітету та структурних підрозділів</w:t>
      </w:r>
      <w:r w:rsidRPr="003446C5">
        <w:rPr>
          <w:sz w:val="28"/>
          <w:szCs w:val="28"/>
        </w:rPr>
        <w:t xml:space="preserve"> (далі – </w:t>
      </w:r>
      <w:r>
        <w:rPr>
          <w:sz w:val="28"/>
          <w:szCs w:val="28"/>
        </w:rPr>
        <w:t>Кодекс</w:t>
      </w:r>
      <w:r w:rsidRPr="003446C5">
        <w:rPr>
          <w:sz w:val="28"/>
          <w:szCs w:val="28"/>
        </w:rPr>
        <w:t>)</w:t>
      </w:r>
      <w:r w:rsidRPr="003446C5">
        <w:rPr>
          <w:sz w:val="28"/>
          <w:szCs w:val="28"/>
          <w:lang w:val="hr-HR"/>
        </w:rPr>
        <w:t>.</w:t>
      </w:r>
    </w:p>
    <w:p w:rsidR="003446C5" w:rsidRDefault="003446C5" w:rsidP="003446C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Кодекс розроблено на виконання Антикорупційної програми Обухівської </w:t>
      </w:r>
      <w:r w:rsidRPr="003446C5">
        <w:rPr>
          <w:rFonts w:ascii="Times New Roman" w:hAnsi="Times New Roman" w:cs="Times New Roman"/>
          <w:sz w:val="28"/>
          <w:szCs w:val="28"/>
        </w:rPr>
        <w:t>міської ради Київської області, її виконавчого комітету та структурних підрозділів на 2024-2025 роки</w:t>
      </w:r>
      <w:r w:rsidR="00B70126">
        <w:rPr>
          <w:rFonts w:ascii="Times New Roman" w:hAnsi="Times New Roman" w:cs="Times New Roman"/>
          <w:sz w:val="28"/>
          <w:szCs w:val="28"/>
        </w:rPr>
        <w:t xml:space="preserve"> (далі – Антикорупційна програма)</w:t>
      </w:r>
      <w:r>
        <w:rPr>
          <w:rFonts w:ascii="Times New Roman" w:hAnsi="Times New Roman" w:cs="Times New Roman"/>
          <w:sz w:val="28"/>
          <w:szCs w:val="28"/>
        </w:rPr>
        <w:t>, а саме пункту 27 Додатку 1 до Антикорупційної програми  Реєстру ризиків Обухівської міської ради Київської області,</w:t>
      </w:r>
      <w:r w:rsidRPr="003446C5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3446C5">
        <w:rPr>
          <w:rFonts w:ascii="Times New Roman" w:hAnsi="Times New Roman" w:cs="Times New Roman"/>
          <w:sz w:val="28"/>
          <w:szCs w:val="28"/>
        </w:rPr>
        <w:t>ї виконавчого комітету та структурних підрозділів</w:t>
      </w:r>
      <w:r w:rsidR="00B70126">
        <w:rPr>
          <w:rFonts w:ascii="Times New Roman" w:hAnsi="Times New Roman" w:cs="Times New Roman"/>
          <w:sz w:val="28"/>
          <w:szCs w:val="28"/>
        </w:rPr>
        <w:t>.</w:t>
      </w:r>
    </w:p>
    <w:p w:rsidR="003446C5" w:rsidRPr="0098698D" w:rsidRDefault="003446C5" w:rsidP="003446C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98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Законодавча база розроблення </w:t>
      </w:r>
      <w:r w:rsidR="00B70126" w:rsidRPr="0098698D">
        <w:rPr>
          <w:rFonts w:ascii="Times New Roman" w:hAnsi="Times New Roman" w:cs="Times New Roman"/>
          <w:b/>
          <w:sz w:val="28"/>
          <w:szCs w:val="28"/>
          <w:u w:val="single"/>
        </w:rPr>
        <w:t>Кодексу</w:t>
      </w:r>
      <w:r w:rsidRPr="003446C5">
        <w:rPr>
          <w:rFonts w:ascii="Times New Roman" w:hAnsi="Times New Roman" w:cs="Times New Roman"/>
          <w:sz w:val="28"/>
          <w:szCs w:val="28"/>
        </w:rPr>
        <w:t xml:space="preserve">: </w:t>
      </w:r>
      <w:r w:rsidR="00B70126" w:rsidRPr="00AA6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</w:t>
      </w:r>
      <w:r w:rsidR="00B701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70126" w:rsidRPr="00AA6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Україні», «Про службу в органах місцевого самоврядування», «Про статус депутатів місцевих рад», «Про запобігання корупції»</w:t>
      </w:r>
      <w:r w:rsidR="00986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hyperlink r:id="rId5" w:tgtFrame="_blank" w:history="1">
        <w:r w:rsidR="0098698D" w:rsidRPr="0098698D">
          <w:rPr>
            <w:rFonts w:ascii="Times New Roman" w:hAnsi="Times New Roman" w:cs="Times New Roman"/>
            <w:sz w:val="28"/>
            <w:szCs w:val="28"/>
          </w:rPr>
          <w:t>«Про засади запобігання та протидії дискримінації в Україні»</w:t>
        </w:r>
      </w:hyperlink>
      <w:r w:rsidR="0098698D" w:rsidRPr="0098698D">
        <w:rPr>
          <w:rFonts w:ascii="Times New Roman" w:hAnsi="Times New Roman" w:cs="Times New Roman"/>
          <w:sz w:val="28"/>
          <w:szCs w:val="28"/>
        </w:rPr>
        <w:t>, </w:t>
      </w:r>
      <w:hyperlink r:id="rId6" w:tgtFrame="_blank" w:history="1">
        <w:r w:rsidR="0098698D" w:rsidRPr="0098698D">
          <w:rPr>
            <w:rFonts w:ascii="Times New Roman" w:hAnsi="Times New Roman" w:cs="Times New Roman"/>
            <w:sz w:val="28"/>
            <w:szCs w:val="28"/>
          </w:rPr>
          <w:t>«Про забезпечення рівних прав та можливостей жінок і чоловіків»</w:t>
        </w:r>
      </w:hyperlink>
      <w:r w:rsidR="0098698D" w:rsidRPr="0098698D">
        <w:rPr>
          <w:rFonts w:ascii="Times New Roman" w:hAnsi="Times New Roman" w:cs="Times New Roman"/>
          <w:sz w:val="28"/>
          <w:szCs w:val="28"/>
        </w:rPr>
        <w:t>, </w:t>
      </w:r>
      <w:hyperlink r:id="rId7" w:tgtFrame="_blank" w:history="1">
        <w:r w:rsidR="0098698D" w:rsidRPr="0098698D">
          <w:rPr>
            <w:rFonts w:ascii="Times New Roman" w:hAnsi="Times New Roman" w:cs="Times New Roman"/>
            <w:sz w:val="28"/>
            <w:szCs w:val="28"/>
          </w:rPr>
          <w:t>Кодексу законів про працю України</w:t>
        </w:r>
      </w:hyperlink>
      <w:r w:rsidR="0098698D" w:rsidRPr="0098698D">
        <w:rPr>
          <w:rFonts w:ascii="Times New Roman" w:hAnsi="Times New Roman" w:cs="Times New Roman"/>
          <w:sz w:val="28"/>
          <w:szCs w:val="28"/>
        </w:rPr>
        <w:t xml:space="preserve"> (щодо визначення </w:t>
      </w:r>
      <w:proofErr w:type="spellStart"/>
      <w:r w:rsidR="0098698D" w:rsidRPr="0098698D">
        <w:rPr>
          <w:rFonts w:ascii="Times New Roman" w:hAnsi="Times New Roman" w:cs="Times New Roman"/>
          <w:sz w:val="28"/>
          <w:szCs w:val="28"/>
        </w:rPr>
        <w:t>мобінгу</w:t>
      </w:r>
      <w:proofErr w:type="spellEnd"/>
      <w:r w:rsidR="0098698D" w:rsidRPr="0098698D">
        <w:rPr>
          <w:rFonts w:ascii="Times New Roman" w:hAnsi="Times New Roman" w:cs="Times New Roman"/>
          <w:sz w:val="28"/>
          <w:szCs w:val="28"/>
        </w:rPr>
        <w:t xml:space="preserve"> (цькування)) та Загальних правил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05.08.2016 № 158</w:t>
      </w:r>
      <w:r w:rsidRPr="0098698D">
        <w:rPr>
          <w:rFonts w:ascii="Times New Roman" w:hAnsi="Times New Roman" w:cs="Times New Roman"/>
          <w:sz w:val="28"/>
          <w:szCs w:val="28"/>
        </w:rPr>
        <w:t>.</w:t>
      </w:r>
    </w:p>
    <w:p w:rsidR="00B70126" w:rsidRDefault="00B70126" w:rsidP="00B7012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98D">
        <w:rPr>
          <w:rFonts w:ascii="Times New Roman" w:hAnsi="Times New Roman" w:cs="Times New Roman"/>
          <w:b/>
          <w:sz w:val="28"/>
          <w:szCs w:val="28"/>
          <w:u w:val="single"/>
        </w:rPr>
        <w:t>Мета розроблення Кодексу</w:t>
      </w:r>
      <w:r w:rsidRPr="00B701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0126" w:rsidRDefault="00B70126" w:rsidP="00B701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70126">
        <w:rPr>
          <w:rFonts w:ascii="Times New Roman" w:hAnsi="Times New Roman" w:cs="Times New Roman"/>
          <w:sz w:val="28"/>
          <w:szCs w:val="28"/>
        </w:rPr>
        <w:t>встановлення стандартів та правил поведінки для врегулювання ситуацій етичного характеру, що виникають в процесі здійснення посадовими особами</w:t>
      </w:r>
      <w:r>
        <w:rPr>
          <w:rFonts w:ascii="Times New Roman" w:hAnsi="Times New Roman" w:cs="Times New Roman"/>
          <w:sz w:val="28"/>
          <w:szCs w:val="28"/>
        </w:rPr>
        <w:t xml:space="preserve">, членами виконавчого комітету </w:t>
      </w:r>
      <w:r w:rsidRPr="00B70126">
        <w:rPr>
          <w:rFonts w:ascii="Times New Roman" w:hAnsi="Times New Roman" w:cs="Times New Roman"/>
          <w:sz w:val="28"/>
          <w:szCs w:val="28"/>
        </w:rPr>
        <w:t>та депутатами повноважень, покладених на них Конституцією України, законами України та волею виборців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0126" w:rsidRDefault="00B70126" w:rsidP="00B701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A69AE">
        <w:rPr>
          <w:rFonts w:ascii="Times New Roman" w:hAnsi="Times New Roman" w:cs="Times New Roman"/>
          <w:sz w:val="28"/>
          <w:szCs w:val="28"/>
        </w:rPr>
        <w:t xml:space="preserve"> запобігання  </w:t>
      </w:r>
      <w:r>
        <w:rPr>
          <w:rFonts w:ascii="Times New Roman" w:hAnsi="Times New Roman" w:cs="Times New Roman"/>
          <w:sz w:val="28"/>
          <w:szCs w:val="28"/>
        </w:rPr>
        <w:t>неетичним проявам та</w:t>
      </w:r>
      <w:r w:rsidRPr="006A69AE">
        <w:rPr>
          <w:rFonts w:ascii="Times New Roman" w:hAnsi="Times New Roman" w:cs="Times New Roman"/>
          <w:sz w:val="28"/>
          <w:szCs w:val="28"/>
        </w:rPr>
        <w:t xml:space="preserve"> нечесності, а також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A69AE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>
        <w:rPr>
          <w:rFonts w:ascii="Times New Roman" w:hAnsi="Times New Roman" w:cs="Times New Roman"/>
          <w:sz w:val="28"/>
          <w:szCs w:val="28"/>
        </w:rPr>
        <w:t>моральних та етичних норм, принципів доброчесності</w:t>
      </w:r>
      <w:r w:rsidRPr="006A69AE">
        <w:rPr>
          <w:rFonts w:ascii="Times New Roman" w:hAnsi="Times New Roman" w:cs="Times New Roman"/>
          <w:sz w:val="28"/>
          <w:szCs w:val="28"/>
        </w:rPr>
        <w:t>, базуючись на певному наборі процедур</w:t>
      </w:r>
      <w:r>
        <w:rPr>
          <w:rFonts w:ascii="Times New Roman" w:hAnsi="Times New Roman" w:cs="Times New Roman"/>
          <w:sz w:val="28"/>
          <w:szCs w:val="28"/>
        </w:rPr>
        <w:t xml:space="preserve"> та стандартів</w:t>
      </w:r>
      <w:r w:rsidRPr="006A69AE">
        <w:rPr>
          <w:rFonts w:ascii="Times New Roman" w:hAnsi="Times New Roman" w:cs="Times New Roman"/>
          <w:sz w:val="28"/>
          <w:szCs w:val="28"/>
        </w:rPr>
        <w:t>, включаючи документування (фіксацію) порушень та застосування санкцій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46C5" w:rsidRPr="00765F1E" w:rsidRDefault="003446C5" w:rsidP="003446C5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98698D">
        <w:rPr>
          <w:rFonts w:ascii="Times New Roman" w:hAnsi="Times New Roman"/>
          <w:b/>
          <w:szCs w:val="28"/>
          <w:u w:val="single"/>
          <w:lang w:val="uk-UA"/>
        </w:rPr>
        <w:t>Коло суб’єктів</w:t>
      </w:r>
      <w:r w:rsidRPr="00765F1E">
        <w:rPr>
          <w:rFonts w:ascii="Times New Roman" w:hAnsi="Times New Roman"/>
          <w:szCs w:val="28"/>
          <w:lang w:val="uk-UA"/>
        </w:rPr>
        <w:t xml:space="preserve"> на яких поширюватиметься </w:t>
      </w:r>
      <w:r w:rsidR="00B1260E" w:rsidRPr="00765F1E">
        <w:rPr>
          <w:rFonts w:ascii="Times New Roman" w:hAnsi="Times New Roman"/>
          <w:szCs w:val="28"/>
          <w:lang w:val="uk-UA"/>
        </w:rPr>
        <w:t>Кодекс</w:t>
      </w:r>
      <w:r w:rsidRPr="00765F1E">
        <w:rPr>
          <w:rFonts w:ascii="Times New Roman" w:hAnsi="Times New Roman"/>
          <w:szCs w:val="28"/>
          <w:lang w:val="uk-UA"/>
        </w:rPr>
        <w:t xml:space="preserve">: </w:t>
      </w:r>
    </w:p>
    <w:p w:rsidR="00765F1E" w:rsidRPr="00765F1E" w:rsidRDefault="00765F1E" w:rsidP="00765F1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1) </w:t>
      </w:r>
      <w:r w:rsidRPr="00765F1E">
        <w:rPr>
          <w:rFonts w:ascii="Times New Roman" w:hAnsi="Times New Roman"/>
        </w:rPr>
        <w:t>міський голова, секретар міської ради, депутати;</w:t>
      </w:r>
    </w:p>
    <w:p w:rsidR="00765F1E" w:rsidRPr="00765F1E" w:rsidRDefault="00765F1E" w:rsidP="00765F1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2) </w:t>
      </w:r>
      <w:r w:rsidRPr="00765F1E">
        <w:rPr>
          <w:rFonts w:ascii="Times New Roman" w:hAnsi="Times New Roman"/>
        </w:rPr>
        <w:t>посадові особи виконавчого комітету Обухівської міської ради;</w:t>
      </w:r>
    </w:p>
    <w:p w:rsidR="00765F1E" w:rsidRPr="00765F1E" w:rsidRDefault="00765F1E" w:rsidP="00765F1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3) </w:t>
      </w:r>
      <w:r w:rsidRPr="00765F1E">
        <w:rPr>
          <w:rFonts w:ascii="Times New Roman" w:hAnsi="Times New Roman"/>
        </w:rPr>
        <w:t>особи, які для цілей Закону прирівнюються до осіб, уповноважених на виконання функцій місцевого самоврядування, а саме: посадові особи юридичних осіб публічного права (комунальних підприємств, установ, закладів Обухівської міської ради Київської області);</w:t>
      </w:r>
    </w:p>
    <w:p w:rsidR="00765F1E" w:rsidRPr="00765F1E" w:rsidRDefault="00765F1E" w:rsidP="00765F1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4) </w:t>
      </w:r>
      <w:r w:rsidRPr="00765F1E">
        <w:rPr>
          <w:rFonts w:ascii="Times New Roman" w:hAnsi="Times New Roman"/>
        </w:rPr>
        <w:t>члени виконавчого комітету Обухівської міської ради Київської області, які не є посадовими особами органу місцевого самоврядування.</w:t>
      </w:r>
    </w:p>
    <w:p w:rsidR="00765F1E" w:rsidRPr="00765F1E" w:rsidRDefault="00765F1E" w:rsidP="00765F1E">
      <w:pPr>
        <w:ind w:firstLine="567"/>
        <w:jc w:val="both"/>
        <w:rPr>
          <w:rFonts w:ascii="Times New Roman" w:hAnsi="Times New Roman"/>
          <w:b/>
        </w:rPr>
      </w:pPr>
    </w:p>
    <w:p w:rsidR="003446C5" w:rsidRPr="00566255" w:rsidRDefault="003446C5" w:rsidP="003446C5">
      <w:pPr>
        <w:pStyle w:val="3"/>
        <w:rPr>
          <w:b/>
          <w:sz w:val="28"/>
          <w:szCs w:val="28"/>
        </w:rPr>
      </w:pPr>
      <w:r w:rsidRPr="00566255">
        <w:rPr>
          <w:b/>
          <w:sz w:val="28"/>
          <w:szCs w:val="28"/>
        </w:rPr>
        <w:t>Завідувач сектору уповноваженого</w:t>
      </w:r>
    </w:p>
    <w:p w:rsidR="003446C5" w:rsidRPr="00566255" w:rsidRDefault="003446C5" w:rsidP="003446C5">
      <w:pPr>
        <w:pStyle w:val="3"/>
        <w:rPr>
          <w:b/>
          <w:sz w:val="28"/>
          <w:szCs w:val="28"/>
        </w:rPr>
      </w:pPr>
      <w:r w:rsidRPr="00566255">
        <w:rPr>
          <w:b/>
          <w:sz w:val="28"/>
          <w:szCs w:val="28"/>
        </w:rPr>
        <w:t>із запобігання та виявлення корупції</w:t>
      </w:r>
    </w:p>
    <w:p w:rsidR="003446C5" w:rsidRPr="00566255" w:rsidRDefault="003446C5" w:rsidP="003446C5">
      <w:pPr>
        <w:pStyle w:val="3"/>
        <w:rPr>
          <w:b/>
          <w:sz w:val="28"/>
          <w:szCs w:val="28"/>
        </w:rPr>
      </w:pPr>
      <w:r w:rsidRPr="00566255">
        <w:rPr>
          <w:b/>
          <w:sz w:val="28"/>
          <w:szCs w:val="28"/>
        </w:rPr>
        <w:t>виконавчого комітету</w:t>
      </w:r>
    </w:p>
    <w:p w:rsidR="003446C5" w:rsidRPr="00566255" w:rsidRDefault="003446C5" w:rsidP="003446C5">
      <w:pPr>
        <w:pStyle w:val="3"/>
        <w:rPr>
          <w:b/>
          <w:sz w:val="28"/>
          <w:szCs w:val="28"/>
        </w:rPr>
      </w:pPr>
      <w:r w:rsidRPr="00566255">
        <w:rPr>
          <w:b/>
          <w:sz w:val="28"/>
          <w:szCs w:val="28"/>
        </w:rPr>
        <w:t xml:space="preserve">Обухівської міської ради </w:t>
      </w:r>
    </w:p>
    <w:p w:rsidR="003446C5" w:rsidRPr="00566255" w:rsidRDefault="003446C5" w:rsidP="003446C5">
      <w:pPr>
        <w:pStyle w:val="3"/>
        <w:rPr>
          <w:b/>
          <w:sz w:val="28"/>
          <w:szCs w:val="28"/>
        </w:rPr>
      </w:pPr>
      <w:r w:rsidRPr="00566255">
        <w:rPr>
          <w:b/>
          <w:sz w:val="28"/>
          <w:szCs w:val="28"/>
        </w:rPr>
        <w:t xml:space="preserve">Київської області                            </w:t>
      </w:r>
      <w:r>
        <w:rPr>
          <w:b/>
          <w:sz w:val="28"/>
          <w:szCs w:val="28"/>
        </w:rPr>
        <w:t xml:space="preserve">                     </w:t>
      </w:r>
      <w:r w:rsidRPr="00566255">
        <w:rPr>
          <w:b/>
          <w:sz w:val="28"/>
          <w:szCs w:val="28"/>
        </w:rPr>
        <w:t xml:space="preserve">           Катерина ТИТАРЕНКО</w:t>
      </w:r>
    </w:p>
    <w:p w:rsidR="008D715C" w:rsidRDefault="008D715C"/>
    <w:sectPr w:rsidR="008D715C" w:rsidSect="0098698D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647CC"/>
    <w:multiLevelType w:val="hybridMultilevel"/>
    <w:tmpl w:val="1486AFF8"/>
    <w:lvl w:ilvl="0" w:tplc="58284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3A"/>
    <w:rsid w:val="003446C5"/>
    <w:rsid w:val="0049663A"/>
    <w:rsid w:val="00705E6E"/>
    <w:rsid w:val="00765F1E"/>
    <w:rsid w:val="008D715C"/>
    <w:rsid w:val="0098698D"/>
    <w:rsid w:val="00B1260E"/>
    <w:rsid w:val="00B7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3D1C-F79D-4DE1-BE9E-7164230C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6C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46C5"/>
    <w:pPr>
      <w:spacing w:after="0" w:line="240" w:lineRule="auto"/>
    </w:pPr>
  </w:style>
  <w:style w:type="paragraph" w:customStyle="1" w:styleId="3">
    <w:name w:val="Без интервала3"/>
    <w:qFormat/>
    <w:rsid w:val="00344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Без интервала Знак"/>
    <w:link w:val="a3"/>
    <w:uiPriority w:val="1"/>
    <w:locked/>
    <w:rsid w:val="003446C5"/>
  </w:style>
  <w:style w:type="character" w:styleId="a5">
    <w:name w:val="Hyperlink"/>
    <w:basedOn w:val="a0"/>
    <w:uiPriority w:val="99"/>
    <w:semiHidden/>
    <w:unhideWhenUsed/>
    <w:rsid w:val="00986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66-15" TargetMode="External"/><Relationship Id="rId5" Type="http://schemas.openxmlformats.org/officeDocument/2006/relationships/hyperlink" Target="https://zakon.rada.gov.ua/laws/show/5207-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7</cp:revision>
  <dcterms:created xsi:type="dcterms:W3CDTF">2024-09-02T12:50:00Z</dcterms:created>
  <dcterms:modified xsi:type="dcterms:W3CDTF">2024-09-13T07:25:00Z</dcterms:modified>
</cp:coreProperties>
</file>