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982" w:rsidRPr="005E67A5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r w:rsidRPr="005E67A5">
        <w:rPr>
          <w:rFonts w:eastAsia="Times New Roman"/>
          <w:sz w:val="28"/>
          <w:szCs w:val="28"/>
        </w:rPr>
        <w:t>ЗАТВЕРДЖЕНО</w:t>
      </w:r>
    </w:p>
    <w:p w:rsidR="00372982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Рішенням</w:t>
      </w:r>
    </w:p>
    <w:p w:rsidR="00372982" w:rsidRPr="005E67A5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Обухівської </w:t>
      </w:r>
      <w:r w:rsidRPr="005E67A5">
        <w:rPr>
          <w:rFonts w:eastAsia="Times New Roman"/>
          <w:sz w:val="28"/>
          <w:szCs w:val="28"/>
        </w:rPr>
        <w:t xml:space="preserve"> міської</w:t>
      </w:r>
      <w:proofErr w:type="gramEnd"/>
      <w:r w:rsidRPr="005E67A5">
        <w:rPr>
          <w:rFonts w:eastAsia="Times New Roman"/>
          <w:sz w:val="28"/>
          <w:szCs w:val="28"/>
        </w:rPr>
        <w:t xml:space="preserve"> ради</w:t>
      </w:r>
      <w:r>
        <w:rPr>
          <w:rFonts w:eastAsia="Times New Roman"/>
          <w:sz w:val="28"/>
          <w:szCs w:val="28"/>
        </w:rPr>
        <w:t xml:space="preserve"> Київської області</w:t>
      </w:r>
    </w:p>
    <w:p w:rsidR="00372982" w:rsidRPr="005E67A5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від «_</w:t>
      </w:r>
      <w:proofErr w:type="gramStart"/>
      <w:r>
        <w:rPr>
          <w:rFonts w:eastAsia="Times New Roman"/>
          <w:sz w:val="28"/>
          <w:szCs w:val="28"/>
        </w:rPr>
        <w:t>_»_</w:t>
      </w:r>
      <w:proofErr w:type="gramEnd"/>
      <w:r>
        <w:rPr>
          <w:rFonts w:eastAsia="Times New Roman"/>
          <w:sz w:val="28"/>
          <w:szCs w:val="28"/>
        </w:rPr>
        <w:t>_________ № _____</w:t>
      </w: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  <w:r w:rsidRPr="00E3065F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4DC9179" wp14:editId="3CC58235">
            <wp:extent cx="1016327" cy="1314450"/>
            <wp:effectExtent l="0" t="0" r="0" b="0"/>
            <wp:docPr id="1" name="Рисунок 1" descr="Файл:Obukhiv gerb.png — Вікіпед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Obukhiv gerb.png — Вікіпеді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478" cy="131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Pr="00502493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Pr="00502493" w:rsidRDefault="00372982" w:rsidP="00372982">
      <w:pPr>
        <w:pStyle w:val="a5"/>
        <w:ind w:firstLine="567"/>
        <w:jc w:val="center"/>
        <w:rPr>
          <w:b/>
          <w:sz w:val="72"/>
          <w:szCs w:val="72"/>
        </w:rPr>
      </w:pPr>
      <w:r w:rsidRPr="00502493">
        <w:rPr>
          <w:b/>
          <w:sz w:val="72"/>
          <w:szCs w:val="72"/>
        </w:rPr>
        <w:t>КОДЕКС</w:t>
      </w:r>
    </w:p>
    <w:p w:rsidR="00372982" w:rsidRPr="00502493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 xml:space="preserve">етичної поведінки </w:t>
      </w: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>та доброчесності</w:t>
      </w:r>
    </w:p>
    <w:p w:rsidR="00372982" w:rsidRPr="00502493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 xml:space="preserve"> Обухівської міської ради Київської області, її виконавчого комітету та структурних підрозділів</w:t>
      </w: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 - 2024</w:t>
      </w: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A69AE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A69AE">
        <w:rPr>
          <w:b/>
          <w:sz w:val="28"/>
          <w:szCs w:val="28"/>
        </w:rPr>
        <w:t>ПРЕАМБУЛА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 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 </w:t>
      </w:r>
    </w:p>
    <w:p w:rsidR="0061056D" w:rsidRPr="006A69A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F974D3">
        <w:rPr>
          <w:sz w:val="28"/>
          <w:szCs w:val="28"/>
        </w:rPr>
        <w:t xml:space="preserve">Кодекс </w:t>
      </w:r>
      <w:r>
        <w:rPr>
          <w:sz w:val="28"/>
          <w:szCs w:val="28"/>
        </w:rPr>
        <w:t xml:space="preserve">етичної </w:t>
      </w:r>
      <w:r w:rsidRPr="00F974D3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та доброчесності Обухівської міської ради Київської області, її виконавчого комітету та структурних підрозділів (далі – Кодекс) </w:t>
      </w:r>
      <w:r w:rsidRPr="006A69AE">
        <w:rPr>
          <w:sz w:val="28"/>
          <w:szCs w:val="28"/>
        </w:rPr>
        <w:t>встановлює набір етичних принципів і стандартів</w:t>
      </w:r>
      <w:r>
        <w:rPr>
          <w:sz w:val="28"/>
          <w:szCs w:val="28"/>
        </w:rPr>
        <w:t xml:space="preserve"> доброчесності</w:t>
      </w:r>
      <w:r w:rsidRPr="006A69AE">
        <w:rPr>
          <w:sz w:val="28"/>
          <w:szCs w:val="28"/>
        </w:rPr>
        <w:t xml:space="preserve">, на основі яких </w:t>
      </w:r>
      <w:r>
        <w:rPr>
          <w:sz w:val="28"/>
          <w:szCs w:val="28"/>
        </w:rPr>
        <w:t xml:space="preserve">посадові особи та </w:t>
      </w:r>
      <w:r w:rsidRPr="006A69AE">
        <w:rPr>
          <w:sz w:val="28"/>
          <w:szCs w:val="28"/>
        </w:rPr>
        <w:t>депутати здійснюють свою діяльність. </w:t>
      </w:r>
    </w:p>
    <w:p w:rsidR="0061056D" w:rsidRPr="006A69A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 xml:space="preserve"> Метою Кодексу є встановлення стандартів та правил поведінки для врегулювання ситуацій етичного характеру, що виникають в процесі здійснення </w:t>
      </w:r>
      <w:r>
        <w:rPr>
          <w:sz w:val="28"/>
          <w:szCs w:val="28"/>
        </w:rPr>
        <w:t>посадовими особами</w:t>
      </w:r>
      <w:r w:rsidR="00965E05">
        <w:rPr>
          <w:sz w:val="28"/>
          <w:szCs w:val="28"/>
          <w:lang w:val="uk-UA"/>
        </w:rPr>
        <w:t>, членами виконавчого комітету</w:t>
      </w:r>
      <w:r>
        <w:rPr>
          <w:sz w:val="28"/>
          <w:szCs w:val="28"/>
        </w:rPr>
        <w:t xml:space="preserve"> та </w:t>
      </w:r>
      <w:r w:rsidRPr="006A69AE">
        <w:rPr>
          <w:sz w:val="28"/>
          <w:szCs w:val="28"/>
        </w:rPr>
        <w:t>депутатами повноважень, покладених на них Конституцією України, законами України та волею виборців.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 xml:space="preserve"> Даний Кодекс розроблено з метою запобігання</w:t>
      </w:r>
      <w:r w:rsidR="00E90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неетичним проявам та</w:t>
      </w:r>
      <w:r w:rsidRPr="006A69AE">
        <w:rPr>
          <w:sz w:val="28"/>
          <w:szCs w:val="28"/>
        </w:rPr>
        <w:t xml:space="preserve"> нечесності, а також </w:t>
      </w:r>
      <w:r>
        <w:rPr>
          <w:sz w:val="28"/>
          <w:szCs w:val="28"/>
        </w:rPr>
        <w:t xml:space="preserve">для </w:t>
      </w:r>
      <w:r w:rsidRPr="006A69AE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>моральних та етичних норм, принципів доброчесності</w:t>
      </w:r>
      <w:r w:rsidRPr="006A69AE">
        <w:rPr>
          <w:sz w:val="28"/>
          <w:szCs w:val="28"/>
        </w:rPr>
        <w:t>, базуючись на певному наборі процедур</w:t>
      </w:r>
      <w:r>
        <w:rPr>
          <w:sz w:val="28"/>
          <w:szCs w:val="28"/>
        </w:rPr>
        <w:t xml:space="preserve"> та стандартів</w:t>
      </w:r>
      <w:r w:rsidRPr="006A69AE">
        <w:rPr>
          <w:sz w:val="28"/>
          <w:szCs w:val="28"/>
        </w:rPr>
        <w:t>, включаючи документування (фіксацію) порушень та застосування санкцій</w:t>
      </w:r>
      <w:r>
        <w:rPr>
          <w:sz w:val="28"/>
          <w:szCs w:val="28"/>
        </w:rPr>
        <w:t>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Всі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суб’єкти </w:t>
      </w:r>
      <w:r w:rsidRPr="006A69AE">
        <w:rPr>
          <w:sz w:val="28"/>
          <w:szCs w:val="28"/>
        </w:rPr>
        <w:t>зобов’язані дотримуватимуться найвищих стандартів доброчесності</w:t>
      </w:r>
      <w:r>
        <w:rPr>
          <w:sz w:val="28"/>
          <w:szCs w:val="28"/>
        </w:rPr>
        <w:t>,</w:t>
      </w:r>
      <w:r w:rsidRPr="006A69AE">
        <w:rPr>
          <w:sz w:val="28"/>
          <w:szCs w:val="28"/>
        </w:rPr>
        <w:t xml:space="preserve"> підпадають під дію цього Кодексу</w:t>
      </w:r>
      <w:r>
        <w:rPr>
          <w:sz w:val="28"/>
          <w:szCs w:val="28"/>
        </w:rPr>
        <w:t xml:space="preserve"> та</w:t>
      </w:r>
      <w:r w:rsidRPr="006A69AE">
        <w:rPr>
          <w:sz w:val="28"/>
          <w:szCs w:val="28"/>
        </w:rPr>
        <w:t xml:space="preserve"> повинні бути ознайомлені з положеннями Кодексу та дотримуватимуться політик, процедур та санкцій цього </w:t>
      </w:r>
      <w:r w:rsidRPr="00AA6664">
        <w:rPr>
          <w:sz w:val="28"/>
          <w:szCs w:val="28"/>
        </w:rPr>
        <w:t>Кодексу.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AA6664">
        <w:rPr>
          <w:color w:val="000000"/>
          <w:sz w:val="28"/>
          <w:szCs w:val="28"/>
          <w:shd w:val="clear" w:color="auto" w:fill="FFFFFF"/>
        </w:rPr>
        <w:t xml:space="preserve">Кодекс розроблений на підставі </w:t>
      </w:r>
      <w:r w:rsidR="0041249A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AA6664">
        <w:rPr>
          <w:color w:val="000000"/>
          <w:sz w:val="28"/>
          <w:szCs w:val="28"/>
          <w:shd w:val="clear" w:color="auto" w:fill="FFFFFF"/>
        </w:rPr>
        <w:t>аконів України «Про місцеве самоврядування в Україні», «Про службу в органах місцевого самоврядування», «Про статус депутатів місцевих рад», «Про запобігання корупції».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AA6664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FB3D1A" w:rsidRDefault="00FB3D1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FB3D1A" w:rsidRDefault="00FB3D1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FB3D1A" w:rsidRDefault="00FB3D1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  <w:lang w:val="uk-UA"/>
        </w:rPr>
      </w:pPr>
    </w:p>
    <w:p w:rsidR="00EE5B57" w:rsidRPr="002433D3" w:rsidRDefault="00372982" w:rsidP="0061056D">
      <w:pPr>
        <w:pStyle w:val="a5"/>
        <w:ind w:firstLine="567"/>
        <w:jc w:val="center"/>
        <w:rPr>
          <w:sz w:val="28"/>
          <w:szCs w:val="28"/>
          <w:lang w:val="uk-UA"/>
        </w:rPr>
      </w:pPr>
      <w:r w:rsidRPr="002433D3">
        <w:rPr>
          <w:sz w:val="28"/>
          <w:szCs w:val="28"/>
          <w:lang w:val="uk-UA"/>
        </w:rPr>
        <w:t>1</w:t>
      </w:r>
    </w:p>
    <w:p w:rsidR="00CC7876" w:rsidRDefault="00CC7876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ЗМІСТ</w:t>
      </w:r>
    </w:p>
    <w:p w:rsidR="0061056D" w:rsidRPr="00BF571C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E9030B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>Розділ І. Загальні положення</w:t>
      </w:r>
      <w:r w:rsidR="00E9030B">
        <w:rPr>
          <w:b/>
          <w:sz w:val="28"/>
          <w:szCs w:val="28"/>
        </w:rPr>
        <w:t>…</w:t>
      </w:r>
      <w:r w:rsidR="00E9030B">
        <w:rPr>
          <w:b/>
          <w:sz w:val="28"/>
          <w:szCs w:val="28"/>
          <w:lang w:val="uk-UA"/>
        </w:rPr>
        <w:t>………………………………………………</w:t>
      </w:r>
      <w:r w:rsidR="00614134">
        <w:rPr>
          <w:b/>
          <w:sz w:val="28"/>
          <w:szCs w:val="28"/>
          <w:lang w:val="uk-UA"/>
        </w:rPr>
        <w:t>………..</w:t>
      </w:r>
      <w:r w:rsidR="001F39EA">
        <w:rPr>
          <w:b/>
          <w:sz w:val="28"/>
          <w:szCs w:val="28"/>
          <w:lang w:val="uk-UA"/>
        </w:rPr>
        <w:t>.3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ІІ. Етика </w:t>
      </w:r>
      <w:r>
        <w:rPr>
          <w:b/>
          <w:sz w:val="28"/>
          <w:szCs w:val="28"/>
        </w:rPr>
        <w:t>і</w:t>
      </w:r>
      <w:r w:rsidRPr="009B458D">
        <w:rPr>
          <w:b/>
          <w:sz w:val="28"/>
          <w:szCs w:val="28"/>
        </w:rPr>
        <w:t xml:space="preserve"> доброчесність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………</w:t>
      </w:r>
      <w:proofErr w:type="gramStart"/>
      <w:r w:rsidR="00614134">
        <w:rPr>
          <w:b/>
          <w:sz w:val="28"/>
          <w:szCs w:val="28"/>
          <w:lang w:val="uk-UA"/>
        </w:rPr>
        <w:t>…….</w:t>
      </w:r>
      <w:proofErr w:type="gramEnd"/>
      <w:r w:rsidR="001F39EA">
        <w:rPr>
          <w:b/>
          <w:sz w:val="28"/>
          <w:szCs w:val="28"/>
          <w:lang w:val="uk-UA"/>
        </w:rPr>
        <w:t>5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 Підрозділ 1. Етична поведінка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proofErr w:type="gramStart"/>
      <w:r w:rsidR="00614134">
        <w:rPr>
          <w:b/>
          <w:sz w:val="28"/>
          <w:szCs w:val="28"/>
          <w:lang w:val="uk-UA"/>
        </w:rPr>
        <w:t>…….</w:t>
      </w:r>
      <w:proofErr w:type="gramEnd"/>
      <w:r w:rsidR="00614134">
        <w:rPr>
          <w:b/>
          <w:sz w:val="28"/>
          <w:szCs w:val="28"/>
          <w:lang w:val="uk-UA"/>
        </w:rPr>
        <w:t>.</w:t>
      </w:r>
      <w:r w:rsidR="001F39EA">
        <w:rPr>
          <w:b/>
          <w:sz w:val="28"/>
          <w:szCs w:val="28"/>
          <w:lang w:val="uk-UA"/>
        </w:rPr>
        <w:t>5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 Підрозділ 2. Доброчесність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…………</w:t>
      </w:r>
      <w:r w:rsidR="001F39EA">
        <w:rPr>
          <w:b/>
          <w:sz w:val="28"/>
          <w:szCs w:val="28"/>
          <w:lang w:val="uk-UA"/>
        </w:rPr>
        <w:t>7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ІІІ. Етика </w:t>
      </w:r>
      <w:r>
        <w:rPr>
          <w:b/>
          <w:sz w:val="28"/>
          <w:szCs w:val="28"/>
        </w:rPr>
        <w:t>і</w:t>
      </w:r>
      <w:r w:rsidRPr="009B458D">
        <w:rPr>
          <w:b/>
          <w:sz w:val="28"/>
          <w:szCs w:val="28"/>
        </w:rPr>
        <w:t xml:space="preserve"> доброчесність депутатів</w:t>
      </w:r>
      <w:r w:rsidR="00614134">
        <w:rPr>
          <w:b/>
          <w:sz w:val="28"/>
          <w:szCs w:val="28"/>
        </w:rPr>
        <w:t>…</w:t>
      </w:r>
      <w:r w:rsidR="001F39EA">
        <w:rPr>
          <w:b/>
          <w:sz w:val="28"/>
          <w:szCs w:val="28"/>
          <w:lang w:val="uk-UA"/>
        </w:rPr>
        <w:t>………………………………</w:t>
      </w:r>
      <w:proofErr w:type="gramStart"/>
      <w:r w:rsidR="001F39EA">
        <w:rPr>
          <w:b/>
          <w:sz w:val="28"/>
          <w:szCs w:val="28"/>
          <w:lang w:val="uk-UA"/>
        </w:rPr>
        <w:t>…….</w:t>
      </w:r>
      <w:proofErr w:type="gramEnd"/>
      <w:r w:rsidR="001F39EA">
        <w:rPr>
          <w:b/>
          <w:sz w:val="28"/>
          <w:szCs w:val="28"/>
          <w:lang w:val="uk-UA"/>
        </w:rPr>
        <w:t>…11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Підрозділ 1.  Етична поведінка</w:t>
      </w:r>
      <w:r>
        <w:rPr>
          <w:b/>
          <w:sz w:val="28"/>
          <w:szCs w:val="28"/>
        </w:rPr>
        <w:t xml:space="preserve"> депутатів</w:t>
      </w:r>
      <w:r w:rsidR="00614134">
        <w:rPr>
          <w:b/>
          <w:sz w:val="28"/>
          <w:szCs w:val="28"/>
        </w:rPr>
        <w:t>…</w:t>
      </w:r>
      <w:r w:rsidR="001F39EA">
        <w:rPr>
          <w:b/>
          <w:sz w:val="28"/>
          <w:szCs w:val="28"/>
          <w:lang w:val="uk-UA"/>
        </w:rPr>
        <w:t>………………………</w:t>
      </w:r>
      <w:proofErr w:type="gramStart"/>
      <w:r w:rsidR="001F39EA">
        <w:rPr>
          <w:b/>
          <w:sz w:val="28"/>
          <w:szCs w:val="28"/>
          <w:lang w:val="uk-UA"/>
        </w:rPr>
        <w:t>…….</w:t>
      </w:r>
      <w:proofErr w:type="gramEnd"/>
      <w:r w:rsidR="001F39EA">
        <w:rPr>
          <w:b/>
          <w:sz w:val="28"/>
          <w:szCs w:val="28"/>
          <w:lang w:val="uk-UA"/>
        </w:rPr>
        <w:t>…..11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Підрозділ 2.  Доброчесн</w:t>
      </w:r>
      <w:r w:rsidR="00F31CAE">
        <w:rPr>
          <w:b/>
          <w:sz w:val="28"/>
          <w:szCs w:val="28"/>
          <w:lang w:val="uk-UA"/>
        </w:rPr>
        <w:t>а поведінка депутатів</w:t>
      </w:r>
      <w:r w:rsidR="00614134">
        <w:rPr>
          <w:b/>
          <w:sz w:val="28"/>
          <w:szCs w:val="28"/>
        </w:rPr>
        <w:t>…</w:t>
      </w:r>
      <w:r w:rsidR="001F39EA">
        <w:rPr>
          <w:b/>
          <w:sz w:val="28"/>
          <w:szCs w:val="28"/>
          <w:lang w:val="uk-UA"/>
        </w:rPr>
        <w:t>……</w:t>
      </w:r>
      <w:proofErr w:type="gramStart"/>
      <w:r w:rsidR="00F31CAE">
        <w:rPr>
          <w:b/>
          <w:sz w:val="28"/>
          <w:szCs w:val="28"/>
          <w:lang w:val="uk-UA"/>
        </w:rPr>
        <w:t>…….</w:t>
      </w:r>
      <w:proofErr w:type="gramEnd"/>
      <w:r w:rsidR="001F39EA">
        <w:rPr>
          <w:b/>
          <w:sz w:val="28"/>
          <w:szCs w:val="28"/>
          <w:lang w:val="uk-UA"/>
        </w:rPr>
        <w:t>………………..15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</w:t>
      </w:r>
      <w:r w:rsidRPr="009B458D">
        <w:rPr>
          <w:b/>
          <w:sz w:val="28"/>
          <w:szCs w:val="28"/>
          <w:lang w:val="en-US"/>
        </w:rPr>
        <w:t>IV</w:t>
      </w:r>
      <w:r w:rsidRPr="009B458D">
        <w:rPr>
          <w:b/>
          <w:sz w:val="28"/>
          <w:szCs w:val="28"/>
        </w:rPr>
        <w:t>. Контроль та відповідальність за порушення норм Кодексу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</w:t>
      </w:r>
      <w:r w:rsidR="00CC7876">
        <w:rPr>
          <w:b/>
          <w:sz w:val="28"/>
          <w:szCs w:val="28"/>
          <w:lang w:val="uk-UA"/>
        </w:rPr>
        <w:t>…</w:t>
      </w:r>
      <w:r w:rsidR="001F39EA">
        <w:rPr>
          <w:b/>
          <w:sz w:val="28"/>
          <w:szCs w:val="28"/>
          <w:lang w:val="uk-UA"/>
        </w:rPr>
        <w:t>18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372982" w:rsidRDefault="00372982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61056D" w:rsidRPr="00772100" w:rsidRDefault="00F31CAE" w:rsidP="0061056D">
      <w:pPr>
        <w:pStyle w:val="a5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lastRenderedPageBreak/>
        <w:t xml:space="preserve"> Розділ </w:t>
      </w:r>
      <w:r w:rsidR="0061056D" w:rsidRPr="00772100">
        <w:rPr>
          <w:b/>
          <w:sz w:val="32"/>
          <w:szCs w:val="32"/>
        </w:rPr>
        <w:t>І. Загальні положення</w:t>
      </w:r>
    </w:p>
    <w:p w:rsidR="0061056D" w:rsidRPr="00F974D3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F915CC" w:rsidRDefault="0061056D" w:rsidP="0061056D">
      <w:pPr>
        <w:pStyle w:val="a5"/>
        <w:ind w:firstLine="142"/>
        <w:jc w:val="both"/>
        <w:rPr>
          <w:b/>
          <w:sz w:val="28"/>
          <w:szCs w:val="28"/>
        </w:rPr>
      </w:pPr>
      <w:r w:rsidRPr="00F974D3">
        <w:rPr>
          <w:sz w:val="28"/>
          <w:szCs w:val="28"/>
        </w:rPr>
        <w:t xml:space="preserve">     </w:t>
      </w:r>
      <w:r w:rsidRPr="00F915CC">
        <w:rPr>
          <w:b/>
          <w:sz w:val="28"/>
          <w:szCs w:val="28"/>
        </w:rPr>
        <w:t xml:space="preserve"> Стаття 1. Поняття Кодексу.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F974D3">
        <w:rPr>
          <w:sz w:val="28"/>
          <w:szCs w:val="28"/>
        </w:rPr>
        <w:t xml:space="preserve">Кодекс </w:t>
      </w:r>
      <w:bookmarkStart w:id="0" w:name="_Hlk6213075"/>
      <w:r w:rsidRPr="00524B02">
        <w:rPr>
          <w:sz w:val="28"/>
          <w:szCs w:val="28"/>
          <w:bdr w:val="none" w:sz="0" w:space="0" w:color="auto" w:frame="1"/>
        </w:rPr>
        <w:t xml:space="preserve">є узагальненим зібранням професійно-етичних вимог щодо норм поведінки посадових осіб </w:t>
      </w:r>
      <w:r>
        <w:rPr>
          <w:sz w:val="28"/>
          <w:szCs w:val="28"/>
          <w:bdr w:val="none" w:sz="0" w:space="0" w:color="auto" w:frame="1"/>
        </w:rPr>
        <w:t>виконавчого комітету Обухівської міської ради Київської області (далі – посадові  особи</w:t>
      </w:r>
      <w:r w:rsidRPr="001C0CF0">
        <w:rPr>
          <w:sz w:val="28"/>
          <w:szCs w:val="28"/>
          <w:bdr w:val="none" w:sz="0" w:space="0" w:color="auto" w:frame="1"/>
        </w:rPr>
        <w:t xml:space="preserve">), </w:t>
      </w:r>
      <w:r w:rsidRPr="001C0CF0">
        <w:rPr>
          <w:sz w:val="28"/>
          <w:szCs w:val="28"/>
        </w:rPr>
        <w:t>член</w:t>
      </w:r>
      <w:r>
        <w:rPr>
          <w:sz w:val="28"/>
          <w:szCs w:val="28"/>
        </w:rPr>
        <w:t>ів</w:t>
      </w:r>
      <w:r w:rsidRPr="001C0CF0">
        <w:rPr>
          <w:sz w:val="28"/>
          <w:szCs w:val="28"/>
        </w:rPr>
        <w:t xml:space="preserve"> виконавчого комітету Обухівської міської ради Київської області, які не є посадовими особами органу місцевого самоврядування</w:t>
      </w:r>
      <w:r>
        <w:rPr>
          <w:sz w:val="28"/>
          <w:szCs w:val="28"/>
        </w:rPr>
        <w:t xml:space="preserve"> (далі – інші суб’єкти) </w:t>
      </w:r>
      <w:r>
        <w:rPr>
          <w:sz w:val="28"/>
          <w:szCs w:val="28"/>
          <w:bdr w:val="none" w:sz="0" w:space="0" w:color="auto" w:frame="1"/>
        </w:rPr>
        <w:t>та депутатів Обухівської міської ради Київської області (далі – депутати)</w:t>
      </w:r>
      <w:r w:rsidRPr="00524B02">
        <w:rPr>
          <w:sz w:val="28"/>
          <w:szCs w:val="28"/>
          <w:bdr w:val="none" w:sz="0" w:space="0" w:color="auto" w:frame="1"/>
        </w:rPr>
        <w:t xml:space="preserve">, діяльність яких спрямована на служіння </w:t>
      </w:r>
      <w:r>
        <w:rPr>
          <w:sz w:val="28"/>
          <w:szCs w:val="28"/>
          <w:bdr w:val="none" w:sz="0" w:space="0" w:color="auto" w:frame="1"/>
        </w:rPr>
        <w:t xml:space="preserve">Обухівській міській </w:t>
      </w:r>
      <w:r w:rsidRPr="00524B02">
        <w:rPr>
          <w:sz w:val="28"/>
          <w:szCs w:val="28"/>
          <w:bdr w:val="none" w:sz="0" w:space="0" w:color="auto" w:frame="1"/>
        </w:rPr>
        <w:t xml:space="preserve">територіальній громаді </w:t>
      </w:r>
      <w:r>
        <w:rPr>
          <w:sz w:val="28"/>
          <w:szCs w:val="28"/>
          <w:bdr w:val="none" w:sz="0" w:space="0" w:color="auto" w:frame="1"/>
        </w:rPr>
        <w:t xml:space="preserve">Київської області </w:t>
      </w:r>
      <w:r w:rsidRPr="00524B02">
        <w:rPr>
          <w:sz w:val="28"/>
          <w:szCs w:val="28"/>
          <w:bdr w:val="none" w:sz="0" w:space="0" w:color="auto" w:frame="1"/>
        </w:rPr>
        <w:t>шляхом забезпечення охорони та сприяння у реалізації прав, свобод і законних інтересів людини і громадянина.</w:t>
      </w:r>
      <w:bookmarkEnd w:id="0"/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  <w:bdr w:val="none" w:sz="0" w:space="0" w:color="auto" w:frame="1"/>
        </w:rPr>
      </w:pPr>
      <w:r w:rsidRPr="00F915CC">
        <w:rPr>
          <w:b/>
          <w:sz w:val="28"/>
          <w:szCs w:val="28"/>
          <w:bdr w:val="none" w:sz="0" w:space="0" w:color="auto" w:frame="1"/>
        </w:rPr>
        <w:t>Стаття 2. Законодавча основа Кодексу.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BF571C">
        <w:rPr>
          <w:sz w:val="28"/>
          <w:szCs w:val="28"/>
        </w:rPr>
        <w:t>Положення Кодексу ґрунтуються на положеннях Конституції України, законів України «Про службу в органах місцевого самоврядування», «Про запобігання корупції» (далі – Закон</w:t>
      </w:r>
      <w:r w:rsidRPr="0061056D">
        <w:rPr>
          <w:sz w:val="28"/>
          <w:szCs w:val="28"/>
        </w:rPr>
        <w:t>), </w:t>
      </w:r>
      <w:hyperlink r:id="rId9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«Про засади запобігання та протидії дискримінації в Україні»</w:t>
        </w:r>
      </w:hyperlink>
      <w:r w:rsidRPr="0061056D">
        <w:rPr>
          <w:sz w:val="28"/>
          <w:szCs w:val="28"/>
        </w:rPr>
        <w:t>, </w:t>
      </w:r>
      <w:hyperlink r:id="rId10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«Про забезпечення рівних прав та можливостей жінок і чоловіків»</w:t>
        </w:r>
      </w:hyperlink>
      <w:r w:rsidRPr="0061056D">
        <w:rPr>
          <w:sz w:val="28"/>
          <w:szCs w:val="28"/>
        </w:rPr>
        <w:t>, </w:t>
      </w:r>
      <w:hyperlink r:id="rId11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Кодексу законів про працю України</w:t>
        </w:r>
      </w:hyperlink>
      <w:r w:rsidRPr="0061056D">
        <w:rPr>
          <w:sz w:val="28"/>
          <w:szCs w:val="28"/>
        </w:rPr>
        <w:t> </w:t>
      </w:r>
      <w:r w:rsidRPr="00BF571C">
        <w:rPr>
          <w:sz w:val="28"/>
          <w:szCs w:val="28"/>
        </w:rPr>
        <w:t>(щодо визначення мобінгу (цькування)) та Загальних правил етичної поведінки державних службовців та посадових осіб місцевого самоврядування, затверджених наказом Національного агентства України з питань державної служби від 05.08.2016 № 158 (у редакції наказу Національного агентства України з питань державної служби від 28.04.2021 № 72-21), зареєстрованого в Міністерстві юстиції України 31.08.2016 за № 1203/29333.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>Стаття 3. Мета Кодексу.</w:t>
      </w:r>
    </w:p>
    <w:p w:rsidR="0061056D" w:rsidRPr="00BF571C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BF571C">
        <w:rPr>
          <w:sz w:val="28"/>
          <w:szCs w:val="28"/>
        </w:rPr>
        <w:t>Метою цих Правил є зміцнення авторитету служби в органах місцевого самоврядування, формування пози</w:t>
      </w:r>
      <w:r w:rsidR="00965E05">
        <w:rPr>
          <w:sz w:val="28"/>
          <w:szCs w:val="28"/>
        </w:rPr>
        <w:t>тивної репутації посадових осіб</w:t>
      </w:r>
      <w:r>
        <w:rPr>
          <w:sz w:val="28"/>
          <w:szCs w:val="28"/>
        </w:rPr>
        <w:t>, інших суб’єктів та депутатів</w:t>
      </w:r>
      <w:r w:rsidRPr="00BF571C">
        <w:rPr>
          <w:sz w:val="28"/>
          <w:szCs w:val="28"/>
        </w:rPr>
        <w:t xml:space="preserve">, а також забезпечення інформування громадян про норми етичної поведінки </w:t>
      </w:r>
      <w:r>
        <w:rPr>
          <w:sz w:val="28"/>
          <w:szCs w:val="28"/>
        </w:rPr>
        <w:t>та доброчесності,</w:t>
      </w:r>
      <w:r w:rsidRPr="00312C10">
        <w:rPr>
          <w:sz w:val="28"/>
          <w:szCs w:val="28"/>
        </w:rPr>
        <w:t xml:space="preserve"> </w:t>
      </w:r>
      <w:r w:rsidRPr="00F974D3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r w:rsidRPr="00F974D3">
        <w:rPr>
          <w:sz w:val="28"/>
          <w:szCs w:val="28"/>
        </w:rPr>
        <w:t xml:space="preserve"> вони мають очікувати від посадових осіб. 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511802" w:rsidRDefault="0061056D" w:rsidP="0061056D">
      <w:pPr>
        <w:pStyle w:val="a5"/>
        <w:ind w:firstLine="567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 xml:space="preserve">Стаття 4. </w:t>
      </w:r>
      <w:r w:rsidRPr="00511802">
        <w:rPr>
          <w:b/>
          <w:sz w:val="28"/>
          <w:szCs w:val="28"/>
        </w:rPr>
        <w:t>Коло суб’єктів, на яких поширюється дія Кодексу.</w:t>
      </w:r>
    </w:p>
    <w:p w:rsidR="0061056D" w:rsidRDefault="0061056D" w:rsidP="0061056D">
      <w:pPr>
        <w:pStyle w:val="a5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056D">
        <w:rPr>
          <w:sz w:val="28"/>
          <w:szCs w:val="28"/>
        </w:rPr>
        <w:t>Суб’єктами, на яких поширюється дія цього Кодексу (далі – суб’єкти), є: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ради,</w:t>
      </w:r>
      <w:r w:rsidRPr="0061056D">
        <w:rPr>
          <w:sz w:val="28"/>
          <w:szCs w:val="28"/>
        </w:rPr>
        <w:t xml:space="preserve"> депутати</w:t>
      </w:r>
      <w:r w:rsidRPr="0061056D">
        <w:rPr>
          <w:sz w:val="28"/>
          <w:szCs w:val="28"/>
          <w:lang w:val="uk-UA"/>
        </w:rPr>
        <w:t>;</w:t>
      </w:r>
    </w:p>
    <w:p w:rsidR="0061056D" w:rsidRPr="000F7718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F7718">
        <w:rPr>
          <w:sz w:val="28"/>
          <w:szCs w:val="28"/>
          <w:lang w:val="uk-UA"/>
        </w:rPr>
        <w:t>посадові особи</w:t>
      </w:r>
      <w:r w:rsidRPr="000F7718">
        <w:rPr>
          <w:sz w:val="28"/>
          <w:szCs w:val="28"/>
        </w:rPr>
        <w:t xml:space="preserve"> виконавч</w:t>
      </w:r>
      <w:r w:rsidRPr="000F7718">
        <w:rPr>
          <w:sz w:val="28"/>
          <w:szCs w:val="28"/>
          <w:lang w:val="uk-UA"/>
        </w:rPr>
        <w:t>ого</w:t>
      </w:r>
      <w:r w:rsidRPr="000F7718">
        <w:rPr>
          <w:sz w:val="28"/>
          <w:szCs w:val="28"/>
        </w:rPr>
        <w:t xml:space="preserve"> комітет</w:t>
      </w:r>
      <w:r w:rsidRPr="000F7718">
        <w:rPr>
          <w:sz w:val="28"/>
          <w:szCs w:val="28"/>
          <w:lang w:val="uk-UA"/>
        </w:rPr>
        <w:t>у Обухівської міської ради</w:t>
      </w:r>
      <w:r w:rsidR="00993840" w:rsidRPr="000F7718">
        <w:rPr>
          <w:sz w:val="28"/>
          <w:szCs w:val="28"/>
          <w:lang w:val="uk-UA"/>
        </w:rPr>
        <w:t xml:space="preserve"> Київської області</w:t>
      </w:r>
      <w:r w:rsidRPr="000F7718">
        <w:rPr>
          <w:sz w:val="28"/>
          <w:szCs w:val="28"/>
          <w:lang w:val="uk-UA"/>
        </w:rPr>
        <w:t>;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 xml:space="preserve">особи, які для цілей Закону прирівнюються до осіб, уповноважених на виконання функцій місцевого самоврядування, а саме: </w:t>
      </w:r>
      <w:r w:rsidRPr="0061056D">
        <w:rPr>
          <w:sz w:val="28"/>
          <w:szCs w:val="28"/>
        </w:rPr>
        <w:t xml:space="preserve">посадові особи </w:t>
      </w:r>
      <w:r w:rsidRPr="0061056D">
        <w:rPr>
          <w:sz w:val="28"/>
          <w:szCs w:val="28"/>
          <w:lang w:val="uk-UA"/>
        </w:rPr>
        <w:t>юридичних осіб публічного права (</w:t>
      </w:r>
      <w:r w:rsidRPr="0061056D">
        <w:rPr>
          <w:sz w:val="28"/>
          <w:szCs w:val="28"/>
        </w:rPr>
        <w:t>комунальних підприємств</w:t>
      </w:r>
      <w:r w:rsidRPr="0061056D">
        <w:rPr>
          <w:sz w:val="28"/>
          <w:szCs w:val="28"/>
          <w:lang w:val="uk-UA"/>
        </w:rPr>
        <w:t>, установ, закладів Обухівської міської ради Київської області);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члени виконавчого комітету Обухівської міської ради Київської області, які не є посадовими особами органу місцевого самоврядування.</w:t>
      </w:r>
    </w:p>
    <w:p w:rsidR="0061056D" w:rsidRPr="002433D3" w:rsidRDefault="00372982" w:rsidP="00372982">
      <w:pPr>
        <w:pStyle w:val="a5"/>
        <w:jc w:val="center"/>
        <w:rPr>
          <w:sz w:val="28"/>
          <w:szCs w:val="28"/>
          <w:lang w:val="uk-UA"/>
        </w:rPr>
      </w:pPr>
      <w:r w:rsidRPr="002433D3">
        <w:rPr>
          <w:sz w:val="28"/>
          <w:szCs w:val="28"/>
          <w:lang w:val="uk-UA"/>
        </w:rPr>
        <w:t>3</w:t>
      </w: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lastRenderedPageBreak/>
        <w:t>Стаття 5. Дотримання норм Кодексу.</w:t>
      </w:r>
    </w:p>
    <w:p w:rsidR="0061056D" w:rsidRPr="00BF571C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C44BC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C44BC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Суб’єкти, </w:t>
      </w:r>
      <w:r w:rsidRPr="00C44BCE">
        <w:rPr>
          <w:sz w:val="28"/>
          <w:szCs w:val="28"/>
        </w:rPr>
        <w:t>під час виконання своїх посадових обов’язків</w:t>
      </w:r>
      <w:r>
        <w:rPr>
          <w:sz w:val="28"/>
          <w:szCs w:val="28"/>
        </w:rPr>
        <w:t>,</w:t>
      </w:r>
      <w:r w:rsidRPr="00C44BCE">
        <w:rPr>
          <w:sz w:val="28"/>
          <w:szCs w:val="28"/>
        </w:rPr>
        <w:t xml:space="preserve">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61056D" w:rsidRPr="00C44BCE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r w:rsidRPr="00801AFB">
        <w:rPr>
          <w:sz w:val="28"/>
          <w:szCs w:val="28"/>
          <w:lang w:eastAsia="uk-UA"/>
        </w:rPr>
        <w:t>Суб’єкти своєю поведінкою мають зміцнювати авторитет служби в органах місцевого самоврядування, а також позитивну репутацію органу місцевого самоврядування.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BF571C">
        <w:rPr>
          <w:sz w:val="28"/>
          <w:szCs w:val="28"/>
        </w:rPr>
        <w:t>При прийнятті на службу посадов</w:t>
      </w:r>
      <w:r>
        <w:rPr>
          <w:sz w:val="28"/>
          <w:szCs w:val="28"/>
        </w:rPr>
        <w:t>і</w:t>
      </w:r>
      <w:r w:rsidRPr="00BF571C">
        <w:rPr>
          <w:sz w:val="28"/>
          <w:szCs w:val="28"/>
        </w:rPr>
        <w:t xml:space="preserve"> особ</w:t>
      </w:r>
      <w:r>
        <w:rPr>
          <w:sz w:val="28"/>
          <w:szCs w:val="28"/>
        </w:rPr>
        <w:t>и</w:t>
      </w:r>
      <w:r w:rsidRPr="00BF571C">
        <w:rPr>
          <w:sz w:val="28"/>
          <w:szCs w:val="28"/>
        </w:rPr>
        <w:t xml:space="preserve"> ознайомлю</w:t>
      </w:r>
      <w:r>
        <w:rPr>
          <w:sz w:val="28"/>
          <w:szCs w:val="28"/>
        </w:rPr>
        <w:t>ю</w:t>
      </w:r>
      <w:r w:rsidRPr="00BF571C">
        <w:rPr>
          <w:sz w:val="28"/>
          <w:szCs w:val="28"/>
        </w:rPr>
        <w:t>ться з цим Кодексом. Відмітка про таке ознайомлення додається до особової справи посадової особи місцевого самоврядування</w:t>
      </w:r>
      <w:r>
        <w:rPr>
          <w:sz w:val="28"/>
          <w:szCs w:val="28"/>
        </w:rPr>
        <w:t xml:space="preserve"> (згідно Додатку)</w:t>
      </w:r>
      <w:r w:rsidRPr="00BF571C">
        <w:rPr>
          <w:sz w:val="28"/>
          <w:szCs w:val="28"/>
        </w:rPr>
        <w:t xml:space="preserve">.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Відмітка про ознайомлення інших суб’єктів підшиваються до </w:t>
      </w:r>
      <w:r w:rsidR="00801AFB">
        <w:rPr>
          <w:sz w:val="28"/>
          <w:szCs w:val="28"/>
          <w:lang w:val="uk-UA"/>
        </w:rPr>
        <w:t xml:space="preserve">рішення Обухівської </w:t>
      </w:r>
      <w:r w:rsidR="00801AFB">
        <w:rPr>
          <w:sz w:val="28"/>
          <w:szCs w:val="28"/>
        </w:rPr>
        <w:t>міської ради Київської області</w:t>
      </w:r>
      <w:r w:rsidR="00801AFB">
        <w:rPr>
          <w:sz w:val="28"/>
          <w:szCs w:val="28"/>
          <w:lang w:val="uk-UA"/>
        </w:rPr>
        <w:t xml:space="preserve">, яким затверджено відповідного члена (членів) виконавчого комітету Обухівської міської ради Київської області </w:t>
      </w:r>
      <w:r>
        <w:rPr>
          <w:sz w:val="28"/>
          <w:szCs w:val="28"/>
        </w:rPr>
        <w:t>(згідно Додатку).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Відмітка про ознайомлення депутатів підшива</w:t>
      </w:r>
      <w:r w:rsidR="00475D3C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ться до особової картки депутата Обухівської м</w:t>
      </w:r>
      <w:r w:rsidR="00801AFB">
        <w:rPr>
          <w:sz w:val="28"/>
          <w:szCs w:val="28"/>
        </w:rPr>
        <w:t>іської ради Київської області (</w:t>
      </w:r>
      <w:r>
        <w:rPr>
          <w:sz w:val="28"/>
          <w:szCs w:val="28"/>
        </w:rPr>
        <w:t>згідно Додатку).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F138E">
        <w:rPr>
          <w:sz w:val="28"/>
          <w:szCs w:val="28"/>
        </w:rPr>
        <w:t>Під час проведення</w:t>
      </w:r>
      <w:r>
        <w:rPr>
          <w:sz w:val="28"/>
          <w:szCs w:val="28"/>
        </w:rPr>
        <w:t xml:space="preserve"> щорічної оцінки, </w:t>
      </w:r>
      <w:r w:rsidRPr="00EF138E">
        <w:rPr>
          <w:sz w:val="28"/>
          <w:szCs w:val="28"/>
        </w:rPr>
        <w:t>атестації, призначення на нову посаду, підготовки характеристики чи рекомендації</w:t>
      </w:r>
      <w:r>
        <w:rPr>
          <w:sz w:val="28"/>
          <w:szCs w:val="28"/>
        </w:rPr>
        <w:t>,</w:t>
      </w:r>
      <w:r w:rsidR="00801AFB">
        <w:rPr>
          <w:sz w:val="28"/>
          <w:szCs w:val="28"/>
          <w:lang w:val="uk-UA"/>
        </w:rPr>
        <w:t xml:space="preserve"> </w:t>
      </w:r>
      <w:r w:rsidRPr="00EF138E">
        <w:rPr>
          <w:sz w:val="28"/>
          <w:szCs w:val="28"/>
        </w:rPr>
        <w:t xml:space="preserve">аналіз і оцінка дотримання суб'єктом норм даного Кодексу є обов`язковими.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138E">
        <w:rPr>
          <w:sz w:val="28"/>
          <w:szCs w:val="28"/>
        </w:rPr>
        <w:t>. Якщо суб'єкт не впевнений у відповідності своєї поведінки нормам Кодексу, він зобов'язаний звернутися до свого керівника</w:t>
      </w:r>
      <w:r>
        <w:rPr>
          <w:sz w:val="28"/>
          <w:szCs w:val="28"/>
        </w:rPr>
        <w:t xml:space="preserve"> </w:t>
      </w:r>
      <w:r w:rsidRPr="00EF138E">
        <w:rPr>
          <w:sz w:val="28"/>
          <w:szCs w:val="28"/>
        </w:rPr>
        <w:t>чи до іншої особи (органу), яким підзвітний, підконтрольний чи підпорядкований</w:t>
      </w:r>
      <w:r>
        <w:rPr>
          <w:sz w:val="28"/>
          <w:szCs w:val="28"/>
        </w:rPr>
        <w:t>,</w:t>
      </w:r>
      <w:r w:rsidRPr="00A31A04">
        <w:rPr>
          <w:sz w:val="28"/>
          <w:szCs w:val="28"/>
        </w:rPr>
        <w:t xml:space="preserve"> </w:t>
      </w:r>
      <w:r>
        <w:rPr>
          <w:sz w:val="28"/>
          <w:szCs w:val="28"/>
        </w:rPr>
        <w:t>за роз’ясненням</w:t>
      </w:r>
      <w:r w:rsidRPr="00EF138E">
        <w:rPr>
          <w:sz w:val="28"/>
          <w:szCs w:val="28"/>
        </w:rPr>
        <w:t xml:space="preserve">. 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  <w:bookmarkStart w:id="1" w:name="n20"/>
      <w:bookmarkStart w:id="2" w:name="n21"/>
      <w:bookmarkEnd w:id="1"/>
      <w:bookmarkEnd w:id="2"/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972507">
        <w:rPr>
          <w:b/>
          <w:sz w:val="28"/>
          <w:szCs w:val="28"/>
        </w:rPr>
        <w:t>Стаття 6. Принципи поведінки суб’єктів.</w:t>
      </w:r>
    </w:p>
    <w:p w:rsidR="0061056D" w:rsidRPr="00972507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F974D3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F974D3">
        <w:rPr>
          <w:sz w:val="28"/>
          <w:szCs w:val="28"/>
        </w:rPr>
        <w:t xml:space="preserve">Поведінка </w:t>
      </w:r>
      <w:r>
        <w:rPr>
          <w:sz w:val="28"/>
          <w:szCs w:val="28"/>
        </w:rPr>
        <w:t>суб’єктів</w:t>
      </w:r>
      <w:r w:rsidRPr="00F974D3">
        <w:rPr>
          <w:sz w:val="28"/>
          <w:szCs w:val="28"/>
        </w:rPr>
        <w:t xml:space="preserve"> ґрунтується на таких основних принципах: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верховенства права, демократизму і законності, гласності;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служіння територіальній громаді, захисту її інтересів;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професіоналізму, компетентності, ініціативності, чесності, відданості справі;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підконтрольності, підзвітності, персональної відповідальності за порушення дисципліни і неналежне виконання службових обов’язків.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гуманізму і соціальної справедливості;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bookmarkStart w:id="3" w:name="n35"/>
      <w:bookmarkEnd w:id="3"/>
      <w:r>
        <w:rPr>
          <w:sz w:val="28"/>
          <w:szCs w:val="28"/>
        </w:rPr>
        <w:t>прозорості</w:t>
      </w:r>
      <w:r w:rsidRPr="00810085">
        <w:rPr>
          <w:sz w:val="28"/>
          <w:szCs w:val="28"/>
        </w:rPr>
        <w:t>;</w:t>
      </w:r>
    </w:p>
    <w:p w:rsidR="0061056D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bookmarkStart w:id="4" w:name="n36"/>
      <w:bookmarkEnd w:id="4"/>
      <w:r w:rsidRPr="00810085">
        <w:rPr>
          <w:sz w:val="28"/>
          <w:szCs w:val="28"/>
        </w:rPr>
        <w:t>пріоритету прав та свобод людини і громадянина;</w:t>
      </w:r>
    </w:p>
    <w:p w:rsidR="0061056D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дотримання етичних норм поведінки;</w:t>
      </w:r>
    </w:p>
    <w:p w:rsidR="0061056D" w:rsidRDefault="0061056D" w:rsidP="0061056D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доброчесності;</w:t>
      </w:r>
    </w:p>
    <w:p w:rsidR="0061056D" w:rsidRPr="00F047C0" w:rsidRDefault="0061056D" w:rsidP="0061056D">
      <w:pPr>
        <w:pStyle w:val="a5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801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доступності</w:t>
      </w:r>
      <w:r w:rsidRPr="00F047C0">
        <w:rPr>
          <w:sz w:val="28"/>
          <w:szCs w:val="28"/>
        </w:rPr>
        <w:t>;</w:t>
      </w:r>
    </w:p>
    <w:p w:rsidR="0061056D" w:rsidRDefault="0061056D" w:rsidP="0061056D">
      <w:pPr>
        <w:pStyle w:val="a5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801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нульової толерантності до корупції.</w:t>
      </w:r>
    </w:p>
    <w:p w:rsidR="00EE5B57" w:rsidRDefault="00EE5B57" w:rsidP="0061056D">
      <w:pPr>
        <w:pStyle w:val="a5"/>
        <w:ind w:left="426"/>
        <w:jc w:val="both"/>
        <w:rPr>
          <w:sz w:val="28"/>
          <w:szCs w:val="28"/>
        </w:rPr>
      </w:pPr>
    </w:p>
    <w:p w:rsidR="00FB3D1A" w:rsidRDefault="00FB3D1A" w:rsidP="0061056D">
      <w:pPr>
        <w:pStyle w:val="a5"/>
        <w:ind w:left="426"/>
        <w:jc w:val="both"/>
        <w:rPr>
          <w:sz w:val="28"/>
          <w:szCs w:val="28"/>
        </w:rPr>
      </w:pPr>
    </w:p>
    <w:p w:rsidR="00372982" w:rsidRDefault="00372982" w:rsidP="0061056D">
      <w:pPr>
        <w:pStyle w:val="a5"/>
        <w:ind w:left="426"/>
        <w:jc w:val="both"/>
        <w:rPr>
          <w:sz w:val="28"/>
          <w:szCs w:val="28"/>
        </w:rPr>
      </w:pPr>
    </w:p>
    <w:p w:rsidR="00372982" w:rsidRDefault="00372982" w:rsidP="0061056D">
      <w:pPr>
        <w:pStyle w:val="a5"/>
        <w:ind w:left="426"/>
        <w:jc w:val="both"/>
        <w:rPr>
          <w:sz w:val="28"/>
          <w:szCs w:val="28"/>
        </w:rPr>
      </w:pPr>
    </w:p>
    <w:p w:rsidR="00FB3D1A" w:rsidRDefault="00FB3D1A" w:rsidP="0061056D">
      <w:pPr>
        <w:pStyle w:val="a5"/>
        <w:ind w:left="426"/>
        <w:jc w:val="both"/>
        <w:rPr>
          <w:sz w:val="28"/>
          <w:szCs w:val="28"/>
        </w:rPr>
      </w:pPr>
    </w:p>
    <w:p w:rsidR="00FB3D1A" w:rsidRPr="00372982" w:rsidRDefault="00372982" w:rsidP="00372982">
      <w:pPr>
        <w:pStyle w:val="a5"/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61056D" w:rsidRPr="000C719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0C719C">
        <w:rPr>
          <w:b/>
          <w:sz w:val="28"/>
          <w:szCs w:val="28"/>
        </w:rPr>
        <w:lastRenderedPageBreak/>
        <w:t>Стаття 7. Основні права суб’єктів.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Основні права суб’єктів, на яких поширюється дія цього Кодексу, передбачені </w:t>
      </w:r>
      <w:r w:rsidR="00E3581A">
        <w:rPr>
          <w:sz w:val="28"/>
          <w:szCs w:val="28"/>
          <w:lang w:val="uk-UA"/>
        </w:rPr>
        <w:t xml:space="preserve">Конституцією України, </w:t>
      </w:r>
      <w:r w:rsidR="00993840"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>аконами України «Про службу в органах місцевого самоврядування» та «Про статус депутатів місцевих рад».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 xml:space="preserve">Розділ ІІ. Етика і доброчесність посадових осіб 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>та інших суб’єктів.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Підрозділ 1. Етична поведінка посадових осіб та інших суб’єктів.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8. Коло суб’єктів, на яких поширюється дія Розділу ІІ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Суб’єктами, на яких поширюється дія Розділу ІІ цього Кодексу (далі – посадові особи), є: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1)м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2)посадові особи</w:t>
      </w:r>
      <w:r w:rsidRPr="0061056D">
        <w:rPr>
          <w:sz w:val="28"/>
          <w:szCs w:val="28"/>
        </w:rPr>
        <w:t xml:space="preserve"> виконавч</w:t>
      </w:r>
      <w:r w:rsidRPr="0061056D">
        <w:rPr>
          <w:sz w:val="28"/>
          <w:szCs w:val="28"/>
          <w:lang w:val="uk-UA"/>
        </w:rPr>
        <w:t>ого</w:t>
      </w:r>
      <w:r w:rsidRPr="0061056D">
        <w:rPr>
          <w:sz w:val="28"/>
          <w:szCs w:val="28"/>
        </w:rPr>
        <w:t xml:space="preserve"> комітет</w:t>
      </w:r>
      <w:r w:rsidRPr="0061056D">
        <w:rPr>
          <w:sz w:val="28"/>
          <w:szCs w:val="28"/>
          <w:lang w:val="uk-UA"/>
        </w:rPr>
        <w:t>у</w:t>
      </w:r>
      <w:r w:rsidRPr="0061056D">
        <w:rPr>
          <w:sz w:val="28"/>
          <w:szCs w:val="28"/>
        </w:rPr>
        <w:t xml:space="preserve"> </w:t>
      </w:r>
      <w:r w:rsidRPr="0061056D">
        <w:rPr>
          <w:sz w:val="28"/>
          <w:szCs w:val="28"/>
          <w:lang w:val="uk-UA"/>
        </w:rPr>
        <w:t>Обухівської міської ради</w:t>
      </w:r>
      <w:r w:rsidR="007D031E">
        <w:rPr>
          <w:sz w:val="28"/>
          <w:szCs w:val="28"/>
          <w:lang w:val="uk-UA"/>
        </w:rPr>
        <w:t xml:space="preserve"> Київської області</w:t>
      </w:r>
      <w:r w:rsidRPr="0061056D">
        <w:rPr>
          <w:sz w:val="28"/>
          <w:szCs w:val="28"/>
          <w:lang w:val="uk-UA"/>
        </w:rPr>
        <w:t>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 xml:space="preserve">3)особи, які для цілей Закону прирівнюються до осіб, уповноважених на виконання функцій місцевого самоврядування, а саме: </w:t>
      </w:r>
      <w:r w:rsidRPr="0061056D">
        <w:rPr>
          <w:sz w:val="28"/>
          <w:szCs w:val="28"/>
        </w:rPr>
        <w:t xml:space="preserve">посадові особи </w:t>
      </w:r>
      <w:r w:rsidRPr="0061056D">
        <w:rPr>
          <w:sz w:val="28"/>
          <w:szCs w:val="28"/>
          <w:lang w:val="uk-UA"/>
        </w:rPr>
        <w:t>юридичних осіб публічного права (</w:t>
      </w:r>
      <w:r w:rsidRPr="0061056D">
        <w:rPr>
          <w:sz w:val="28"/>
          <w:szCs w:val="28"/>
        </w:rPr>
        <w:t>комунальних підприємств</w:t>
      </w:r>
      <w:r w:rsidRPr="0061056D">
        <w:rPr>
          <w:sz w:val="28"/>
          <w:szCs w:val="28"/>
          <w:lang w:val="uk-UA"/>
        </w:rPr>
        <w:t>, установ, закладів Обухівської міської ради Київської області);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4)члени виконавчого комітету Обухівської міської ради Київської області, які не є посадовими особами органу місцевого самоврядування (далі – інші суб’єкти).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  <w:r w:rsidRPr="0061056D">
        <w:rPr>
          <w:b/>
          <w:sz w:val="28"/>
          <w:szCs w:val="28"/>
          <w:lang w:val="uk-UA"/>
        </w:rPr>
        <w:t>Стаття 9.  Загальні обов’язки посадових осіб та інших суб’єктів.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 xml:space="preserve">1. Посадові особи та інші суб’єкти  при виконанні службових обов’язків повинні діяти  лише на підставі, в межах та у спосіб, які передбачені Конституцією України, законами України та керується у своїй діяльності Конституцією України, законами України, актами Президента України, Кабінету Міністрів України, Обухівської міської ради Київської області та інших органів влади.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2. Визначальним принципом діяльності посадових осіб та інших суб’єктів  є пріоритет прав, свобод і законних інтересів людини і громадянина.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3. Посадові особи та інші суб’єкти  зобов'язані своєчасно і точно виконувати рішення державних органів, органів місцевого самоврядування, розпорядження, доручення керівників, надані на підставі та у межах повноважень, передбачених Конституцією та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4. Посадові особи та інші суб’єкти  повинні сумлінно, компетентно, результативно і відповідально виконувати свої посадові обов'язки, проявляти ініціативу, а також не допускати ухилення від прийняття рішень та відповідальності за свої дії та 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5. Посадові особи та інші суб’єкти  під час виконання своїх посадових обов'язків зобов'язані неухильно дотримуватись загальновизначених етичних норм поведінки, бути доброзичливими та ввічливими, дотримуватись високої культури спілкування та не допускати: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використання нецензурної лексики, підвищеної інтонації;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5" w:name="n81"/>
      <w:bookmarkEnd w:id="5"/>
      <w:r w:rsidRPr="0061056D">
        <w:rPr>
          <w:sz w:val="28"/>
          <w:szCs w:val="28"/>
        </w:rPr>
        <w:lastRenderedPageBreak/>
        <w:t>2)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принизливих коментарів щодо зовнішнього вигляду, одягу, віку, статі, сімейного стану або віросповідання особи;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6" w:name="n82"/>
      <w:bookmarkEnd w:id="6"/>
      <w:r w:rsidRPr="0061056D">
        <w:rPr>
          <w:sz w:val="28"/>
          <w:szCs w:val="28"/>
        </w:rPr>
        <w:t>3)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поширення чуток, обговорення особистого або сімейного життя колег, членів їх сімей та інших близьких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7" w:name="n83"/>
      <w:bookmarkEnd w:id="7"/>
      <w:r w:rsidRPr="0061056D">
        <w:rPr>
          <w:sz w:val="28"/>
          <w:szCs w:val="28"/>
        </w:rPr>
        <w:t>4)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впливу приватних, сімейних, суспільних або інших стосунків чи інтересів на його (її) поведінку та прийняття рішень під час виконання своїх посадових обов’язків;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8" w:name="n84"/>
      <w:bookmarkEnd w:id="8"/>
      <w:r w:rsidRPr="0061056D">
        <w:rPr>
          <w:sz w:val="28"/>
          <w:szCs w:val="28"/>
        </w:rPr>
        <w:t>5)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прояву будь-якої з форм дискримінації за ознаками раси, кольору шкіри, політичних, релігійних та інших переконань, статі, віку, інвалідності, етнічного та соціального походження, громадянства, сімейного та майнового стану, місця проживання, а також за мовними або іншими ознаками;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9" w:name="n85"/>
      <w:bookmarkEnd w:id="9"/>
      <w:r w:rsidRPr="0061056D">
        <w:rPr>
          <w:sz w:val="28"/>
          <w:szCs w:val="28"/>
        </w:rPr>
        <w:t>6)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дій сексуального характеру, виражених словесно (погрози, залякування, непристойні зауваження) або фізично (доторкання, поплескування), що принижують чи ображають осіб, які перебувають у відносинах трудового, службового, матеріального чи іншого підпорядкування.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0" w:name="n119"/>
      <w:bookmarkEnd w:id="10"/>
      <w:r w:rsidRPr="0061056D">
        <w:rPr>
          <w:sz w:val="28"/>
          <w:szCs w:val="28"/>
        </w:rPr>
        <w:t>7)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мобінгу (цькуванню), вживати заходи, спрямовані на запобігання та припинення мобінгу (цькування), а також заходи щодо відновлення порушених внаслідок мобінгу (цькування) прав.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1" w:name="n122"/>
      <w:bookmarkStart w:id="12" w:name="n120"/>
      <w:bookmarkEnd w:id="11"/>
      <w:bookmarkEnd w:id="12"/>
      <w:r w:rsidRPr="0061056D">
        <w:rPr>
          <w:sz w:val="28"/>
          <w:szCs w:val="28"/>
        </w:rPr>
        <w:t>6. Керівник та керівники структурних підрозділів мають сприяти створенню комфортної психологічної атмосфери в трудовому колективі та не допускати випадків мобінгу (цькування).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7.</w:t>
      </w:r>
      <w:bookmarkStart w:id="13" w:name="n123"/>
      <w:bookmarkStart w:id="14" w:name="n86"/>
      <w:bookmarkEnd w:id="13"/>
      <w:bookmarkEnd w:id="14"/>
      <w:r w:rsidRPr="0061056D">
        <w:rPr>
          <w:sz w:val="28"/>
          <w:szCs w:val="28"/>
        </w:rPr>
        <w:t xml:space="preserve"> Посадові особи та інші суб’єкти повинні запобігати виникненню конфліктів з громадянами, керівниками, колегами та підлеглими.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8. 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мають дбати про авторитет служби в органах місцевого самоврядування, а також про позитивну репутацію посадових осіб органів місцевого самоврядування, що включає дотримання правил етики, належного зовнішнього вигляду, забезпечення високої якості роботи, встановленого внутрішнього трудового розпорядку.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9. 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мають шанувати народні звичаї і національні традиції.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10. П</w:t>
      </w:r>
      <w:r w:rsidR="001A57E7">
        <w:rPr>
          <w:sz w:val="28"/>
          <w:szCs w:val="28"/>
        </w:rPr>
        <w:t xml:space="preserve">осадові особі та інші суб’єкти </w:t>
      </w:r>
      <w:r w:rsidRPr="0061056D">
        <w:rPr>
          <w:sz w:val="28"/>
          <w:szCs w:val="28"/>
        </w:rPr>
        <w:t>мають з повагою ставитись до державних символів України, використовувати державну мову під час виконання своїх посадових обов'язків, не допускати дискримінації державної мови.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11. Одяг посадової особи повинен бути офіційно-ділового стилю і відповідати загальноприйнятим вимогам пристойності.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12. Посадові особи та інші суб’єкти повинні поважати приватне життя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>13. Якщо посадовій особі стало відомо про загрозу чи факти порушення цього Кодексу, зокрема, прояву будь-якої форми дискримінації, насильства за ознакою статі, сексуального домагання, мобінгу (цькування), недоброчесності або неправомірного поширення інформації з обмеженим доступом іншою посадовою особою, вона повинна негайно повідомити про це свого керівника.</w:t>
      </w:r>
    </w:p>
    <w:p w:rsidR="00EE5B57" w:rsidRDefault="00EE5B57" w:rsidP="0061056D">
      <w:pPr>
        <w:pStyle w:val="a5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jc w:val="both"/>
        <w:rPr>
          <w:sz w:val="28"/>
          <w:szCs w:val="28"/>
        </w:rPr>
      </w:pPr>
    </w:p>
    <w:p w:rsidR="00372982" w:rsidRDefault="00372982" w:rsidP="0061056D">
      <w:pPr>
        <w:pStyle w:val="a5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jc w:val="both"/>
        <w:rPr>
          <w:sz w:val="28"/>
          <w:szCs w:val="28"/>
        </w:rPr>
      </w:pPr>
    </w:p>
    <w:p w:rsidR="00EE5B57" w:rsidRPr="00372982" w:rsidRDefault="00372982" w:rsidP="00372982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</w:p>
    <w:p w:rsidR="0061056D" w:rsidRPr="001F39EA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1F39EA">
        <w:rPr>
          <w:b/>
          <w:sz w:val="28"/>
          <w:szCs w:val="28"/>
        </w:rPr>
        <w:lastRenderedPageBreak/>
        <w:t>Підрозділ 2. Доброчесність посадових осіб та інших суб’єктів</w:t>
      </w:r>
      <w:r w:rsidRPr="001F39EA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10. Призначення доброчесної поведінки.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61056D">
        <w:rPr>
          <w:sz w:val="28"/>
          <w:szCs w:val="28"/>
          <w:shd w:val="clear" w:color="auto" w:fill="FFFFFF"/>
        </w:rPr>
        <w:t xml:space="preserve">1. </w:t>
      </w:r>
      <w:r w:rsidRPr="0061056D">
        <w:rPr>
          <w:sz w:val="28"/>
          <w:szCs w:val="28"/>
        </w:rPr>
        <w:t>Поса</w:t>
      </w:r>
      <w:r w:rsidR="001A57E7">
        <w:rPr>
          <w:sz w:val="28"/>
          <w:szCs w:val="28"/>
        </w:rPr>
        <w:t xml:space="preserve">дові особи та інші суб’єкти </w:t>
      </w:r>
      <w:r w:rsidRPr="0061056D">
        <w:rPr>
          <w:sz w:val="28"/>
          <w:szCs w:val="28"/>
          <w:shd w:val="clear" w:color="auto" w:fill="FFFFFF"/>
        </w:rPr>
        <w:t>зобов’язані виконувати свої посадові обов’язки якнайкраще,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громадських, політичних, релігійних організацій, а також не допускати ухилення від прийняття рішень та відповідальності за свої дії (бездіяльність) та 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 xml:space="preserve">2. </w:t>
      </w:r>
      <w:r w:rsidRPr="0061056D">
        <w:rPr>
          <w:sz w:val="28"/>
          <w:szCs w:val="28"/>
        </w:rPr>
        <w:t>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зобов’язані діяти доброчесно, а саме: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5" w:name="n95"/>
      <w:bookmarkEnd w:id="15"/>
      <w:r w:rsidRPr="0061056D">
        <w:rPr>
          <w:sz w:val="28"/>
          <w:szCs w:val="28"/>
        </w:rPr>
        <w:t>1) спрямовувати свої дії на захист публічних інтересів та недопущення конфлікту між приватними та публічними інтересами, уникати виникнення реального та потенційного конфлікту інтересів у своїй діяльності;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6" w:name="n96"/>
      <w:bookmarkEnd w:id="16"/>
      <w:r w:rsidRPr="0061056D">
        <w:rPr>
          <w:sz w:val="28"/>
          <w:szCs w:val="28"/>
        </w:rPr>
        <w:t xml:space="preserve">2) не використовувати службове становище в приватних інтересах чи в неправомірних приватних інтересах інших осіб, у тому числі не використовувати свій статус та інформацію про місце роботи з метою одержання неправомірної вигоди </w:t>
      </w:r>
      <w:proofErr w:type="gramStart"/>
      <w:r w:rsidRPr="0061056D">
        <w:rPr>
          <w:sz w:val="28"/>
          <w:szCs w:val="28"/>
        </w:rPr>
        <w:t>для себе</w:t>
      </w:r>
      <w:proofErr w:type="gramEnd"/>
      <w:r w:rsidRPr="0061056D">
        <w:rPr>
          <w:sz w:val="28"/>
          <w:szCs w:val="28"/>
        </w:rPr>
        <w:t xml:space="preserve"> чи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11. Принципи доброчесної поведінки.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Принципами доброчесної поведінки посадових осіб та інших </w:t>
      </w:r>
      <w:proofErr w:type="gramStart"/>
      <w:r w:rsidRPr="0061056D">
        <w:rPr>
          <w:sz w:val="28"/>
          <w:szCs w:val="28"/>
        </w:rPr>
        <w:t>суб’єктів  є</w:t>
      </w:r>
      <w:proofErr w:type="gramEnd"/>
      <w:r w:rsidRPr="0061056D">
        <w:rPr>
          <w:sz w:val="28"/>
          <w:szCs w:val="28"/>
        </w:rPr>
        <w:t>: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законність;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прозорість та відкритість;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пріоритет прав людини, її основних свобод та інтересів громади;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патріотизм;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політична нейтральність;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неупередженість;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компетентність і ефективність;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нерозголошення інформації;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утримання від виконання незаконних рішень чи доручень.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12. Додержання вимог закону при здійсненні службових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 та інші суб’єкти, під час виконання своїх службових повноважень, зобов’язані неухильно додержуватися вимог закону та загальновизнаних етичних норм поведінки, бути ввічливими у стосунках з громадянами, керівниками, колегами і підлеглими.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13. Прозорість та відкритість.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під час виконання своїх службових повноважень, зобов’язані забезпечити для громадян вільний доступ до інформації щодо діяльності відповідних органів, наявність каналів і механізмів зворотного зв'язку.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61056D" w:rsidRPr="002433D3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2433D3">
        <w:rPr>
          <w:sz w:val="28"/>
          <w:szCs w:val="28"/>
          <w:lang w:val="uk-UA"/>
        </w:rPr>
        <w:lastRenderedPageBreak/>
        <w:t xml:space="preserve">2. Посадові особи та інші суб’єкти  не можуть обмежувати доступ до інформації, що не є таємною чи конфіденційною, з метою приховування певних дій чи відомостей, що підривають їх службовий авторитет.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Суб'єкт доброчесної поведінки не може надавати будь-яку завідомо неповну або неправдиву інформацію з метою введення в оману.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14. Пріоритет прав людини, її основних свобод та інтересів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Пріоритет прав людини, її основних свобод та інтересів громади має визначати зміст і спрямованість діяльності суб'єкта доброчесної поведінки.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Посадові особи та інші суб’єкти, представляючи громаду, діють виключно в її інтересах.</w:t>
      </w: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15. Патріотизм.</w:t>
      </w:r>
    </w:p>
    <w:p w:rsidR="007D031E" w:rsidRPr="0061056D" w:rsidRDefault="007D031E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Діяльність посадових осіб та інших суб’єктів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повинна ґрунтуватися на відданості українському народу, пріоритеті інтересів України та територіальної громади перед інтересами інших держав та перед власними інтересами. 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16. Політична нейтральність посадової особи.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особи, зобов’язані дотримуватися політичної нейтральності при виконанні своїх службових повноважень, уникати демонстрації у будь-якому вигляді власних політичних переконань або поглядів, не використовувати службові повноваження в інтересах політичних партій чи їх осередків або окремих політиків.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17. Неупередженість.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Посадові особи та інші суб’єкти, </w:t>
      </w:r>
      <w:r w:rsidRPr="0061056D">
        <w:rPr>
          <w:sz w:val="28"/>
          <w:szCs w:val="28"/>
          <w:shd w:val="clear" w:color="auto" w:fill="FFFFFF"/>
        </w:rPr>
        <w:t>під час здійснення своїх службових повноважень</w:t>
      </w:r>
      <w:r w:rsidRPr="0061056D">
        <w:rPr>
          <w:sz w:val="28"/>
          <w:szCs w:val="28"/>
        </w:rPr>
        <w:t>, діють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18. Компетентність і ефективність.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61056D">
        <w:rPr>
          <w:sz w:val="28"/>
          <w:szCs w:val="28"/>
        </w:rPr>
        <w:t>Посадові особи та інші суб’єкти</w:t>
      </w:r>
      <w:r w:rsidRPr="0061056D">
        <w:rPr>
          <w:sz w:val="28"/>
          <w:szCs w:val="28"/>
          <w:shd w:val="clear" w:color="auto" w:fill="FFFFFF"/>
        </w:rPr>
        <w:t>, сумлінно, компетентно, вчасно, результативно і відповідально виконують свої службові повноваження та професійні обов’язки, рішення та доручення органів і осіб, яким вони підпорядковані, підзвітні або підконтрольні, не допускають зловживань та неефективного використання державної і комунальної власності.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19. Нерозголошення інформації.</w:t>
      </w:r>
    </w:p>
    <w:p w:rsidR="0061056D" w:rsidRPr="0061056D" w:rsidRDefault="0061056D" w:rsidP="00372982">
      <w:pPr>
        <w:pStyle w:val="a5"/>
        <w:ind w:firstLine="567"/>
        <w:jc w:val="both"/>
        <w:rPr>
          <w:sz w:val="28"/>
          <w:szCs w:val="28"/>
        </w:rPr>
      </w:pPr>
    </w:p>
    <w:p w:rsidR="00372982" w:rsidRDefault="0061056D" w:rsidP="00372982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особи, не можуть розголошувати і використовувати в інший спосіб конфіденційну та іншу інформацію з обмеженим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доступом, що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стала 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їм 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відома у </w:t>
      </w:r>
    </w:p>
    <w:p w:rsidR="00372982" w:rsidRDefault="00372982" w:rsidP="0061056D">
      <w:pPr>
        <w:pStyle w:val="a5"/>
        <w:ind w:firstLine="567"/>
        <w:jc w:val="both"/>
        <w:rPr>
          <w:sz w:val="28"/>
          <w:szCs w:val="28"/>
        </w:rPr>
      </w:pP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</w:p>
    <w:p w:rsidR="0061056D" w:rsidRPr="0061056D" w:rsidRDefault="0061056D" w:rsidP="00372982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зв’язку з виконанням своїх службових повноважень та професійних обов’язків, крім випадків, встановлених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20. Утримання від виконання незаконних рішень чи доручень.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незважаючи на свої приватні інтереси, повинні утримуватися від виконання рішень чи доручень керівництва, якщо вони суперечать закону.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7" w:name="n436"/>
      <w:bookmarkEnd w:id="17"/>
      <w:r w:rsidRPr="0061056D">
        <w:rPr>
          <w:sz w:val="28"/>
          <w:szCs w:val="28"/>
        </w:rPr>
        <w:t>2. Посадові особи та інші суб’єкти, самостійно оцінюють правомірність, наданих керівництвом, рішень чи доручень та можливу шкоду, що буде завдана у разі виконання таких рішень чи доручень.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8" w:name="n437"/>
      <w:bookmarkEnd w:id="18"/>
      <w:r w:rsidRPr="0061056D">
        <w:rPr>
          <w:sz w:val="28"/>
          <w:szCs w:val="28"/>
        </w:rPr>
        <w:t>3. У разі отримання для виконання рішень чи доручень, які посадові особи та інші суб’єкти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вважають незаконними або такими, що становлять загрозу охоронюваним законом правам, свободам чи інтересам окремих громадян, юридичних осіб, державним або суспільним інтересам, вона повинна негайно в письмовій формі повідомити про це керівника органу, підприємства, установи, організації, в якому вона працює.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21. Використання службового становища посадовою особою.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Посадова особа повинна використовувати своє службове становище виключно для виконання своїх посадових обов'язків і доручень керівників, наданих на підставі та </w:t>
      </w:r>
      <w:proofErr w:type="gramStart"/>
      <w:r w:rsidRPr="0061056D">
        <w:rPr>
          <w:sz w:val="28"/>
          <w:szCs w:val="28"/>
        </w:rPr>
        <w:t>у межах</w:t>
      </w:r>
      <w:proofErr w:type="gramEnd"/>
      <w:r w:rsidRPr="0061056D">
        <w:rPr>
          <w:sz w:val="28"/>
          <w:szCs w:val="28"/>
        </w:rPr>
        <w:t xml:space="preserve"> повноважень, передбачених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Посадовій особі забороняється у будь-який спосіб використовувати своє службове становище в політичних цілях, у тому числі для залучення посадових осіб місцевого самоврядування, працівників бюджетної сфери та інших осіб до участі у передвиборній агітації, акціях та заходах, що організовуються політичними партіями.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Посадовій особі забороняється використовувати свої повноваження або своє службове становище в особистих (приватних) інтересах чи в неправомірних особистих інтересах інших осіб, у тому числі використовувати свій статус та інформацію про місце роботи з метою одержання неправомірної </w:t>
      </w:r>
      <w:r w:rsidRPr="002C3F5B">
        <w:rPr>
          <w:sz w:val="28"/>
          <w:szCs w:val="28"/>
          <w:lang w:val="uk-UA"/>
        </w:rPr>
        <w:t xml:space="preserve">вигоди </w:t>
      </w:r>
      <w:proofErr w:type="gramStart"/>
      <w:r w:rsidRPr="002C3F5B">
        <w:rPr>
          <w:sz w:val="28"/>
          <w:szCs w:val="28"/>
          <w:lang w:val="uk-UA"/>
        </w:rPr>
        <w:t>для себе</w:t>
      </w:r>
      <w:proofErr w:type="gramEnd"/>
      <w:r w:rsidRPr="0061056D">
        <w:rPr>
          <w:sz w:val="28"/>
          <w:szCs w:val="28"/>
        </w:rPr>
        <w:t xml:space="preserve"> чи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22.  Використання ресурсів держави та територіальної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Посадові особи та інші суб’єкти мають право використовувати ресурси держави чи територіальної громади (рухоме та нерухоме майно, кошти, службова інформація, технології, інтелектуальна власність, робочий час, репутація тощо) виключно в межах посадових обов'язків та доручень керівників, наданих на підставі та </w:t>
      </w:r>
      <w:proofErr w:type="gramStart"/>
      <w:r w:rsidRPr="0061056D">
        <w:rPr>
          <w:sz w:val="28"/>
          <w:szCs w:val="28"/>
        </w:rPr>
        <w:t>у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межах</w:t>
      </w:r>
      <w:proofErr w:type="gramEnd"/>
      <w:r w:rsidRPr="0061056D">
        <w:rPr>
          <w:sz w:val="28"/>
          <w:szCs w:val="28"/>
        </w:rPr>
        <w:t xml:space="preserve"> повноважень, передбачених законами України.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При виконанні своїх обов'язків посадові особи та інші суб’єкти зобов'язані раціонально і дбайливо використовувати державну і комунальну власність, постійно підвищувати ефективність її використання, уникати надмірних і непотрібних витрат, а також не допускати зловживань та використання державного чи комунального майна або коштів у приватних інтересах.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</w:p>
    <w:p w:rsidR="00372982" w:rsidRPr="0061056D" w:rsidRDefault="0061056D" w:rsidP="00372982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3. Робочий час посадової особи має використовуватись для виконання своїх посадових обов'язків.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Посадові особи та інші суб’єкти зобов'язані використовувати надані їм ресурси таким чином, щоб не завдавати шкоди навколишньому середовищу чи здоров'ю людей.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Посадові особи та інші суб’єкти, під час виконання своїх обов’язків, зобов'язані діяти відповідно до інтересів територіальної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Посадова особа не повинна допускати, у тому числі поза службою в органах місцевого самоврядування, дій і вчинків, які можуть зашкодити інтересам держави або місцевого самоврядування чи негативно вплинути на репутацію посадової особи місцевого самоврядування.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23.  Використання інформації про діяльність органів місцевого самоврядування.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Посадова особа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зобов’язана неухильно виконувати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встановлені законодавством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вимоги</w:t>
      </w:r>
      <w:r w:rsidR="00E3581A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щодо використання інформації про діяльність органу місцевого самоврядування, одержаної під час виконання своїх обов’язків.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2. Посадовій особі забороняється обмежувати доступ до публічної інформації, крім випадків, встановлених Законом України </w:t>
      </w:r>
      <w:r w:rsidR="007D031E">
        <w:rPr>
          <w:sz w:val="28"/>
          <w:szCs w:val="28"/>
          <w:lang w:val="uk-UA"/>
        </w:rPr>
        <w:t>«</w:t>
      </w:r>
      <w:r w:rsidRPr="0061056D">
        <w:rPr>
          <w:sz w:val="28"/>
          <w:szCs w:val="28"/>
        </w:rPr>
        <w:t>Про доступ до публічної інформації</w:t>
      </w:r>
      <w:r w:rsidR="007D031E">
        <w:rPr>
          <w:sz w:val="28"/>
          <w:szCs w:val="28"/>
          <w:lang w:val="uk-UA"/>
        </w:rPr>
        <w:t>»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Посадова особа при спілкуванні під час виконання посадових обов'язків повинна дотримуватися таких правил: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5A3823">
        <w:rPr>
          <w:sz w:val="28"/>
          <w:szCs w:val="28"/>
          <w:lang w:val="uk-UA"/>
        </w:rPr>
        <w:t xml:space="preserve"> 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надавати інформацію із зазначенням даних, що її підтверджують;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своєчасно надавати відповідно до законодавства іншим посадови особам місцевого самоврядування інформацію, необхідну для виконання ними посадових обов'язків;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викладати інформаційні матеріали та повідомлення чітко, лаконічно та послідовно для однозначного їх сприйняття.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4. Посадовій особі забороняється </w:t>
      </w:r>
      <w:r w:rsidR="00E3581A">
        <w:rPr>
          <w:sz w:val="28"/>
          <w:szCs w:val="28"/>
          <w:lang w:val="uk-UA"/>
        </w:rPr>
        <w:t xml:space="preserve">використовувати та розголошувати </w:t>
      </w:r>
      <w:r w:rsidRPr="0061056D">
        <w:rPr>
          <w:sz w:val="28"/>
          <w:szCs w:val="28"/>
        </w:rPr>
        <w:t>інформацію, що стала їй відома у зв’язку з виконанням посадових обов’язків, зокрема персональні дані фізичних осіб, конфіденційну та іншу інформацію з обмеженим доступом, режим якої встановлено Законами України «Про інформацію», «Про державну таємницю», «Про захист персональних даних», «Про доступ до публічної інформації», крім випадків, передбачених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Якщо посадовій особі стало відомо про загрозу чи факти неправомірного поширення інформації з обмеженим доступом вона повинна негайно повідомити про це безпосереднього керівника.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Порушення вимог щодо використання інформації тягне за собою відповідальність згідно із законодавством України.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24. Запобігання та врегулювання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зобов’язані вживати заходів щодо недопущення виникнення реального або потенційного конфлікту інтересів, не вчиняти дій та не приймати рішень в умовах реального конфлікту інтересів та вжити заходів щодо врегулювання реального чи потенційного конфлікту інтересів.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2. У разі наявності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 посадових осіб та інших суб’єктів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реального або потенційного конфлікту інтересів, вони зобов’язані повідомляти не пізніше наступного робочого дня з моменту, коли особа дізналася чи повинна була дізнатися про наявність конфлікту інтересів безпосереднього керівника, а у випадку перебування особи на посаді, яка не передбачає наявності у неї безпосереднього керівника - Національне агентство з питань запобігання корупції.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Посадові особи не можуть прямо чи опосередковано спонукати у будь-який спосіб підлеглих до прийняття рішень, вчинення дій або бездіяльності всупереч закону на користь своїх приватних інтересів або приватних інтересів третіх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Безпосередній керівник або керівник, до повноважень якого належить звільнення/ініціювання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інтересів, про що повідомляє відповідну особу.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Безпосередній керівник або керівник, до повноважень якого належить звільнення/ініціювання звільнення з посади, якому стало відомо про конфлікт інтересів підлеглої йому особи, зобов’язаний вжити передбачені Законом заходи для запобігання та врегулювання конфлікту інтересів такої особи.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У разі існування у посадової особи сумнівів щодо наявності в неї конфлікту інтересів вона має право звернутися за роз’ясненням до Національного агентства. У разі якщо особа не отримала підтвердження про відсутність конфлікту інтересів, вона діє відповідно до вимог, передбачених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7. Способи та процедура врегулювання конфлікту інтересів передбачені Законом та Порядком запобігання та врегулювання конфлікту інтересів в Обухівській міській раді, його виконавчому комітеті та структурних підрозділах, затверджений розпорядженням Обухівського міського голови №429 від 29.08.2024 року.          </w:t>
      </w:r>
    </w:p>
    <w:p w:rsidR="0061056D" w:rsidRPr="0061056D" w:rsidRDefault="0061056D" w:rsidP="0061056D">
      <w:pPr>
        <w:pStyle w:val="a5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>Розділ ІІІ. Етика та доброчесність депутатів.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Підрозділ 1.  Етична поведінка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25. Коло суб’єктів, на яких поширюється дія Розділу ІІІ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Суб’єктами, на яких поширюється дія Розділу І</w:t>
      </w:r>
      <w:r w:rsidR="00E3581A">
        <w:rPr>
          <w:sz w:val="28"/>
          <w:szCs w:val="28"/>
          <w:lang w:val="uk-UA"/>
        </w:rPr>
        <w:t>І</w:t>
      </w:r>
      <w:r w:rsidRPr="0061056D">
        <w:rPr>
          <w:sz w:val="28"/>
          <w:szCs w:val="28"/>
        </w:rPr>
        <w:t>І цього Кодексу (далі – депутати), є: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1)м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2)депутати міської ради.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26. Мета та важливість дотримання норм Розділу І</w:t>
      </w:r>
      <w:r w:rsidR="00F31CAE">
        <w:rPr>
          <w:b/>
          <w:sz w:val="28"/>
          <w:szCs w:val="28"/>
          <w:lang w:val="uk-UA"/>
        </w:rPr>
        <w:t>І</w:t>
      </w:r>
      <w:r w:rsidRPr="0061056D">
        <w:rPr>
          <w:b/>
          <w:sz w:val="28"/>
          <w:szCs w:val="28"/>
        </w:rPr>
        <w:t>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372982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Метою цього Розділу є встановлення стандартів та правил поведінки для врегулювання ситуацій етичного характеру та доброчесності, що виникають у процесі здійснення депутатами повноважень, покладених на них Конституцією України, 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</w:p>
    <w:p w:rsidR="0061056D" w:rsidRPr="0061056D" w:rsidRDefault="0061056D" w:rsidP="00372982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законами України та волею виборців Обухівської міської територіальної громади Київської області</w:t>
      </w:r>
      <w:r w:rsidR="00614134">
        <w:rPr>
          <w:sz w:val="28"/>
          <w:szCs w:val="28"/>
          <w:lang w:val="uk-UA"/>
        </w:rPr>
        <w:t xml:space="preserve"> (далі – Обухівська міська територіальна громада)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Депутати, під час виконання своїх посадових обов’язків,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61056D" w:rsidRPr="0061056D" w:rsidRDefault="0061056D" w:rsidP="0061056D">
      <w:pPr>
        <w:pStyle w:val="a5"/>
        <w:ind w:firstLine="567"/>
        <w:jc w:val="both"/>
        <w:rPr>
          <w:i/>
          <w:color w:val="FF0000"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27. Принципи етичної поведінки депутата.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Кодекс встановлює наступні етичні принципи для депутатів: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служіння територіальній громаді;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пріоритет прав та свобод людини, забезпечення рівних можливостей;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патріотизм та національна гідність;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доброчесність і прозорість;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чесність, професіоналізм та компетентність;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об’єктивність, неупередженість та толерантність;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підзвітність та відповідальність перед територіальною громадою.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2.У своїй діяльності депутат повинен: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загальнодержавними інтересами та інтересами територіальної громади чи виборців виборчого округу, від якого його обрано;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використовувати депутатський мандат в особистих інтересах чи в корисливих цілях;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у своїй діяльності та поведінці загальновизнаними принципами порядності, честі і гідності;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допускати образливих висловлювань, не використовувати у публічних виступах недостовірні або неперевірені відомості стосовно органів державної влади, органів місцевого самоврядування, об’єднань громадян, підприємств, установ і організацій, їх керівників та інших посадових чи службових осіб, депутатських груп, фракцій, окремих депутатів;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приймати будь-яких гонорарів, подарунків, не отримувати винагород безпосередньо чи опосередковано за дії, пов’язані зі здійсненням ним депутатських повноважень;</w:t>
      </w:r>
    </w:p>
    <w:p w:rsidR="0061056D" w:rsidRPr="0061056D" w:rsidRDefault="0061056D" w:rsidP="00E3581A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під час виконання своїх депутатських</w:t>
      </w:r>
      <w:r w:rsidR="00E3581A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повноважень</w:t>
      </w:r>
      <w:r w:rsidR="00E3581A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зобов’язані</w:t>
      </w:r>
      <w:r w:rsidR="00E3581A">
        <w:rPr>
          <w:sz w:val="28"/>
          <w:szCs w:val="28"/>
          <w:lang w:val="uk-UA"/>
        </w:rPr>
        <w:t xml:space="preserve">   </w:t>
      </w:r>
      <w:r w:rsidRPr="0061056D">
        <w:rPr>
          <w:sz w:val="28"/>
          <w:szCs w:val="28"/>
        </w:rPr>
        <w:t xml:space="preserve"> неухильно</w:t>
      </w:r>
    </w:p>
    <w:p w:rsidR="0061056D" w:rsidRPr="0061056D" w:rsidRDefault="0061056D" w:rsidP="00E3581A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додержуватися вимог чинного законодавства та загальновизнаних етичних норм поведінки, бути ввічливими у стосунках з громадянами, колегами і підлеглими, посадовими та службовими особами міської ради;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розголошувати і не використовувати в інший спосіб конфіденційну та іншу інформацію з обмеженим доступом, що стала їм відома у зв’язку з виконанням своїх депутатських повноважень, крім випадків, встановлених законами України;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діяти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EE5B57" w:rsidRDefault="00EE5B57" w:rsidP="0061056D">
      <w:pPr>
        <w:pStyle w:val="a5"/>
        <w:ind w:firstLine="567"/>
        <w:jc w:val="both"/>
        <w:rPr>
          <w:sz w:val="28"/>
          <w:szCs w:val="28"/>
        </w:rPr>
      </w:pPr>
    </w:p>
    <w:p w:rsidR="00EE5B57" w:rsidRPr="0061056D" w:rsidRDefault="00EE5B57" w:rsidP="0061056D">
      <w:pPr>
        <w:pStyle w:val="a5"/>
        <w:ind w:firstLine="567"/>
        <w:jc w:val="both"/>
        <w:rPr>
          <w:sz w:val="28"/>
          <w:szCs w:val="28"/>
        </w:rPr>
      </w:pP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 w:rsidRPr="00372982">
        <w:rPr>
          <w:sz w:val="28"/>
          <w:szCs w:val="28"/>
          <w:lang w:val="uk-UA"/>
        </w:rPr>
        <w:t>12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lastRenderedPageBreak/>
        <w:t>Стаття 2</w:t>
      </w:r>
      <w:r w:rsidR="00A97E41">
        <w:rPr>
          <w:b/>
          <w:sz w:val="28"/>
          <w:szCs w:val="28"/>
          <w:lang w:val="uk-UA"/>
        </w:rPr>
        <w:t>8</w:t>
      </w:r>
      <w:r w:rsidRPr="0061056D">
        <w:rPr>
          <w:b/>
          <w:sz w:val="28"/>
          <w:szCs w:val="28"/>
        </w:rPr>
        <w:t>. Служіння територіальній громаді.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>Депутати повинні приймати рішення виключно в інтересах територіальної громади, виключно з метою економічного, політичного, соціального та культурного розвитку і процвітання громади, зростання добробуту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 xml:space="preserve">Стаття </w:t>
      </w:r>
      <w:r w:rsidR="00A97E41">
        <w:rPr>
          <w:b/>
          <w:sz w:val="28"/>
          <w:szCs w:val="28"/>
          <w:lang w:val="uk-UA"/>
        </w:rPr>
        <w:t>29</w:t>
      </w:r>
      <w:r w:rsidRPr="0061056D">
        <w:rPr>
          <w:b/>
          <w:sz w:val="28"/>
          <w:szCs w:val="28"/>
        </w:rPr>
        <w:t>. Пріоритет прав та свобод людини, забезпечення рівних можливостей.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Депутати, представляючи інтереси громадян, діють виключно в їх інтересах із забезпеченням рівних можливостей.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30. Патріотизм та національна гідність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Діяльність депутата ґрунтується на відданості громаді, пріоритеті </w:t>
      </w:r>
      <w:r w:rsidR="005A3823" w:rsidRPr="0061056D">
        <w:rPr>
          <w:sz w:val="28"/>
          <w:szCs w:val="28"/>
        </w:rPr>
        <w:t>інтересів територіальної</w:t>
      </w:r>
      <w:r w:rsidRPr="0061056D">
        <w:rPr>
          <w:sz w:val="28"/>
          <w:szCs w:val="28"/>
        </w:rPr>
        <w:t xml:space="preserve"> громади перед власними інтересами. 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31. Доброчесність і прозорість у діяльності депутата.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не можуть обмежувати доступ до інформації, що не є таємною чи конфіденційною, з метою приховування певних дій чи відомостей, що підривають його авторитет або надавати будь-яку завідомо неповну або неправдиву інформацію з метою введення в оману.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32. Чесність, професіоналізм та компетентність.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 w:rsidRPr="0061056D">
        <w:rPr>
          <w:sz w:val="28"/>
          <w:szCs w:val="28"/>
          <w:lang w:eastAsia="uk-UA"/>
        </w:rPr>
        <w:t>Депутат повинен чесно, сумлінно, компетентно, результативно і відповідально виконувати свої обов’язки перед громадою, проявляти ініціативу, а також не допускати ухилення від прийняття рішень та відповідальності за свої дії та рішення.</w:t>
      </w: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33. Об’єктивність, неупередженість та толерантність.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shd w:val="clear" w:color="auto" w:fill="FFFFFF"/>
        <w:ind w:firstLine="567"/>
        <w:jc w:val="both"/>
        <w:textAlignment w:val="baseline"/>
        <w:rPr>
          <w:color w:val="212529"/>
          <w:sz w:val="28"/>
          <w:szCs w:val="28"/>
          <w:lang w:val="uk-UA" w:eastAsia="uk-UA"/>
        </w:rPr>
      </w:pPr>
      <w:r w:rsidRPr="0061056D">
        <w:rPr>
          <w:color w:val="212529"/>
          <w:sz w:val="28"/>
          <w:szCs w:val="28"/>
          <w:lang w:val="uk-UA" w:eastAsia="uk-UA"/>
        </w:rPr>
        <w:t>Депутат зобов’язаний виконувати свої обов’язки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 і релігійних організацій.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34. Підзвітність та відповідальність перед територіальною громадою.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є відповідальними перед виборцями і підзвітні їм.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 w:rsidRPr="0061056D">
        <w:rPr>
          <w:sz w:val="28"/>
          <w:szCs w:val="28"/>
        </w:rPr>
        <w:t>2. Депутат зобов'язаний:</w:t>
      </w:r>
    </w:p>
    <w:p w:rsidR="00372982" w:rsidRDefault="0061056D" w:rsidP="00372982">
      <w:pPr>
        <w:pStyle w:val="a5"/>
        <w:ind w:firstLine="567"/>
        <w:jc w:val="both"/>
        <w:rPr>
          <w:sz w:val="28"/>
          <w:szCs w:val="28"/>
        </w:rPr>
      </w:pPr>
      <w:bookmarkStart w:id="19" w:name="n75"/>
      <w:bookmarkEnd w:id="19"/>
      <w:r w:rsidRPr="0061056D">
        <w:rPr>
          <w:sz w:val="28"/>
          <w:szCs w:val="28"/>
        </w:rPr>
        <w:t>1) підтримувати зв’язок з виборцями, місцевою організацією політичної партії, яка висунула його кандидатом у депутати місцевої ради, відповідною територіальною громадою, а також громадськими організаціями, трудовими колективами підприємств,</w:t>
      </w:r>
      <w:r w:rsidR="005A3823">
        <w:rPr>
          <w:sz w:val="28"/>
          <w:szCs w:val="28"/>
          <w:lang w:val="uk-UA"/>
        </w:rPr>
        <w:t xml:space="preserve"> </w:t>
      </w:r>
      <w:proofErr w:type="gramStart"/>
      <w:r w:rsidRPr="0061056D">
        <w:rPr>
          <w:sz w:val="28"/>
          <w:szCs w:val="28"/>
        </w:rPr>
        <w:t xml:space="preserve">установ, 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організацій</w:t>
      </w:r>
      <w:proofErr w:type="gramEnd"/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незалежно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 від 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форми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 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власності, </w:t>
      </w:r>
      <w:r w:rsidR="00372982">
        <w:rPr>
          <w:sz w:val="28"/>
          <w:szCs w:val="28"/>
          <w:lang w:val="uk-UA"/>
        </w:rPr>
        <w:t xml:space="preserve">     </w:t>
      </w:r>
      <w:r w:rsidRPr="0061056D">
        <w:rPr>
          <w:sz w:val="28"/>
          <w:szCs w:val="28"/>
        </w:rPr>
        <w:t xml:space="preserve">органами </w:t>
      </w:r>
    </w:p>
    <w:p w:rsidR="0061056D" w:rsidRPr="0061056D" w:rsidRDefault="0061056D" w:rsidP="00372982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місцевого самоврядування, місцевими органами виконавчої влади, розташованими на відповідній території;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20" w:name="n397"/>
      <w:bookmarkEnd w:id="20"/>
      <w:r w:rsidRPr="0061056D">
        <w:rPr>
          <w:sz w:val="28"/>
          <w:szCs w:val="28"/>
        </w:rPr>
        <w:t xml:space="preserve"> 2) не рідше одного разу на півріччя інформувати виборців </w:t>
      </w:r>
      <w:proofErr w:type="gramStart"/>
      <w:r w:rsidRPr="0061056D">
        <w:rPr>
          <w:sz w:val="28"/>
          <w:szCs w:val="28"/>
        </w:rPr>
        <w:t>про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роботу</w:t>
      </w:r>
      <w:proofErr w:type="gramEnd"/>
      <w:r w:rsidRPr="0061056D">
        <w:rPr>
          <w:sz w:val="28"/>
          <w:szCs w:val="28"/>
        </w:rPr>
        <w:t xml:space="preserve"> місцевої ради та її органів, про виконання планів і програм економічного і соціального розвитку, інших місцевих програм, місцевого бюджету, рішень ради і доручень виборців;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брати участь у громадських слуханнях з питань, що стосуються його виборчого округу, в організації виконання рішень ради та її органів, доручень виборців, у масових заходах, що проводяться органами місцевого самоврядування на території громади або виборчого округу;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вивчати громадську думку; вивчати потреби територіальної громади, інформувати про них раду та її органи, брати безпосередню участь у їх вирішенні;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визначити і оприлюднити дні, години та місце прийому виборців, інших громадян; вести регулярний, не рідше одного разу на місяць, прийом виборців, розглядати пропозиції, звернення, заяви і скарги членів територіальної громади, вживати заходів щодо забезпечення їх оперативного вирішення.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35. Правила поведінки депутата на пленарних засіданнях сесій ради, нарадах та засіданнях постійних комісій.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Депутат повинен: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у своїй діяльності та поведінці загальновизнаними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принципами порядності, честі та гідності;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дотримуватись Регламенту ради та порядку денного;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бути присутнім на пленарних засіданнях сесій ради, засіданнях постійної комісії ради, членом якої він є, інформаційно-методичних нарадах;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проявляти ввічливість, тактовність і повагу до головуючого, депутатів, посадових осіб місцевого самоврядування та інших осіб, присутніх на засіданнях;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виступати лише з дозволу головуючого;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допускати образливих висловлювань, вживати непристойні та лайливі слова, закликати до незаконних і насильницьких дій, не використовувати у публічних виступах недостовірні або неперевірені відомості стосовно посадових осіб, депутатів та інших осіб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дотримуватись часу, відведеного для виступу;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з повагою ставитись до доповідачів;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9)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утримуватись від дій, наслідком яких може бути перешкоджання веденню засідань, пошкодження або знищення майна ради чи особистого майна присутніх на засіданні.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10) бути коректним та ввічливим у спілкуванні з посадовими особами та депутатами.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Під час пленарних засіданнях сесій ради, нарадах та засіданнях постійних комісій депутати не повинні заважати виступаючим і слухачам діями, які перешкоджають викладенню або сприйняттю виступу, здійсненню голосування, підбиттю його підсумків (вигуками, оплесками, вставанням тощо).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jc w:val="both"/>
        <w:rPr>
          <w:sz w:val="28"/>
          <w:szCs w:val="28"/>
        </w:rPr>
      </w:pPr>
    </w:p>
    <w:p w:rsidR="00372982" w:rsidRPr="00372982" w:rsidRDefault="00372982" w:rsidP="00372982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</w:p>
    <w:p w:rsidR="0061056D" w:rsidRPr="00F31CAE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F31CAE">
        <w:rPr>
          <w:b/>
          <w:sz w:val="28"/>
          <w:szCs w:val="28"/>
        </w:rPr>
        <w:lastRenderedPageBreak/>
        <w:t xml:space="preserve">Підрозділ </w:t>
      </w:r>
      <w:r w:rsidR="00F31CAE" w:rsidRPr="00F31CAE">
        <w:rPr>
          <w:b/>
          <w:sz w:val="28"/>
          <w:szCs w:val="28"/>
          <w:lang w:val="uk-UA"/>
        </w:rPr>
        <w:t>2</w:t>
      </w:r>
      <w:r w:rsidRPr="00F31CAE">
        <w:rPr>
          <w:b/>
          <w:sz w:val="28"/>
          <w:szCs w:val="28"/>
        </w:rPr>
        <w:t>. Доброчесна поведінка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b/>
          <w:sz w:val="28"/>
          <w:szCs w:val="28"/>
        </w:rPr>
        <w:t>Стаття 36. Принципи доброчесної поведінки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Принципами, на яких ґрунтується доброчесна поведінка депутатів, є: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відданість інтересам громади;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сумлінність;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прозорість;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об’єктивність та неупередженість: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відповідальність та підзвітність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чесність;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публічність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компетентність.</w:t>
      </w:r>
    </w:p>
    <w:p w:rsidR="0061056D" w:rsidRPr="0061056D" w:rsidRDefault="0061056D" w:rsidP="0061056D">
      <w:pPr>
        <w:pStyle w:val="a5"/>
        <w:ind w:left="567"/>
        <w:jc w:val="both"/>
        <w:rPr>
          <w:bCs/>
          <w:sz w:val="28"/>
          <w:szCs w:val="28"/>
        </w:rPr>
      </w:pPr>
    </w:p>
    <w:p w:rsidR="0061056D" w:rsidRPr="0061056D" w:rsidRDefault="0061056D" w:rsidP="0061056D">
      <w:pPr>
        <w:pStyle w:val="a5"/>
        <w:ind w:left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37. Відданість інтересам громади.</w:t>
      </w:r>
    </w:p>
    <w:p w:rsidR="0061056D" w:rsidRPr="0061056D" w:rsidRDefault="0061056D" w:rsidP="0061056D">
      <w:pPr>
        <w:pStyle w:val="a5"/>
        <w:ind w:left="567"/>
        <w:jc w:val="both"/>
        <w:rPr>
          <w:b/>
          <w:bCs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приймати рішення виключно в інтересах Обухівської міської територіальної громади, з метою економічного, політичного, соціального та культурного розвитку і процвітання та зростання добробуту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38. Сумлінність.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належним чином виконувати свої професійні обов'язки, не зловживати наданим їм статусом в особистих, зокрема, корисливих цілях.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39. Прозорість.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Депутати не повинні діяти з метою отримання фінансової чи іншої матеріальної вигоди </w:t>
      </w:r>
      <w:proofErr w:type="gramStart"/>
      <w:r w:rsidRPr="0061056D">
        <w:rPr>
          <w:sz w:val="28"/>
          <w:szCs w:val="28"/>
        </w:rPr>
        <w:t>для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себе</w:t>
      </w:r>
      <w:proofErr w:type="gramEnd"/>
      <w:r w:rsidRPr="0061056D">
        <w:rPr>
          <w:sz w:val="28"/>
          <w:szCs w:val="28"/>
        </w:rPr>
        <w:t xml:space="preserve">, своєї родини чи друзів; вони повинні уникати зобов'язань, що можуть тією чи іншою мірою впливати на виконання ними їхніх депутатських обов'язків.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40. Об'єктивність та неупередженість.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 виконанні депутатських обов'язків, включаючи здійснення призначень (затверджень) на посади, надання рекомендацій, депутати повинні приймати рішення об'єктивно та неупереджено, не допускати надання незаконних пільг чи переваг будь-яким особам.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41. Відповідальність і підзвітність.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відповідальні за свої рішення і дії перед Обухівською міською територіальною громадою. У своїй діяльності вони зобов'язані діяти в інтересах громади та своїх виборців, періодично чесно і детально звітуватися про свою діяльність і засвідчувати свою підзвітність перед виборцями. У разі пред'явлення обвинувачень депутату щодо порушення законів України, етичних норм і</w:t>
      </w:r>
      <w:r w:rsidR="00372982">
        <w:rPr>
          <w:sz w:val="28"/>
          <w:szCs w:val="28"/>
          <w:lang w:val="uk-UA"/>
        </w:rPr>
        <w:t>,</w:t>
      </w:r>
      <w:r w:rsidRPr="0061056D">
        <w:rPr>
          <w:sz w:val="28"/>
          <w:szCs w:val="28"/>
        </w:rPr>
        <w:t xml:space="preserve"> зокрема</w:t>
      </w:r>
      <w:r w:rsidR="00372982">
        <w:rPr>
          <w:sz w:val="28"/>
          <w:szCs w:val="28"/>
          <w:lang w:val="uk-UA"/>
        </w:rPr>
        <w:t xml:space="preserve">, </w:t>
      </w:r>
      <w:r w:rsidRPr="0061056D">
        <w:rPr>
          <w:sz w:val="28"/>
          <w:szCs w:val="28"/>
        </w:rPr>
        <w:lastRenderedPageBreak/>
        <w:t>норм цього Кодексу, депутатам забороняється ухилятися від процедур розслідування і контролю.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42. Чесність.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діяти чесно. Вони повинні виключати будь-які приватні інтереси по відношенню до їхніх службових обов'язків і уникати конфліктів інтересів, що можуть виникати в процесі виконання ними своїх обов'язків.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43. Публічність.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 прийнятті рішень, депутати повинні демонструвати максимальну відкритість стосовно підстав і намірів, на основі яких вони здійснюють прийняття рішення, обґрунтовувати свою позицію з відповідних питань, доносити її до відома громадськості через засоби масової інформації та інші механізми, не заборонені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44. Компетентність.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повною мірою використовувати свої знання і досвід задля забезпечення ефективної діяльності Обухівської міської ради</w:t>
      </w:r>
      <w:r w:rsidR="00614134">
        <w:rPr>
          <w:sz w:val="28"/>
          <w:szCs w:val="28"/>
          <w:lang w:val="uk-UA"/>
        </w:rPr>
        <w:t xml:space="preserve"> Київської області</w:t>
      </w:r>
      <w:r w:rsidRPr="0061056D">
        <w:rPr>
          <w:sz w:val="28"/>
          <w:szCs w:val="28"/>
        </w:rPr>
        <w:t xml:space="preserve"> та його виконавчого комітету. Депутати повинні постійно працювати над поліпшенням стану відповідності своїх умінь, знань і навичок, підвищувати свій професійний, інтелектуальний та культурний рівень за освітньо-професійними програмами та шляхом самоосвіти.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 xml:space="preserve">Стаття 45. Відносини із засобами масової інформації.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Депутат не повинен уникати спілкування з представниками засобів масової інформації, особливо, з важливих для громади питань, і навпаки, намагатися частіше доносити власну позицію, позицію своєї політичної сили чи Обухівської міської ради </w:t>
      </w:r>
      <w:r w:rsidR="003B339D">
        <w:rPr>
          <w:sz w:val="28"/>
          <w:szCs w:val="28"/>
          <w:lang w:val="uk-UA"/>
        </w:rPr>
        <w:t xml:space="preserve">Київської області </w:t>
      </w:r>
      <w:r w:rsidRPr="0061056D">
        <w:rPr>
          <w:sz w:val="28"/>
          <w:szCs w:val="28"/>
        </w:rPr>
        <w:t>в цілому до відома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 повинен намагатися надавати відповідь на всі звернення засобів масової інформації, і зобов'язаний надавати таку відповідь на письмові запити засобів масової інформації.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Публічні виступи депутата мають бути коректними та виваженими, ввічливими, тактовними, без образливих висловлювань.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У разі, якщо депутат, виступаючи в засобах масової інформації, на прес-конференціях, мітингах, з будь-якими публічними заявами, піддає критиці діяльність органів місцевого самоврядування, її виконавчого комітету, посадових осіб і громадян, він повинен використовувати тільки достовірні, перевірені факти.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При наявності у депутата достовірної, перевіреної, по можливості документально підтвердженої інформації про порушення, в тому числі факти корупції, вчинені іншими депутатами, посадовими особами, представниками установ та організацій, депутат може оприлюднити цю інформацію у засобах масової інформації.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6. У разі використання в публічних критичних виступах недостовірних або неперевірених фактів, висловлювань, що зачіпають честь і гідність громадян, депутат зобов'язаний публічно визнати некоректність своїх висловлювань та вибачитись перед тими організаціями, органами чи особами, чиї честь та гідність були зачеплені цим виступом.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46. Правила поведінки в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Депутат, як публічна особа, зобов’язаний дотримуватись правил етичної гігієни </w:t>
      </w:r>
      <w:proofErr w:type="gramStart"/>
      <w:r w:rsidRPr="0061056D">
        <w:rPr>
          <w:sz w:val="28"/>
          <w:szCs w:val="28"/>
        </w:rPr>
        <w:t>в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будь</w:t>
      </w:r>
      <w:proofErr w:type="gramEnd"/>
      <w:r w:rsidRPr="0061056D">
        <w:rPr>
          <w:sz w:val="28"/>
          <w:szCs w:val="28"/>
        </w:rPr>
        <w:t>-яких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Під час спілкування в соціальних мережах, депутат зобов’язаний: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поширювати лише правдиву інформацію та перевірені дані;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 виявляти повагу до міської ради, депутатів, виконавчого комітету та його посадових осіб, інших суб’єктів, з якими відбувається спілкування;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уникати образливих слів та висловлювань;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не розголошувати персональні дані інших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не виставляти фото та відео, які можуть скомпрометувати репутацію міської ради, її виконавчого органу та/або посадових осіб чи викликати негативне ставлення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У разі використання в публічних критичних виступах, недостовірних або неперевірених фактів, висловлювань, що зачіпають честь і гідність посадових осіб, інших депутатів або громадян, депутат зобов'язаний публічно визнати некоректність своїх висловлювань та вибачитись перед тими органами чи особами, чиї честь та гідність були зачеплені цим виступом.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47. Засади запобігання проявам корупції у раді.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E3581A" w:rsidP="00E3581A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61056D" w:rsidRPr="0061056D">
        <w:rPr>
          <w:sz w:val="28"/>
          <w:szCs w:val="28"/>
        </w:rPr>
        <w:t xml:space="preserve">Депутатам забороняється використовувати свої повноваження або своє становище та пов’язані з цим можливості з метою одержання неправомірної вигоди </w:t>
      </w:r>
      <w:proofErr w:type="gramStart"/>
      <w:r w:rsidR="0061056D" w:rsidRPr="0061056D">
        <w:rPr>
          <w:sz w:val="28"/>
          <w:szCs w:val="28"/>
        </w:rPr>
        <w:t>для</w:t>
      </w:r>
      <w:r w:rsidR="00F31CAE">
        <w:rPr>
          <w:sz w:val="28"/>
          <w:szCs w:val="28"/>
          <w:lang w:val="uk-UA"/>
        </w:rPr>
        <w:t xml:space="preserve"> </w:t>
      </w:r>
      <w:r w:rsidR="0061056D" w:rsidRPr="0061056D">
        <w:rPr>
          <w:sz w:val="28"/>
          <w:szCs w:val="28"/>
        </w:rPr>
        <w:t>себе</w:t>
      </w:r>
      <w:proofErr w:type="gramEnd"/>
      <w:r w:rsidR="0061056D" w:rsidRPr="0061056D">
        <w:rPr>
          <w:sz w:val="28"/>
          <w:szCs w:val="28"/>
        </w:rPr>
        <w:t xml:space="preserve"> чи інших осіб, у тому числі використовувати будь-яке державне чи комунальне майно або кошти в приватних інтересах.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 зобов’язаний: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proofErr w:type="gramStart"/>
      <w:r w:rsidRPr="0061056D">
        <w:rPr>
          <w:sz w:val="28"/>
          <w:szCs w:val="28"/>
        </w:rPr>
        <w:t>1)неухильно</w:t>
      </w:r>
      <w:proofErr w:type="gramEnd"/>
      <w:r w:rsidRPr="0061056D">
        <w:rPr>
          <w:sz w:val="28"/>
          <w:szCs w:val="28"/>
        </w:rPr>
        <w:t xml:space="preserve"> дотримуватись обмежень і заборон, передбачених антикорупційним законодавством України;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використовувати депутатський мандат виключно для виконання депутатських повноважень;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уникати дій спрямованих на спонукання своїх колег, посадових осіб місцевого самоврядування до прийняття рішень, вчинення дій або бездіяльності на користь своїх особистих інтересів або інтересів третіх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демонструвати своєю поведінкою нетерпимість до будь-яких проявів корупції;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особистою поведінкою подавати приклад доброчесності, неупередженості та справедливості;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 установленому законом порядку щороку декларувати свої доходи;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вживати заходів щодо недопущення виникнення реального чи потенційного конфлікту інтересів;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вчиняти дій та не приймати рішень в умовах реального конфлікту інтересів.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</w:p>
    <w:p w:rsidR="0061056D" w:rsidRPr="002433D3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2433D3">
        <w:rPr>
          <w:sz w:val="28"/>
          <w:szCs w:val="28"/>
          <w:lang w:val="uk-UA"/>
        </w:rPr>
        <w:lastRenderedPageBreak/>
        <w:t>3. Депутату забороняється безпосередньо або через інших осіб вимагати, просити, одержувати подарунки для себе чи близьких їм осіб від юридичних або фізичних осіб у зв’язку із здійсненням депутатської діяльності.</w:t>
      </w:r>
    </w:p>
    <w:p w:rsidR="0061056D" w:rsidRPr="002433D3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48. Засади запобігання конфлікту інтересів у раді.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1.Депутат повинен суворо дотримуватись обмежень і заборон, передбачених антикорупційним законодавством, не допускати корупційних діянь, уникати та запобігати виникненню реального або потенційного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2. Депутат, у разі виникнення у його діяльності, реального або потенційного конфлікту інтересів, публічно повідомляє про конфлікт інтересів, який виник під час участі у засіданні ради, іншого колегіального органу (комісії, робочої групи, колегії тощо), відповідному колегіальному органу та не бере участі у розгляді, підготовці та прийнятті рішень відповідним колегіальним органом. Про конфлікт інтересів такої особи може заявити будь-який учасник засідання, якого безпосередньо стосується питання, що розглядається. Заява про конфлікт інтересів заноситься </w:t>
      </w:r>
      <w:proofErr w:type="gramStart"/>
      <w:r w:rsidRPr="0061056D">
        <w:rPr>
          <w:sz w:val="28"/>
          <w:szCs w:val="28"/>
        </w:rPr>
        <w:t>до протоколу</w:t>
      </w:r>
      <w:proofErr w:type="gramEnd"/>
      <w:r w:rsidRPr="0061056D">
        <w:rPr>
          <w:sz w:val="28"/>
          <w:szCs w:val="28"/>
        </w:rPr>
        <w:t xml:space="preserve"> </w:t>
      </w:r>
      <w:r w:rsidR="00614134">
        <w:rPr>
          <w:sz w:val="28"/>
          <w:szCs w:val="28"/>
          <w:lang w:val="uk-UA"/>
        </w:rPr>
        <w:t xml:space="preserve">пленарного </w:t>
      </w:r>
      <w:r w:rsidRPr="0061056D">
        <w:rPr>
          <w:sz w:val="28"/>
          <w:szCs w:val="28"/>
        </w:rPr>
        <w:t>засідання міської ради.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Форма заяви про наявність реального або потенційного конфлікту інтересів може бути як усною, так і письмовою.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Якщо неучасть депутата у прийнятті рішення призведе до втрати повноважності відповідної колегіального органу, депутат, у якого наявний конфлікт інтересів, бере участь у прийнятті радою, іншим колегіальним органом, рішення, за умови публічного самостійного повідомлення про конфлікт інтересів під час засідання колегіального органу.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5. Якщо повідомлення про конфлікт інтересів здійснено на засіданні ради, іншого колегіального органу, інформація про таке повідомлення обов’язково вноситься </w:t>
      </w:r>
      <w:proofErr w:type="gramStart"/>
      <w:r w:rsidRPr="0061056D">
        <w:rPr>
          <w:sz w:val="28"/>
          <w:szCs w:val="28"/>
        </w:rPr>
        <w:t>до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</w:t>
      </w:r>
      <w:proofErr w:type="gramEnd"/>
      <w:r w:rsidRPr="0061056D">
        <w:rPr>
          <w:sz w:val="28"/>
          <w:szCs w:val="28"/>
        </w:rPr>
        <w:t xml:space="preserve"> засідання ради, іншого колегіального органу.</w:t>
      </w:r>
    </w:p>
    <w:p w:rsidR="0061056D" w:rsidRPr="0061056D" w:rsidRDefault="0061056D" w:rsidP="00A97E41">
      <w:pPr>
        <w:pStyle w:val="a5"/>
        <w:jc w:val="both"/>
        <w:rPr>
          <w:sz w:val="28"/>
          <w:szCs w:val="28"/>
        </w:rPr>
      </w:pPr>
    </w:p>
    <w:p w:rsidR="0061056D" w:rsidRPr="00A97E41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A97E41">
        <w:rPr>
          <w:b/>
          <w:sz w:val="32"/>
          <w:szCs w:val="32"/>
        </w:rPr>
        <w:t xml:space="preserve">Розділ </w:t>
      </w:r>
      <w:r w:rsidRPr="00A97E41">
        <w:rPr>
          <w:b/>
          <w:sz w:val="32"/>
          <w:szCs w:val="32"/>
          <w:lang w:val="en-US"/>
        </w:rPr>
        <w:t>IV</w:t>
      </w:r>
      <w:r w:rsidRPr="00A97E41">
        <w:rPr>
          <w:b/>
          <w:sz w:val="32"/>
          <w:szCs w:val="32"/>
        </w:rPr>
        <w:t xml:space="preserve">. Контроль та відповідальність за порушення </w:t>
      </w:r>
    </w:p>
    <w:p w:rsidR="0061056D" w:rsidRPr="00A97E41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A97E41">
        <w:rPr>
          <w:b/>
          <w:sz w:val="32"/>
          <w:szCs w:val="32"/>
        </w:rPr>
        <w:t>норм Кодексу.</w:t>
      </w: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49. Контроль за дотриманням норм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Контроль за дотриманням норм цього Кодексу посадовими особами покладається на керівника посадової особи.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Керівники зобов'язані запобігати проявам неетичної та недоброчесної поведінки підлеглих шляхом організації та проведення навчань положенням Кодексу, постійного контролю за виконанням суб'єктами доброчесної поведінки своїх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Контроль за дотриманням норм цього Кодексу депутатами покладається на постійну комісію з питань прав людини, законності, депутатської діяльності етики та регламенту (далі – Комісія).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Комісія є незалежною у своїй діяльності.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Розгляд питань, пов’язаних з порушенням цього Кодексу депутатом, здійснюється Комісією на підставі звернення депутата, групи депутатів.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lastRenderedPageBreak/>
        <w:t>Стаття 50. Відповідальність за порушення норм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1. </w:t>
      </w:r>
      <w:r w:rsidRPr="0061056D">
        <w:rPr>
          <w:color w:val="000000"/>
          <w:sz w:val="28"/>
          <w:szCs w:val="28"/>
          <w:shd w:val="clear" w:color="auto" w:fill="FFFFFF"/>
        </w:rPr>
        <w:t>Дотримання всіма суб’єктами норм цього Кодексу є важливим елементом для всебічної і об’єктивної оцінки його професійних і особистих якостей.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Керівники зобов’язані запобігати проявам порушень Кодексу шляхом організації та проведення навчань, постійного контролю за виконанням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посадовими особами місцевого самоврядування – працівниками виконавчих органів міської ради своїх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Порушення норм цього Кодексу є підставою для притягнення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посадових осіб до відповідальності відповідно до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Кодексу законів про працю України, законів України «Про службу в органах місцевого самоврядування</w:t>
      </w:r>
      <w:proofErr w:type="gramStart"/>
      <w:r w:rsidRPr="0061056D">
        <w:rPr>
          <w:sz w:val="28"/>
          <w:szCs w:val="28"/>
        </w:rPr>
        <w:t>»,  «</w:t>
      </w:r>
      <w:proofErr w:type="gramEnd"/>
      <w:r w:rsidRPr="0061056D">
        <w:rPr>
          <w:sz w:val="28"/>
          <w:szCs w:val="28"/>
        </w:rPr>
        <w:t>Про запобігання корупції».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Розглядом фактів порушення норм цього Кодексу депутатами займається Комісія.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Комісія у своїй роботі керується Положенням, яке затверджене рішенням ради.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За результатами розгляду порушення норм Кодексу депутатом, Комісія має право застосувати до депутата один або одночасно кілька заходів впливу: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1) попередження із занесення </w:t>
      </w:r>
      <w:proofErr w:type="gramStart"/>
      <w:r w:rsidRPr="0061056D">
        <w:rPr>
          <w:sz w:val="28"/>
          <w:szCs w:val="28"/>
        </w:rPr>
        <w:t>до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</w:t>
      </w:r>
      <w:proofErr w:type="gramEnd"/>
      <w:r w:rsidRPr="0061056D">
        <w:rPr>
          <w:sz w:val="28"/>
          <w:szCs w:val="28"/>
        </w:rPr>
        <w:t xml:space="preserve"> засідання Комісії;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2) попередження із занесення </w:t>
      </w:r>
      <w:proofErr w:type="gramStart"/>
      <w:r w:rsidRPr="0061056D">
        <w:rPr>
          <w:sz w:val="28"/>
          <w:szCs w:val="28"/>
        </w:rPr>
        <w:t>до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</w:t>
      </w:r>
      <w:proofErr w:type="gramEnd"/>
      <w:r w:rsidRPr="0061056D">
        <w:rPr>
          <w:sz w:val="28"/>
          <w:szCs w:val="28"/>
        </w:rPr>
        <w:t xml:space="preserve"> пленарного засідання ради;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рекомендація депутату вжити належних заходів з метою попередження подальших випадків порушень норм і правил, передбачених цим Кодексом;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інформування про неетичну або недоброчесну поведінку депутата та про заходи впливу, яких вжито до нього, шляхом розміщення повідомлень на офіційному сайті Обухівської міської ради та офіційних сторінках в соціальних мережах;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застосувати до депутата, який порушив правила Кодексу, обмеження у вигляді позбавлення права брати участь у подальшій роботі пленарного засідання;</w:t>
      </w:r>
    </w:p>
    <w:p w:rsidR="0061056D" w:rsidRPr="0061056D" w:rsidRDefault="0061056D" w:rsidP="0061056D">
      <w:pPr>
        <w:pStyle w:val="a5"/>
        <w:ind w:firstLine="567"/>
        <w:jc w:val="both"/>
        <w:rPr>
          <w:color w:val="FF0000"/>
          <w:sz w:val="28"/>
          <w:szCs w:val="28"/>
        </w:rPr>
      </w:pPr>
      <w:r w:rsidRPr="0061056D">
        <w:rPr>
          <w:sz w:val="28"/>
          <w:szCs w:val="28"/>
        </w:rPr>
        <w:t>6) при повторному порушенні правил Кодексу, Комісія має право звернутися до місцевої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та обласної організації партії, </w:t>
      </w:r>
      <w:r w:rsidRPr="0061056D">
        <w:rPr>
          <w:sz w:val="28"/>
          <w:szCs w:val="28"/>
          <w:shd w:val="clear" w:color="auto" w:fill="FFFFFF"/>
        </w:rPr>
        <w:t>від якої обраний депутат,</w:t>
      </w:r>
      <w:r w:rsidRPr="0061056D">
        <w:rPr>
          <w:sz w:val="28"/>
          <w:szCs w:val="28"/>
        </w:rPr>
        <w:t xml:space="preserve"> з повідомленням про неетичну поведінку депутата;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 видалення із сесійної зали під час пленарного засідання.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7. У разі виявлення за результатами розгляду питань щодо порушення положень Кодексу, наявності ознак злочину або адміністративного правопорушення, Комісія зобов’язана повідомити про це правоохоронні органи.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8. У разі порушення норм цього Кодексу іншими суб’єктами, за рішенням головуючого (або особи, яка здійснює його повноваження) може застосувати до такої особи один або одночасно кілька заходів впливу: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 рекомендація особі вжити належних заходів з метою попередження подальших випадків порушень норм і правил, передбачених цим Кодексом;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2) попередження із занесення </w:t>
      </w:r>
      <w:proofErr w:type="gramStart"/>
      <w:r w:rsidRPr="0061056D">
        <w:rPr>
          <w:sz w:val="28"/>
          <w:szCs w:val="28"/>
        </w:rPr>
        <w:t>до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</w:t>
      </w:r>
      <w:proofErr w:type="gramEnd"/>
      <w:r w:rsidRPr="0061056D">
        <w:rPr>
          <w:sz w:val="28"/>
          <w:szCs w:val="28"/>
        </w:rPr>
        <w:t xml:space="preserve"> засідання виконавчого комітету Обухівської міської ради Київської області;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інформування про неетичну або недоброчесну поведінку члена виконавчого комітету Обухівської міської ради Київської області шляхом розміщення повідомлень на офіційному сайті та офіційних сторінках в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</w:p>
    <w:p w:rsidR="00372982" w:rsidRPr="00372982" w:rsidRDefault="00372982" w:rsidP="00372982">
      <w:pPr>
        <w:pStyle w:val="a5"/>
        <w:ind w:firstLine="567"/>
        <w:jc w:val="center"/>
        <w:rPr>
          <w:sz w:val="28"/>
          <w:szCs w:val="28"/>
          <w:lang w:val="uk-UA"/>
        </w:rPr>
      </w:pPr>
    </w:p>
    <w:p w:rsidR="0034197E" w:rsidRDefault="0061056D" w:rsidP="0061056D">
      <w:pPr>
        <w:pStyle w:val="a5"/>
        <w:ind w:firstLine="567"/>
        <w:jc w:val="right"/>
        <w:rPr>
          <w:sz w:val="20"/>
          <w:szCs w:val="20"/>
        </w:rPr>
      </w:pPr>
      <w:r w:rsidRPr="00A97E41">
        <w:rPr>
          <w:sz w:val="20"/>
          <w:szCs w:val="20"/>
        </w:rPr>
        <w:lastRenderedPageBreak/>
        <w:t>Додаток</w:t>
      </w:r>
    </w:p>
    <w:p w:rsidR="0061056D" w:rsidRPr="00A97E41" w:rsidRDefault="0034197E" w:rsidP="0061056D">
      <w:pPr>
        <w:pStyle w:val="a5"/>
        <w:ind w:firstLine="567"/>
        <w:jc w:val="right"/>
        <w:rPr>
          <w:sz w:val="20"/>
          <w:szCs w:val="20"/>
        </w:rPr>
      </w:pPr>
      <w:r>
        <w:rPr>
          <w:sz w:val="20"/>
          <w:szCs w:val="20"/>
          <w:lang w:val="uk-UA"/>
        </w:rPr>
        <w:t>до Кодексу</w:t>
      </w:r>
      <w:r w:rsidR="0061056D" w:rsidRPr="00A97E41">
        <w:rPr>
          <w:sz w:val="20"/>
          <w:szCs w:val="20"/>
        </w:rPr>
        <w:t xml:space="preserve"> </w:t>
      </w: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  <w:r w:rsidRPr="0061056D">
        <w:rPr>
          <w:sz w:val="28"/>
          <w:szCs w:val="28"/>
        </w:rPr>
        <w:t>ОЗНАЙОМЛЕННЯ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4134">
      <w:pPr>
        <w:pStyle w:val="a5"/>
        <w:ind w:firstLine="567"/>
        <w:rPr>
          <w:sz w:val="28"/>
          <w:szCs w:val="28"/>
        </w:rPr>
      </w:pPr>
      <w:r w:rsidRPr="0061056D">
        <w:rPr>
          <w:sz w:val="28"/>
          <w:szCs w:val="28"/>
        </w:rPr>
        <w:t>Я</w:t>
      </w:r>
      <w:r w:rsidRPr="001A57E7">
        <w:rPr>
          <w:sz w:val="28"/>
          <w:szCs w:val="28"/>
        </w:rPr>
        <w:t>, _________________________________________________________</w:t>
      </w:r>
      <w:r w:rsidR="00614134">
        <w:rPr>
          <w:sz w:val="28"/>
          <w:szCs w:val="28"/>
          <w:lang w:val="uk-UA"/>
        </w:rPr>
        <w:t>___</w:t>
      </w:r>
      <w:r w:rsidRPr="001A57E7">
        <w:rPr>
          <w:sz w:val="28"/>
          <w:szCs w:val="28"/>
        </w:rPr>
        <w:t>_____,</w:t>
      </w:r>
      <w:r w:rsidRPr="0061056D">
        <w:rPr>
          <w:sz w:val="28"/>
          <w:szCs w:val="28"/>
        </w:rPr>
        <w:t xml:space="preserve"> </w:t>
      </w:r>
    </w:p>
    <w:p w:rsidR="00614134" w:rsidRPr="00614134" w:rsidRDefault="00614134" w:rsidP="00614134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</w:t>
      </w:r>
    </w:p>
    <w:p w:rsidR="0061056D" w:rsidRPr="0061056D" w:rsidRDefault="0061056D" w:rsidP="00614134">
      <w:pPr>
        <w:pStyle w:val="a5"/>
        <w:ind w:firstLine="567"/>
        <w:rPr>
          <w:sz w:val="28"/>
          <w:szCs w:val="28"/>
        </w:rPr>
      </w:pPr>
    </w:p>
    <w:p w:rsidR="0061056D" w:rsidRPr="0061056D" w:rsidRDefault="0061056D" w:rsidP="00614134">
      <w:pPr>
        <w:pStyle w:val="a5"/>
        <w:rPr>
          <w:sz w:val="28"/>
          <w:szCs w:val="28"/>
        </w:rPr>
      </w:pPr>
      <w:r w:rsidRPr="0061056D">
        <w:rPr>
          <w:sz w:val="28"/>
          <w:szCs w:val="28"/>
        </w:rPr>
        <w:t>з Кодексом</w:t>
      </w:r>
      <w:r w:rsidR="005A3823">
        <w:rPr>
          <w:sz w:val="28"/>
          <w:szCs w:val="28"/>
          <w:lang w:val="uk-UA"/>
        </w:rPr>
        <w:t xml:space="preserve"> </w:t>
      </w:r>
      <w:bookmarkStart w:id="21" w:name="_GoBack"/>
      <w:bookmarkEnd w:id="21"/>
      <w:proofErr w:type="gramStart"/>
      <w:r w:rsidRPr="0061056D">
        <w:rPr>
          <w:sz w:val="28"/>
          <w:szCs w:val="28"/>
        </w:rPr>
        <w:t>етичної  поведінки</w:t>
      </w:r>
      <w:proofErr w:type="gramEnd"/>
      <w:r w:rsidRPr="0061056D">
        <w:rPr>
          <w:sz w:val="28"/>
          <w:szCs w:val="28"/>
        </w:rPr>
        <w:t xml:space="preserve"> та доброчесності Обухівської міської ради Київської області, її виконавчого комітету та структурних підрозділів ознайомлений (а).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«___</w:t>
      </w:r>
      <w:proofErr w:type="gramStart"/>
      <w:r w:rsidRPr="0061056D">
        <w:rPr>
          <w:sz w:val="28"/>
          <w:szCs w:val="28"/>
        </w:rPr>
        <w:t>_»_</w:t>
      </w:r>
      <w:proofErr w:type="gramEnd"/>
      <w:r w:rsidRPr="0061056D">
        <w:rPr>
          <w:sz w:val="28"/>
          <w:szCs w:val="28"/>
        </w:rPr>
        <w:t>_____________20______року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_______________________                            ________________________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                (</w:t>
      </w:r>
      <w:proofErr w:type="gramStart"/>
      <w:r w:rsidRPr="0061056D">
        <w:rPr>
          <w:sz w:val="28"/>
          <w:szCs w:val="28"/>
        </w:rPr>
        <w:t xml:space="preserve">підпис)   </w:t>
      </w:r>
      <w:proofErr w:type="gramEnd"/>
      <w:r w:rsidRPr="0061056D">
        <w:rPr>
          <w:sz w:val="28"/>
          <w:szCs w:val="28"/>
        </w:rPr>
        <w:t xml:space="preserve">                                                       (П.І.Б.)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Pr="002433D3" w:rsidRDefault="002433D3" w:rsidP="002433D3">
      <w:pPr>
        <w:jc w:val="center"/>
        <w:rPr>
          <w:sz w:val="28"/>
          <w:szCs w:val="28"/>
        </w:rPr>
      </w:pPr>
      <w:r w:rsidRPr="002433D3">
        <w:rPr>
          <w:sz w:val="28"/>
          <w:szCs w:val="28"/>
        </w:rPr>
        <w:t>20</w:t>
      </w:r>
    </w:p>
    <w:sectPr w:rsidR="002433D3" w:rsidRPr="002433D3" w:rsidSect="00053CCB">
      <w:footerReference w:type="default" r:id="rId12"/>
      <w:pgSz w:w="11906" w:h="16838"/>
      <w:pgMar w:top="567" w:right="567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40C" w:rsidRDefault="00EC240C" w:rsidP="00EE5B57">
      <w:r>
        <w:separator/>
      </w:r>
    </w:p>
  </w:endnote>
  <w:endnote w:type="continuationSeparator" w:id="0">
    <w:p w:rsidR="00EC240C" w:rsidRDefault="00EC240C" w:rsidP="00EE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B57" w:rsidRDefault="00EE5B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40C" w:rsidRDefault="00EC240C" w:rsidP="00EE5B57">
      <w:r>
        <w:separator/>
      </w:r>
    </w:p>
  </w:footnote>
  <w:footnote w:type="continuationSeparator" w:id="0">
    <w:p w:rsidR="00EC240C" w:rsidRDefault="00EC240C" w:rsidP="00EE5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E3BBC"/>
    <w:multiLevelType w:val="hybridMultilevel"/>
    <w:tmpl w:val="D80A95A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1D92"/>
    <w:multiLevelType w:val="multilevel"/>
    <w:tmpl w:val="4B660B34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64A4F55"/>
    <w:multiLevelType w:val="hybridMultilevel"/>
    <w:tmpl w:val="82266092"/>
    <w:lvl w:ilvl="0" w:tplc="31EA5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E16054"/>
    <w:multiLevelType w:val="hybridMultilevel"/>
    <w:tmpl w:val="A614F8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405F5"/>
    <w:multiLevelType w:val="hybridMultilevel"/>
    <w:tmpl w:val="5A7CC1FE"/>
    <w:lvl w:ilvl="0" w:tplc="0422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5" w15:restartNumberingAfterBreak="0">
    <w:nsid w:val="267D41BA"/>
    <w:multiLevelType w:val="hybridMultilevel"/>
    <w:tmpl w:val="CCE4D720"/>
    <w:lvl w:ilvl="0" w:tplc="2B861E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82B"/>
    <w:multiLevelType w:val="hybridMultilevel"/>
    <w:tmpl w:val="4B3493A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D0EA3"/>
    <w:multiLevelType w:val="hybridMultilevel"/>
    <w:tmpl w:val="C13A4D0E"/>
    <w:lvl w:ilvl="0" w:tplc="F5184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6D247E6"/>
    <w:multiLevelType w:val="hybridMultilevel"/>
    <w:tmpl w:val="F1225096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647CC"/>
    <w:multiLevelType w:val="hybridMultilevel"/>
    <w:tmpl w:val="FFC0337C"/>
    <w:lvl w:ilvl="0" w:tplc="A39E5B50">
      <w:start w:val="1"/>
      <w:numFmt w:val="decimal"/>
      <w:lvlText w:val="%1)"/>
      <w:lvlJc w:val="left"/>
      <w:pPr>
        <w:ind w:left="928" w:hanging="360"/>
      </w:pPr>
      <w:rPr>
        <w:rFonts w:hint="default"/>
        <w:lang w:val="hr-HR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8B832F3"/>
    <w:multiLevelType w:val="hybridMultilevel"/>
    <w:tmpl w:val="AB0EA8D0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E67121"/>
    <w:multiLevelType w:val="hybridMultilevel"/>
    <w:tmpl w:val="D42C27C6"/>
    <w:lvl w:ilvl="0" w:tplc="26749F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471B6C"/>
    <w:multiLevelType w:val="hybridMultilevel"/>
    <w:tmpl w:val="824E8EFA"/>
    <w:lvl w:ilvl="0" w:tplc="CD6AF6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B8679D"/>
    <w:multiLevelType w:val="multilevel"/>
    <w:tmpl w:val="80907C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D5174"/>
    <w:multiLevelType w:val="multilevel"/>
    <w:tmpl w:val="055AA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BE73C4"/>
    <w:multiLevelType w:val="multilevel"/>
    <w:tmpl w:val="C9BA855A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7F17C19"/>
    <w:multiLevelType w:val="hybridMultilevel"/>
    <w:tmpl w:val="439E638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0F03"/>
    <w:multiLevelType w:val="hybridMultilevel"/>
    <w:tmpl w:val="ACE0B7C8"/>
    <w:lvl w:ilvl="0" w:tplc="536268E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79779D"/>
    <w:multiLevelType w:val="multilevel"/>
    <w:tmpl w:val="445838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74BF120A"/>
    <w:multiLevelType w:val="hybridMultilevel"/>
    <w:tmpl w:val="A4D05714"/>
    <w:lvl w:ilvl="0" w:tplc="A1047DD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95D3601"/>
    <w:multiLevelType w:val="hybridMultilevel"/>
    <w:tmpl w:val="FE0229DE"/>
    <w:lvl w:ilvl="0" w:tplc="97648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F8275A1"/>
    <w:multiLevelType w:val="hybridMultilevel"/>
    <w:tmpl w:val="30323658"/>
    <w:lvl w:ilvl="0" w:tplc="5C160F1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18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5"/>
  </w:num>
  <w:num w:numId="12">
    <w:abstractNumId w:val="12"/>
  </w:num>
  <w:num w:numId="13">
    <w:abstractNumId w:val="8"/>
  </w:num>
  <w:num w:numId="14">
    <w:abstractNumId w:val="19"/>
  </w:num>
  <w:num w:numId="15">
    <w:abstractNumId w:val="17"/>
  </w:num>
  <w:num w:numId="16">
    <w:abstractNumId w:val="14"/>
  </w:num>
  <w:num w:numId="17">
    <w:abstractNumId w:val="13"/>
  </w:num>
  <w:num w:numId="18">
    <w:abstractNumId w:val="7"/>
  </w:num>
  <w:num w:numId="19">
    <w:abstractNumId w:val="21"/>
  </w:num>
  <w:num w:numId="20">
    <w:abstractNumId w:val="20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81"/>
    <w:rsid w:val="00053CCB"/>
    <w:rsid w:val="000F7718"/>
    <w:rsid w:val="001469E6"/>
    <w:rsid w:val="001A57E7"/>
    <w:rsid w:val="001D3084"/>
    <w:rsid w:val="001F39EA"/>
    <w:rsid w:val="002433D3"/>
    <w:rsid w:val="002C3F5B"/>
    <w:rsid w:val="0034197E"/>
    <w:rsid w:val="00372982"/>
    <w:rsid w:val="0039693C"/>
    <w:rsid w:val="003B339D"/>
    <w:rsid w:val="003D0081"/>
    <w:rsid w:val="003D14E5"/>
    <w:rsid w:val="0041249A"/>
    <w:rsid w:val="00475D3C"/>
    <w:rsid w:val="004844DB"/>
    <w:rsid w:val="00560CFD"/>
    <w:rsid w:val="005A3823"/>
    <w:rsid w:val="005F7F1B"/>
    <w:rsid w:val="0061056D"/>
    <w:rsid w:val="00614134"/>
    <w:rsid w:val="006C47B2"/>
    <w:rsid w:val="006C7CFA"/>
    <w:rsid w:val="007D031E"/>
    <w:rsid w:val="007D6F98"/>
    <w:rsid w:val="00801AFB"/>
    <w:rsid w:val="00822C4D"/>
    <w:rsid w:val="00965E05"/>
    <w:rsid w:val="00993840"/>
    <w:rsid w:val="00A139B8"/>
    <w:rsid w:val="00A878C9"/>
    <w:rsid w:val="00A97E41"/>
    <w:rsid w:val="00AD7F7D"/>
    <w:rsid w:val="00AF5DFC"/>
    <w:rsid w:val="00B42300"/>
    <w:rsid w:val="00B51771"/>
    <w:rsid w:val="00C14CF0"/>
    <w:rsid w:val="00CA7529"/>
    <w:rsid w:val="00CC7876"/>
    <w:rsid w:val="00E3581A"/>
    <w:rsid w:val="00E77F11"/>
    <w:rsid w:val="00E852B0"/>
    <w:rsid w:val="00E9030B"/>
    <w:rsid w:val="00EC240C"/>
    <w:rsid w:val="00EE5B57"/>
    <w:rsid w:val="00F31CAE"/>
    <w:rsid w:val="00FB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251020-5DD7-41B4-A0FE-71E0843F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4E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14E5"/>
    <w:pPr>
      <w:ind w:left="708"/>
    </w:pPr>
  </w:style>
  <w:style w:type="character" w:customStyle="1" w:styleId="a4">
    <w:name w:val="Абзац списка Знак"/>
    <w:link w:val="a3"/>
    <w:uiPriority w:val="34"/>
    <w:locked/>
    <w:rsid w:val="003D14E5"/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a5">
    <w:name w:val="No Spacing"/>
    <w:uiPriority w:val="1"/>
    <w:qFormat/>
    <w:rsid w:val="003D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uiPriority w:val="22"/>
    <w:qFormat/>
    <w:rsid w:val="003D14E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22C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4D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61056D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eastAsia="Times New Roman"/>
      <w:szCs w:val="24"/>
      <w:lang w:val="hr-HR" w:eastAsia="uk-UA"/>
    </w:rPr>
  </w:style>
  <w:style w:type="character" w:styleId="aa">
    <w:name w:val="Hyperlink"/>
    <w:basedOn w:val="a0"/>
    <w:uiPriority w:val="99"/>
    <w:semiHidden/>
    <w:unhideWhenUsed/>
    <w:rsid w:val="0061056D"/>
    <w:rPr>
      <w:color w:val="0000FF"/>
      <w:u w:val="single"/>
    </w:rPr>
  </w:style>
  <w:style w:type="paragraph" w:customStyle="1" w:styleId="rvps2">
    <w:name w:val="rvps2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character" w:customStyle="1" w:styleId="rvts9">
    <w:name w:val="rvts9"/>
    <w:basedOn w:val="a0"/>
    <w:rsid w:val="0061056D"/>
  </w:style>
  <w:style w:type="character" w:customStyle="1" w:styleId="rvts46">
    <w:name w:val="rvts46"/>
    <w:basedOn w:val="a0"/>
    <w:rsid w:val="0061056D"/>
  </w:style>
  <w:style w:type="character" w:customStyle="1" w:styleId="rvts11">
    <w:name w:val="rvts11"/>
    <w:basedOn w:val="a0"/>
    <w:rsid w:val="0061056D"/>
  </w:style>
  <w:style w:type="paragraph" w:customStyle="1" w:styleId="rvps6">
    <w:name w:val="rvps6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character" w:customStyle="1" w:styleId="rvts15">
    <w:name w:val="rvts15"/>
    <w:basedOn w:val="a0"/>
    <w:rsid w:val="0061056D"/>
  </w:style>
  <w:style w:type="paragraph" w:customStyle="1" w:styleId="tj">
    <w:name w:val="tj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EE5B5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5B57"/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E5B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B57"/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styleId="af">
    <w:name w:val="Intense Emphasis"/>
    <w:basedOn w:val="a0"/>
    <w:uiPriority w:val="21"/>
    <w:qFormat/>
    <w:rsid w:val="00E852B0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22-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866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207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85078-A026-4A92-9DC7-2FC12FB9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28003</Words>
  <Characters>15963</Characters>
  <Application>Microsoft Office Word</Application>
  <DocSecurity>0</DocSecurity>
  <Lines>133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Катя</cp:lastModifiedBy>
  <cp:revision>16</cp:revision>
  <cp:lastPrinted>2024-09-16T12:19:00Z</cp:lastPrinted>
  <dcterms:created xsi:type="dcterms:W3CDTF">2024-09-11T10:42:00Z</dcterms:created>
  <dcterms:modified xsi:type="dcterms:W3CDTF">2024-09-19T07:31:00Z</dcterms:modified>
</cp:coreProperties>
</file>