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3E" w:rsidRDefault="009D753E" w:rsidP="009230B1">
      <w:pPr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0562BF">
        <w:rPr>
          <w:b/>
          <w:sz w:val="28"/>
          <w:szCs w:val="28"/>
        </w:rPr>
        <w:t>Обгрунтування</w:t>
      </w:r>
      <w:proofErr w:type="spellEnd"/>
      <w:r w:rsidRPr="000562BF"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 та очікуваної вартості предмету закупівлі </w:t>
      </w:r>
      <w:r w:rsidRPr="00E75686">
        <w:rPr>
          <w:b/>
          <w:sz w:val="28"/>
          <w:szCs w:val="28"/>
        </w:rPr>
        <w:t>«</w:t>
      </w:r>
      <w:r w:rsidR="00AD0594" w:rsidRPr="00AD0594">
        <w:rPr>
          <w:rFonts w:cs="Times New Roman"/>
          <w:b/>
          <w:color w:val="auto"/>
          <w:sz w:val="28"/>
          <w:szCs w:val="28"/>
        </w:rPr>
        <w:t>Послуги з проведення робіт з регулювання чисельності безпритульних тварин (стерилізація)</w:t>
      </w:r>
      <w:r w:rsidR="00C32D63" w:rsidRPr="00E75686">
        <w:rPr>
          <w:rFonts w:eastAsia="Times New Roman" w:cs="Times New Roman"/>
          <w:b/>
          <w:color w:val="auto"/>
          <w:sz w:val="28"/>
          <w:szCs w:val="28"/>
        </w:rPr>
        <w:t>»</w:t>
      </w:r>
      <w:r w:rsidR="00E75686">
        <w:rPr>
          <w:rFonts w:eastAsia="Times New Roman" w:cs="Times New Roman"/>
          <w:b/>
          <w:color w:val="auto"/>
          <w:sz w:val="28"/>
          <w:szCs w:val="28"/>
        </w:rPr>
        <w:t>,</w:t>
      </w:r>
      <w:r w:rsidRPr="009D0389">
        <w:rPr>
          <w:b/>
          <w:color w:val="auto"/>
          <w:sz w:val="28"/>
          <w:szCs w:val="28"/>
        </w:rPr>
        <w:t xml:space="preserve"> </w:t>
      </w:r>
      <w:r w:rsidR="00C32D63" w:rsidRPr="009D0389">
        <w:rPr>
          <w:rFonts w:eastAsia="Times New Roman" w:cs="Times New Roman"/>
          <w:b/>
          <w:color w:val="auto"/>
          <w:sz w:val="28"/>
          <w:szCs w:val="28"/>
        </w:rPr>
        <w:t xml:space="preserve">Код ДК 021:2015 </w:t>
      </w:r>
      <w:r w:rsidR="00AD0594" w:rsidRPr="00AD0594">
        <w:rPr>
          <w:rFonts w:cs="Times New Roman"/>
          <w:b/>
          <w:color w:val="auto"/>
          <w:sz w:val="28"/>
          <w:szCs w:val="28"/>
        </w:rPr>
        <w:t>85200000-1 Ветеринарні послуги</w:t>
      </w:r>
      <w:r w:rsidR="001306DA" w:rsidRPr="005256C1">
        <w:rPr>
          <w:rFonts w:cs="Times New Roman"/>
          <w:b/>
          <w:sz w:val="28"/>
          <w:szCs w:val="28"/>
        </w:rPr>
        <w:t>;</w:t>
      </w:r>
      <w:r w:rsidR="009230B1">
        <w:rPr>
          <w:rFonts w:cs="Times New Roman"/>
          <w:b/>
          <w:sz w:val="28"/>
          <w:szCs w:val="28"/>
          <w:lang w:val="ru-RU"/>
        </w:rPr>
        <w:t xml:space="preserve"> </w:t>
      </w:r>
      <w:r w:rsidR="00C32D63">
        <w:rPr>
          <w:rFonts w:eastAsia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0562BF">
        <w:rPr>
          <w:b/>
          <w:sz w:val="28"/>
          <w:szCs w:val="28"/>
          <w:shd w:val="clear" w:color="auto" w:fill="FFFFFF"/>
        </w:rPr>
        <w:t xml:space="preserve">ідентифікаційний номер в електронній системі </w:t>
      </w:r>
      <w:proofErr w:type="spellStart"/>
      <w:r w:rsidRPr="000562BF">
        <w:rPr>
          <w:b/>
          <w:sz w:val="28"/>
          <w:szCs w:val="28"/>
          <w:shd w:val="clear" w:color="auto" w:fill="FFFFFF"/>
        </w:rPr>
        <w:t>закупівель</w:t>
      </w:r>
      <w:proofErr w:type="spellEnd"/>
      <w:r w:rsidR="006542E9" w:rsidRPr="000562BF">
        <w:rPr>
          <w:b/>
          <w:sz w:val="28"/>
          <w:szCs w:val="28"/>
          <w:shd w:val="clear" w:color="auto" w:fill="FFFFFF"/>
        </w:rPr>
        <w:t xml:space="preserve">: </w:t>
      </w:r>
      <w:r w:rsidR="007A0B76" w:rsidRPr="007A0B76">
        <w:rPr>
          <w:b/>
          <w:sz w:val="28"/>
          <w:szCs w:val="28"/>
          <w:shd w:val="clear" w:color="auto" w:fill="FFFFFF"/>
        </w:rPr>
        <w:t>UA-2022-06-13-005734-a</w:t>
      </w:r>
      <w:r w:rsidR="009230B1">
        <w:rPr>
          <w:b/>
          <w:sz w:val="28"/>
          <w:szCs w:val="28"/>
          <w:shd w:val="clear" w:color="auto" w:fill="FFFFFF"/>
          <w:lang w:val="ru-RU"/>
        </w:rPr>
        <w:t xml:space="preserve">, </w:t>
      </w:r>
      <w:r w:rsidRPr="000562BF">
        <w:rPr>
          <w:b/>
          <w:sz w:val="28"/>
          <w:szCs w:val="28"/>
          <w:shd w:val="clear" w:color="auto" w:fill="FFFFFF"/>
        </w:rPr>
        <w:t>на очікувану вартість</w:t>
      </w:r>
      <w:r w:rsidR="006542E9" w:rsidRPr="000562BF">
        <w:rPr>
          <w:b/>
          <w:sz w:val="28"/>
          <w:szCs w:val="28"/>
          <w:shd w:val="clear" w:color="auto" w:fill="FFFFFF"/>
        </w:rPr>
        <w:t xml:space="preserve"> - </w:t>
      </w:r>
      <w:r w:rsidRPr="000562BF">
        <w:rPr>
          <w:b/>
          <w:sz w:val="28"/>
          <w:szCs w:val="28"/>
          <w:shd w:val="clear" w:color="auto" w:fill="FFFFFF"/>
        </w:rPr>
        <w:t xml:space="preserve"> </w:t>
      </w:r>
      <w:r w:rsidR="00AD0594" w:rsidRPr="00AD0594">
        <w:rPr>
          <w:b/>
          <w:sz w:val="28"/>
          <w:szCs w:val="28"/>
          <w:shd w:val="clear" w:color="auto" w:fill="FFFFFF"/>
          <w:lang w:val="ru-RU"/>
        </w:rPr>
        <w:t>328 600,00</w:t>
      </w:r>
      <w:r w:rsidR="00AD0594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0562BF">
        <w:rPr>
          <w:b/>
          <w:sz w:val="28"/>
          <w:szCs w:val="28"/>
          <w:shd w:val="clear" w:color="auto" w:fill="FFFFFF"/>
        </w:rPr>
        <w:t>грн.</w:t>
      </w:r>
    </w:p>
    <w:p w:rsidR="00B26AD8" w:rsidRDefault="00B26AD8" w:rsidP="009230B1">
      <w:pPr>
        <w:jc w:val="both"/>
        <w:rPr>
          <w:b/>
          <w:sz w:val="28"/>
          <w:szCs w:val="28"/>
          <w:shd w:val="clear" w:color="auto" w:fill="FFFFFF"/>
        </w:rPr>
      </w:pPr>
    </w:p>
    <w:p w:rsidR="00B26AD8" w:rsidRDefault="00B26AD8" w:rsidP="00B26AD8">
      <w:pPr>
        <w:widowControl/>
        <w:suppressAutoHyphens w:val="0"/>
        <w:jc w:val="both"/>
        <w:rPr>
          <w:rFonts w:eastAsia="Times New Roman" w:cs="Times New Roman"/>
          <w:color w:val="auto"/>
          <w:lang w:eastAsia="ru-RU" w:bidi="ar-SA"/>
        </w:rPr>
      </w:pPr>
      <w:r w:rsidRPr="00DE26DE"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  <w:t xml:space="preserve">Підстава для публікації обґрунтування: </w:t>
      </w:r>
      <w:r w:rsidRPr="00DE26DE">
        <w:rPr>
          <w:rFonts w:eastAsia="Times New Roman" w:cs="Times New Roman"/>
          <w:color w:val="auto"/>
          <w:sz w:val="28"/>
          <w:szCs w:val="28"/>
          <w:lang w:eastAsia="ru-RU" w:bidi="ar-SA"/>
        </w:rPr>
        <w:t>постанова Кабінету Міністрів України від 16.12.2020 № 1266 «Про внесення змін до постанов Кабінету Міністрів України від 01.</w:t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08.2013 № 631 і від 11.10.2016 №</w:t>
      </w:r>
      <w:r w:rsidRPr="00DE26DE">
        <w:rPr>
          <w:rFonts w:eastAsia="Times New Roman" w:cs="Times New Roman"/>
          <w:color w:val="auto"/>
          <w:sz w:val="28"/>
          <w:szCs w:val="28"/>
          <w:lang w:eastAsia="ru-RU" w:bidi="ar-SA"/>
        </w:rPr>
        <w:t>710</w:t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»</w:t>
      </w:r>
      <w:r w:rsidRPr="00DE26DE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, постанови Кабінету Міністрів України від 11.10.2016 р № 710 «Про ефективне використання бюджетних коштів» </w:t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(</w:t>
      </w:r>
      <w:r w:rsidRPr="00DE26DE">
        <w:rPr>
          <w:rFonts w:eastAsia="Times New Roman" w:cs="Times New Roman"/>
          <w:color w:val="auto"/>
          <w:sz w:val="28"/>
          <w:szCs w:val="28"/>
          <w:lang w:eastAsia="ru-RU" w:bidi="ar-SA"/>
        </w:rPr>
        <w:t>зі змінами</w:t>
      </w: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)</w:t>
      </w:r>
      <w:r w:rsidRPr="001150CE">
        <w:rPr>
          <w:rFonts w:eastAsia="Times New Roman" w:cs="Times New Roman"/>
          <w:color w:val="auto"/>
          <w:lang w:eastAsia="ru-RU" w:bidi="ar-SA"/>
        </w:rPr>
        <w:t>.</w:t>
      </w: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</w:p>
    <w:p w:rsidR="000562BF" w:rsidRDefault="000562BF" w:rsidP="009D753E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Оголошення про проведення відкритих торгів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 w:rsidRPr="00C20916">
        <w:rPr>
          <w:sz w:val="28"/>
          <w:szCs w:val="28"/>
          <w:shd w:val="clear" w:color="auto" w:fill="FFFFFF"/>
        </w:rPr>
        <w:t>1.</w:t>
      </w:r>
      <w:r w:rsidR="002A2647">
        <w:rPr>
          <w:sz w:val="28"/>
          <w:szCs w:val="28"/>
          <w:shd w:val="clear" w:color="auto" w:fill="FFFFFF"/>
        </w:rPr>
        <w:t xml:space="preserve"> </w:t>
      </w:r>
      <w:r w:rsidRPr="00C20916">
        <w:rPr>
          <w:sz w:val="28"/>
          <w:szCs w:val="28"/>
          <w:shd w:val="clear" w:color="auto" w:fill="FFFFFF"/>
        </w:rPr>
        <w:t>Найменування</w:t>
      </w:r>
      <w:r w:rsidRPr="00C20916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0562BF">
        <w:rPr>
          <w:sz w:val="28"/>
          <w:szCs w:val="28"/>
          <w:shd w:val="clear" w:color="auto" w:fill="FFFFFF"/>
        </w:rPr>
        <w:t>Виконавчий комітет Обухівської міської ради</w:t>
      </w:r>
      <w:r>
        <w:rPr>
          <w:sz w:val="28"/>
          <w:szCs w:val="28"/>
          <w:shd w:val="clear" w:color="auto" w:fill="FFFFFF"/>
        </w:rPr>
        <w:t>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Місце зн</w:t>
      </w:r>
      <w:r w:rsidR="0068112B">
        <w:rPr>
          <w:sz w:val="28"/>
          <w:szCs w:val="28"/>
          <w:shd w:val="clear" w:color="auto" w:fill="FFFFFF"/>
        </w:rPr>
        <w:t>аходження: 08700, Київська обл.</w:t>
      </w:r>
      <w:r>
        <w:rPr>
          <w:sz w:val="28"/>
          <w:szCs w:val="28"/>
          <w:shd w:val="clear" w:color="auto" w:fill="FFFFFF"/>
        </w:rPr>
        <w:t>, місто Обухів, вул. Київська, 10.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Код ЄДРПОУ: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04362680</w:t>
      </w:r>
    </w:p>
    <w:p w:rsidR="000562BF" w:rsidRDefault="000562BF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Категорія: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відповідно</w:t>
      </w:r>
      <w:r w:rsidR="0093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 п</w:t>
      </w:r>
      <w:r w:rsidR="0093247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 ч.</w:t>
      </w:r>
      <w:r w:rsidR="009230B1" w:rsidRPr="005555FF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ст.2 Закону України №922-</w:t>
      </w:r>
      <w:r>
        <w:rPr>
          <w:sz w:val="28"/>
          <w:szCs w:val="28"/>
          <w:shd w:val="clear" w:color="auto" w:fill="FFFFFF"/>
          <w:lang w:val="en-US"/>
        </w:rPr>
        <w:t>VIII</w:t>
      </w:r>
      <w:r w:rsidRPr="000562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«Про публічні закупівлі» (далі- Закон)</w:t>
      </w:r>
      <w:r w:rsidR="00932478">
        <w:rPr>
          <w:sz w:val="28"/>
          <w:szCs w:val="28"/>
          <w:shd w:val="clear" w:color="auto" w:fill="FFFFFF"/>
        </w:rPr>
        <w:t xml:space="preserve"> в редакції від 19.04.2020р.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Назва предмету закупівлі із зазначенням коду за Єдиним закупівельним словником:</w:t>
      </w:r>
      <w:r w:rsidRPr="00932478">
        <w:rPr>
          <w:b/>
          <w:sz w:val="28"/>
          <w:szCs w:val="28"/>
        </w:rPr>
        <w:t xml:space="preserve"> </w:t>
      </w:r>
      <w:r w:rsidR="00AD0594" w:rsidRPr="00AD0594">
        <w:rPr>
          <w:sz w:val="28"/>
          <w:szCs w:val="28"/>
        </w:rPr>
        <w:t>Послуги з проведення робіт з регулювання чисельності безпритульних тварин (стерилізація)</w:t>
      </w:r>
      <w:r w:rsidR="00C32D63" w:rsidRPr="007A4E84">
        <w:rPr>
          <w:rFonts w:eastAsia="Times New Roman" w:cs="Times New Roman"/>
          <w:color w:val="auto"/>
          <w:sz w:val="28"/>
          <w:szCs w:val="28"/>
        </w:rPr>
        <w:t>,</w:t>
      </w:r>
      <w:r w:rsidR="00C32D63" w:rsidRPr="007A4E84">
        <w:rPr>
          <w:caps/>
          <w:sz w:val="28"/>
          <w:szCs w:val="28"/>
        </w:rPr>
        <w:t xml:space="preserve"> </w:t>
      </w:r>
      <w:r w:rsidRPr="007A4E84">
        <w:rPr>
          <w:caps/>
          <w:sz w:val="28"/>
          <w:szCs w:val="28"/>
        </w:rPr>
        <w:t>(</w:t>
      </w:r>
      <w:r w:rsidR="00C32D63" w:rsidRPr="007A4E84">
        <w:rPr>
          <w:rFonts w:eastAsia="Times New Roman" w:cs="Times New Roman"/>
          <w:color w:val="auto"/>
          <w:sz w:val="28"/>
          <w:szCs w:val="28"/>
        </w:rPr>
        <w:t>Код ДК 021:2015</w:t>
      </w:r>
      <w:r w:rsidR="00AD0594">
        <w:rPr>
          <w:rFonts w:eastAsia="Times New Roman" w:cs="Times New Roman"/>
          <w:color w:val="auto"/>
          <w:sz w:val="28"/>
          <w:szCs w:val="28"/>
        </w:rPr>
        <w:t xml:space="preserve"> -</w:t>
      </w:r>
      <w:r w:rsidR="00C32D63" w:rsidRPr="007A4E84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AD0594" w:rsidRPr="00AD0594">
        <w:rPr>
          <w:rFonts w:cs="Times New Roman"/>
          <w:sz w:val="28"/>
          <w:szCs w:val="28"/>
        </w:rPr>
        <w:t>85200000-1 Ветеринарні послуги</w:t>
      </w:r>
      <w:r w:rsidRPr="007A4E84">
        <w:rPr>
          <w:sz w:val="28"/>
          <w:szCs w:val="28"/>
          <w:shd w:val="clear" w:color="auto" w:fill="FFFFFF"/>
        </w:rPr>
        <w:t>).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Дата оголошення: </w:t>
      </w:r>
      <w:r w:rsidR="007A0B76">
        <w:rPr>
          <w:sz w:val="28"/>
          <w:szCs w:val="28"/>
          <w:shd w:val="clear" w:color="auto" w:fill="FFFFFF"/>
          <w:lang w:val="en-US"/>
        </w:rPr>
        <w:t xml:space="preserve">13 </w:t>
      </w:r>
      <w:r w:rsidR="007A0B76">
        <w:rPr>
          <w:sz w:val="28"/>
          <w:szCs w:val="28"/>
          <w:shd w:val="clear" w:color="auto" w:fill="FFFFFF"/>
        </w:rPr>
        <w:t xml:space="preserve">червня </w:t>
      </w:r>
      <w:bookmarkStart w:id="0" w:name="_GoBack"/>
      <w:bookmarkEnd w:id="0"/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202</w:t>
      </w:r>
      <w:r w:rsidR="00AD059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року.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Процедура закупівлі: Відкриті торги.</w:t>
      </w:r>
    </w:p>
    <w:p w:rsidR="007A0B76" w:rsidRDefault="00932478" w:rsidP="009D753E">
      <w:pPr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sz w:val="28"/>
          <w:szCs w:val="28"/>
          <w:shd w:val="clear" w:color="auto" w:fill="FFFFFF"/>
        </w:rPr>
        <w:t>8.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Ідентифікатор закупівлі:</w:t>
      </w:r>
      <w:r w:rsidRPr="00932478">
        <w:rPr>
          <w:b/>
          <w:sz w:val="28"/>
          <w:szCs w:val="28"/>
          <w:shd w:val="clear" w:color="auto" w:fill="FFFFFF"/>
        </w:rPr>
        <w:t xml:space="preserve"> </w:t>
      </w:r>
      <w:r w:rsidR="007A0B76" w:rsidRPr="007A0B7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UA-2022-06-13-005734-a</w:t>
      </w:r>
    </w:p>
    <w:p w:rsidR="00932478" w:rsidRDefault="00932478" w:rsidP="009D753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</w:t>
      </w:r>
      <w:r w:rsidR="005D0C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Строк надання послуг</w:t>
      </w:r>
      <w:r w:rsidR="001B4D67">
        <w:rPr>
          <w:sz w:val="28"/>
          <w:szCs w:val="28"/>
          <w:shd w:val="clear" w:color="auto" w:fill="FFFFFF"/>
        </w:rPr>
        <w:t>/виконання робіт</w:t>
      </w:r>
      <w:r>
        <w:rPr>
          <w:sz w:val="28"/>
          <w:szCs w:val="28"/>
          <w:shd w:val="clear" w:color="auto" w:fill="FFFFFF"/>
        </w:rPr>
        <w:t>: до 3</w:t>
      </w:r>
      <w:r w:rsidR="00755750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.</w:t>
      </w:r>
      <w:r w:rsidR="00755750">
        <w:rPr>
          <w:sz w:val="28"/>
          <w:szCs w:val="28"/>
          <w:shd w:val="clear" w:color="auto" w:fill="FFFFFF"/>
        </w:rPr>
        <w:t>12</w:t>
      </w:r>
      <w:r>
        <w:rPr>
          <w:sz w:val="28"/>
          <w:szCs w:val="28"/>
          <w:shd w:val="clear" w:color="auto" w:fill="FFFFFF"/>
        </w:rPr>
        <w:t>.202</w:t>
      </w:r>
      <w:r w:rsidR="00AD059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року.</w:t>
      </w:r>
    </w:p>
    <w:p w:rsidR="00C20916" w:rsidRDefault="00932478" w:rsidP="00327A6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5555FF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.</w:t>
      </w:r>
      <w:r w:rsidR="002A26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Очікувана вартість предмета закупівлі: </w:t>
      </w:r>
      <w:r w:rsidR="00AD0594" w:rsidRPr="00B26AD8">
        <w:rPr>
          <w:sz w:val="28"/>
          <w:szCs w:val="28"/>
          <w:shd w:val="clear" w:color="auto" w:fill="FFFFFF"/>
        </w:rPr>
        <w:t>328 600,00</w:t>
      </w:r>
      <w:r>
        <w:rPr>
          <w:sz w:val="28"/>
          <w:szCs w:val="28"/>
          <w:shd w:val="clear" w:color="auto" w:fill="FFFFFF"/>
        </w:rPr>
        <w:t>грн.</w:t>
      </w:r>
      <w:r w:rsidR="00AD0594" w:rsidRPr="00AD0594">
        <w:rPr>
          <w:sz w:val="28"/>
          <w:szCs w:val="28"/>
          <w:shd w:val="clear" w:color="auto" w:fill="FFFFFF"/>
        </w:rPr>
        <w:t>, відповідно до рішення Обухівської міської ради від 17.12.2021 №494-18-VIII «Про затвердження кошторису Програми з питань благоустрою на території Обухівської міської територіальної громади на 2021-2025 роки на 2022 рік» та затвердженого кошто</w:t>
      </w:r>
      <w:r w:rsidR="00327A6A">
        <w:rPr>
          <w:sz w:val="28"/>
          <w:szCs w:val="28"/>
          <w:shd w:val="clear" w:color="auto" w:fill="FFFFFF"/>
        </w:rPr>
        <w:t>рису  до програми  на 2022 рік.</w:t>
      </w:r>
      <w:r w:rsidR="00AD0594" w:rsidRPr="00AD0594">
        <w:rPr>
          <w:sz w:val="28"/>
          <w:szCs w:val="28"/>
          <w:shd w:val="clear" w:color="auto" w:fill="FFFFFF"/>
        </w:rPr>
        <w:t xml:space="preserve"> </w:t>
      </w:r>
      <w:r w:rsidR="00327A6A" w:rsidRPr="00327A6A">
        <w:rPr>
          <w:sz w:val="28"/>
          <w:szCs w:val="28"/>
          <w:shd w:val="clear" w:color="auto" w:fill="FFFFFF"/>
        </w:rPr>
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</w:r>
      <w:r w:rsidR="00327A6A">
        <w:rPr>
          <w:sz w:val="28"/>
          <w:szCs w:val="28"/>
          <w:shd w:val="clear" w:color="auto" w:fill="FFFFFF"/>
        </w:rPr>
        <w:t xml:space="preserve"> </w:t>
      </w:r>
      <w:r w:rsidR="00327A6A" w:rsidRPr="00327A6A">
        <w:rPr>
          <w:sz w:val="28"/>
          <w:szCs w:val="28"/>
          <w:shd w:val="clear" w:color="auto" w:fill="FFFFFF"/>
        </w:rPr>
        <w:t xml:space="preserve">Розрахунок очікуваної вартості закупівлі здійснено </w:t>
      </w:r>
      <w:r w:rsidR="00327A6A">
        <w:rPr>
          <w:sz w:val="28"/>
          <w:szCs w:val="28"/>
          <w:shd w:val="clear" w:color="auto" w:fill="FFFFFF"/>
        </w:rPr>
        <w:t xml:space="preserve">методом порівняння ринкових цін </w:t>
      </w:r>
      <w:r w:rsidR="00AD0594" w:rsidRPr="00AD0594">
        <w:rPr>
          <w:sz w:val="28"/>
          <w:szCs w:val="28"/>
          <w:shd w:val="clear" w:color="auto" w:fill="FFFFFF"/>
        </w:rPr>
        <w:t>з</w:t>
      </w:r>
      <w:r w:rsidR="00B26AD8">
        <w:rPr>
          <w:sz w:val="28"/>
          <w:szCs w:val="28"/>
          <w:shd w:val="clear" w:color="auto" w:fill="FFFFFF"/>
        </w:rPr>
        <w:t xml:space="preserve"> урахуванням орієнтовних потреб.</w:t>
      </w:r>
    </w:p>
    <w:p w:rsidR="00B1355A" w:rsidRDefault="005555FF" w:rsidP="005555F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11. Інформація про технічні, якісні та інші характеристики предмета закупівлі:</w:t>
      </w:r>
    </w:p>
    <w:p w:rsidR="00B1355A" w:rsidRDefault="00B1355A" w:rsidP="005555F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Згідно </w:t>
      </w:r>
      <w:r w:rsidRPr="00B1355A">
        <w:rPr>
          <w:sz w:val="28"/>
          <w:szCs w:val="28"/>
          <w:shd w:val="clear" w:color="auto" w:fill="FFFFFF"/>
        </w:rPr>
        <w:t>з технічним завданням</w:t>
      </w:r>
    </w:p>
    <w:p w:rsidR="00AD0594" w:rsidRPr="004945A1" w:rsidRDefault="00AD0594" w:rsidP="00AD0594">
      <w:pPr>
        <w:jc w:val="center"/>
        <w:rPr>
          <w:rFonts w:cs="Times New Roman"/>
          <w:b/>
        </w:rPr>
      </w:pPr>
    </w:p>
    <w:p w:rsidR="00AD0594" w:rsidRPr="00727CF4" w:rsidRDefault="00AD0594" w:rsidP="00AD0594">
      <w:pPr>
        <w:jc w:val="center"/>
        <w:rPr>
          <w:rFonts w:cs="Times New Roman"/>
          <w:b/>
        </w:rPr>
      </w:pPr>
      <w:r w:rsidRPr="00727CF4">
        <w:rPr>
          <w:rFonts w:cs="Times New Roman"/>
          <w:b/>
        </w:rPr>
        <w:t xml:space="preserve">ТЕХНІЧНІ ВИМОГИ </w:t>
      </w:r>
    </w:p>
    <w:p w:rsidR="00AD0594" w:rsidRDefault="00AD0594" w:rsidP="00AD0594">
      <w:pPr>
        <w:jc w:val="center"/>
        <w:rPr>
          <w:rFonts w:cs="Times New Roman"/>
          <w:b/>
        </w:rPr>
      </w:pPr>
      <w:r w:rsidRPr="00727CF4">
        <w:rPr>
          <w:rFonts w:cs="Times New Roman"/>
          <w:b/>
        </w:rPr>
        <w:t>ДО</w:t>
      </w:r>
      <w:r w:rsidRPr="00727CF4">
        <w:rPr>
          <w:rFonts w:cs="Times New Roman"/>
          <w:b/>
          <w:caps/>
        </w:rPr>
        <w:t xml:space="preserve"> предмета закупівлі</w:t>
      </w:r>
      <w:r w:rsidRPr="00727CF4">
        <w:rPr>
          <w:rFonts w:cs="Times New Roman"/>
          <w:b/>
        </w:rPr>
        <w:t xml:space="preserve">: </w:t>
      </w:r>
    </w:p>
    <w:p w:rsidR="00AD0594" w:rsidRPr="00727CF4" w:rsidRDefault="00AD0594" w:rsidP="00AD0594">
      <w:pPr>
        <w:jc w:val="center"/>
        <w:rPr>
          <w:rFonts w:cs="Times New Roman"/>
          <w:b/>
        </w:rPr>
      </w:pPr>
    </w:p>
    <w:p w:rsidR="00AD0594" w:rsidRPr="008B73FB" w:rsidRDefault="00AD0594" w:rsidP="00AD0594">
      <w:pPr>
        <w:jc w:val="center"/>
        <w:rPr>
          <w:rFonts w:cs="Times New Roman"/>
          <w:i/>
        </w:rPr>
      </w:pPr>
      <w:r w:rsidRPr="008B73FB">
        <w:rPr>
          <w:rFonts w:cs="Times New Roman"/>
          <w:i/>
        </w:rPr>
        <w:t xml:space="preserve"> (ДК 021:2015 код 85200000-1 – (ветеринарні послуги)</w:t>
      </w:r>
    </w:p>
    <w:p w:rsidR="00AD0594" w:rsidRPr="008B73FB" w:rsidRDefault="00AD0594" w:rsidP="00AD0594">
      <w:pPr>
        <w:jc w:val="center"/>
        <w:rPr>
          <w:rFonts w:cs="Times New Roman"/>
          <w:i/>
        </w:rPr>
      </w:pPr>
      <w:r w:rsidRPr="008B73FB">
        <w:rPr>
          <w:rFonts w:cs="Times New Roman"/>
          <w:i/>
        </w:rPr>
        <w:t>Послуги з проведення робіт з регулювання чисельності безпритульних тварин (стерилізація)</w:t>
      </w:r>
    </w:p>
    <w:p w:rsidR="00AD0594" w:rsidRPr="008B73FB" w:rsidRDefault="00AD0594" w:rsidP="00AD0594">
      <w:pPr>
        <w:jc w:val="center"/>
        <w:rPr>
          <w:rFonts w:cs="Times New Roman"/>
          <w:i/>
        </w:rPr>
      </w:pPr>
    </w:p>
    <w:p w:rsidR="0020637E" w:rsidRPr="008B73FB" w:rsidRDefault="0020637E" w:rsidP="0020637E">
      <w:pPr>
        <w:pStyle w:val="11"/>
        <w:numPr>
          <w:ilvl w:val="0"/>
          <w:numId w:val="1"/>
        </w:numPr>
        <w:spacing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>Надані послуги мають відповідати умовам надання таких послуг та правилам поводження з тваринами, затвердженим чинним законодавством України.</w:t>
      </w:r>
    </w:p>
    <w:p w:rsidR="0020637E" w:rsidRPr="008B73FB" w:rsidRDefault="0020637E" w:rsidP="0020637E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Вилов безпритульних тварин (собак та котів) здійснюється Виконавцем на території Обухівської міської територіальної громади  Київської області .</w:t>
      </w:r>
    </w:p>
    <w:p w:rsidR="0020637E" w:rsidRPr="008B73FB" w:rsidRDefault="0020637E" w:rsidP="0020637E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>Вилов тварин (собак та котів) у місцях, вказаних Замовником, здійснюється в першу чергу.</w:t>
      </w:r>
    </w:p>
    <w:p w:rsidR="0020637E" w:rsidRPr="008B73FB" w:rsidRDefault="0020637E" w:rsidP="0020637E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>Забороняється використовувати методи вилову, технічні пристрої і препарати, що травмують тварин або небезпечні для їхнього життя і здоров'я.</w:t>
      </w:r>
    </w:p>
    <w:p w:rsidR="0020637E" w:rsidRDefault="0020637E" w:rsidP="0020637E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>Транспортування тварин до місця утримання та стерилізації здійснюється Виконавцем.</w:t>
      </w:r>
    </w:p>
    <w:p w:rsidR="0020637E" w:rsidRPr="003F13B5" w:rsidRDefault="0020637E" w:rsidP="0020637E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13B5">
        <w:rPr>
          <w:rFonts w:ascii="Times New Roman" w:hAnsi="Times New Roman" w:cs="Times New Roman"/>
          <w:sz w:val="24"/>
          <w:szCs w:val="24"/>
          <w:lang w:val="uk-UA"/>
        </w:rPr>
        <w:t>Відстань, на яку транспортуються тварини має бути не більше 60 км задля уникнення шкоди, яка може бути нанесена тваринам тривалим транспортування до та після   стерилізації</w:t>
      </w:r>
    </w:p>
    <w:p w:rsidR="0020637E" w:rsidRPr="003F13B5" w:rsidRDefault="0020637E" w:rsidP="0020637E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13B5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Підготовка, стерилізація, післяопераційне утримання, </w:t>
      </w:r>
      <w:proofErr w:type="spellStart"/>
      <w:r w:rsidRPr="003F13B5">
        <w:rPr>
          <w:rFonts w:ascii="Times New Roman" w:hAnsi="Times New Roman" w:cs="Times New Roman"/>
          <w:sz w:val="24"/>
          <w:szCs w:val="24"/>
          <w:lang w:val="uk-UA"/>
        </w:rPr>
        <w:t>вакцинування</w:t>
      </w:r>
      <w:proofErr w:type="spellEnd"/>
      <w:r w:rsidRPr="003F13B5">
        <w:rPr>
          <w:rFonts w:ascii="Times New Roman" w:hAnsi="Times New Roman" w:cs="Times New Roman"/>
          <w:sz w:val="24"/>
          <w:szCs w:val="24"/>
          <w:lang w:val="uk-UA"/>
        </w:rPr>
        <w:t xml:space="preserve"> від сказу та </w:t>
      </w:r>
      <w:proofErr w:type="spellStart"/>
      <w:r w:rsidRPr="003F13B5">
        <w:rPr>
          <w:rFonts w:ascii="Times New Roman" w:hAnsi="Times New Roman" w:cs="Times New Roman"/>
          <w:sz w:val="24"/>
          <w:szCs w:val="24"/>
          <w:lang w:val="uk-UA"/>
        </w:rPr>
        <w:t>кліпсування</w:t>
      </w:r>
      <w:proofErr w:type="spellEnd"/>
      <w:r w:rsidRPr="003F13B5">
        <w:rPr>
          <w:rFonts w:ascii="Times New Roman" w:hAnsi="Times New Roman" w:cs="Times New Roman"/>
          <w:sz w:val="24"/>
          <w:szCs w:val="24"/>
          <w:lang w:val="uk-UA"/>
        </w:rPr>
        <w:t xml:space="preserve"> тварин здійснюється Виконавцем у спеціалізованих закладах та приміщеннях Виконавця.</w:t>
      </w:r>
    </w:p>
    <w:p w:rsidR="0020637E" w:rsidRPr="008B73FB" w:rsidRDefault="0020637E" w:rsidP="0020637E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>Повернення тварин в місця звичайного існування або місця вилову здійснюється Виконавцем.</w:t>
      </w:r>
    </w:p>
    <w:p w:rsidR="0020637E" w:rsidRPr="008B73FB" w:rsidRDefault="0020637E" w:rsidP="0020637E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>Весь комплекс заходів, пов’язаних з наданням послуги, здійснюється Виконавцем.</w:t>
      </w:r>
    </w:p>
    <w:p w:rsidR="0020637E" w:rsidRPr="008B73FB" w:rsidRDefault="0020637E" w:rsidP="0020637E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>Час та місце надання послуг узгоджується із Замовником. Надання послуг здійснюється не менше одного разу в тиждень.</w:t>
      </w:r>
    </w:p>
    <w:p w:rsidR="0020637E" w:rsidRPr="008B73FB" w:rsidRDefault="0020637E" w:rsidP="0020637E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>Якщо повернення окремих тварин неможливе в зв’язку із небезпекою, яку вони становлять для людини, про це має бути складений акт у відповідності до чинного законодавства України. Подальшу долю такої тварини вирішує Виконавець у відповідності до чинного законодавства України.</w:t>
      </w:r>
    </w:p>
    <w:p w:rsidR="0020637E" w:rsidRPr="008B73FB" w:rsidRDefault="0020637E" w:rsidP="0020637E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тварин, які мають бути виловлені, стерилізовані,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вакциновані від сказу, </w:t>
      </w:r>
      <w:proofErr w:type="spellStart"/>
      <w:r w:rsidRPr="008B73FB">
        <w:rPr>
          <w:rFonts w:ascii="Times New Roman" w:hAnsi="Times New Roman" w:cs="Times New Roman"/>
          <w:sz w:val="24"/>
          <w:szCs w:val="24"/>
          <w:lang w:val="uk-UA"/>
        </w:rPr>
        <w:t>кліпсовані</w:t>
      </w:r>
      <w:proofErr w:type="spellEnd"/>
      <w:r w:rsidRPr="008B73FB">
        <w:rPr>
          <w:rFonts w:ascii="Times New Roman" w:hAnsi="Times New Roman" w:cs="Times New Roman"/>
          <w:sz w:val="24"/>
          <w:szCs w:val="24"/>
          <w:lang w:val="uk-UA"/>
        </w:rPr>
        <w:t xml:space="preserve"> та повернуті в місця звичайного існування або місця вилову, становить 10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B73FB">
        <w:rPr>
          <w:rFonts w:ascii="Times New Roman" w:hAnsi="Times New Roman" w:cs="Times New Roman"/>
          <w:sz w:val="24"/>
          <w:szCs w:val="24"/>
          <w:lang w:val="uk-UA"/>
        </w:rPr>
        <w:t xml:space="preserve"> собак і 17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B73FB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uk-UA"/>
        </w:rPr>
        <w:t>ота</w:t>
      </w:r>
      <w:r w:rsidRPr="008B73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0637E" w:rsidRPr="008B73FB" w:rsidRDefault="0020637E" w:rsidP="0020637E">
      <w:pPr>
        <w:pStyle w:val="11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>Якщо у вимогах до надання послуг не вказані якісь дії чи заходи, які мають бути здійснені відповідно до чинного законодавства, то Виконавець повинен здійснити такі дії та заходи, керуючись вимогами чинного законодавства.</w:t>
      </w:r>
    </w:p>
    <w:p w:rsidR="0020637E" w:rsidRPr="008B73FB" w:rsidRDefault="0020637E" w:rsidP="0020637E">
      <w:pPr>
        <w:pStyle w:val="11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3FB">
        <w:rPr>
          <w:rFonts w:ascii="Times New Roman" w:hAnsi="Times New Roman" w:cs="Times New Roman"/>
          <w:sz w:val="24"/>
          <w:szCs w:val="24"/>
          <w:lang w:val="uk-UA"/>
        </w:rPr>
        <w:t xml:space="preserve">Оплата буде </w:t>
      </w:r>
      <w:proofErr w:type="spellStart"/>
      <w:r w:rsidRPr="008B73FB">
        <w:rPr>
          <w:rFonts w:ascii="Times New Roman" w:hAnsi="Times New Roman" w:cs="Times New Roman"/>
          <w:sz w:val="24"/>
          <w:szCs w:val="24"/>
          <w:lang w:val="uk-UA"/>
        </w:rPr>
        <w:t>здійснюватись</w:t>
      </w:r>
      <w:proofErr w:type="spellEnd"/>
      <w:r w:rsidRPr="008B73FB">
        <w:rPr>
          <w:rFonts w:ascii="Times New Roman" w:hAnsi="Times New Roman" w:cs="Times New Roman"/>
          <w:sz w:val="24"/>
          <w:szCs w:val="24"/>
          <w:lang w:val="uk-UA"/>
        </w:rPr>
        <w:t xml:space="preserve"> за фактичну кількість виловлених, стерилізованих та повернутих або влаштованих до притулку (або ліквідованих, якщо для цього будуть законні підстави) тварин (собак, котів).</w:t>
      </w:r>
    </w:p>
    <w:p w:rsidR="005555FF" w:rsidRPr="00755750" w:rsidRDefault="005555FF" w:rsidP="00AD0594">
      <w:pPr>
        <w:widowControl/>
        <w:shd w:val="clear" w:color="auto" w:fill="FFFFFF"/>
        <w:suppressAutoHyphens w:val="0"/>
        <w:jc w:val="center"/>
        <w:rPr>
          <w:sz w:val="28"/>
          <w:szCs w:val="28"/>
          <w:shd w:val="clear" w:color="auto" w:fill="FFFFFF"/>
        </w:rPr>
      </w:pPr>
    </w:p>
    <w:sectPr w:rsidR="005555FF" w:rsidRPr="00755750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1A5"/>
    <w:multiLevelType w:val="multilevel"/>
    <w:tmpl w:val="653C2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E"/>
    <w:rsid w:val="000512C5"/>
    <w:rsid w:val="000562BF"/>
    <w:rsid w:val="00066E9F"/>
    <w:rsid w:val="000872F8"/>
    <w:rsid w:val="001249E8"/>
    <w:rsid w:val="001306DA"/>
    <w:rsid w:val="00166BE1"/>
    <w:rsid w:val="00187E96"/>
    <w:rsid w:val="0019016A"/>
    <w:rsid w:val="00195756"/>
    <w:rsid w:val="001B4D67"/>
    <w:rsid w:val="0020637E"/>
    <w:rsid w:val="0021251C"/>
    <w:rsid w:val="00221533"/>
    <w:rsid w:val="0023120E"/>
    <w:rsid w:val="002A2647"/>
    <w:rsid w:val="002F2B7A"/>
    <w:rsid w:val="00302ED2"/>
    <w:rsid w:val="00327A6A"/>
    <w:rsid w:val="003850CE"/>
    <w:rsid w:val="003A5CAB"/>
    <w:rsid w:val="003A6027"/>
    <w:rsid w:val="00406049"/>
    <w:rsid w:val="00426725"/>
    <w:rsid w:val="0043123B"/>
    <w:rsid w:val="004F2882"/>
    <w:rsid w:val="00547F35"/>
    <w:rsid w:val="005555FF"/>
    <w:rsid w:val="005D0C87"/>
    <w:rsid w:val="00607344"/>
    <w:rsid w:val="0061751A"/>
    <w:rsid w:val="00625B48"/>
    <w:rsid w:val="006542E9"/>
    <w:rsid w:val="0066038E"/>
    <w:rsid w:val="00663C70"/>
    <w:rsid w:val="0068112B"/>
    <w:rsid w:val="006C6347"/>
    <w:rsid w:val="00733753"/>
    <w:rsid w:val="00755750"/>
    <w:rsid w:val="007A0B76"/>
    <w:rsid w:val="007A4E84"/>
    <w:rsid w:val="007B488F"/>
    <w:rsid w:val="007B4DE0"/>
    <w:rsid w:val="009230B1"/>
    <w:rsid w:val="00923193"/>
    <w:rsid w:val="00932478"/>
    <w:rsid w:val="009538D0"/>
    <w:rsid w:val="00956603"/>
    <w:rsid w:val="00991AD6"/>
    <w:rsid w:val="00997C0E"/>
    <w:rsid w:val="009D0389"/>
    <w:rsid w:val="009D753E"/>
    <w:rsid w:val="009E4D7C"/>
    <w:rsid w:val="009F0090"/>
    <w:rsid w:val="00A06FFC"/>
    <w:rsid w:val="00A276C2"/>
    <w:rsid w:val="00A37684"/>
    <w:rsid w:val="00A65BBA"/>
    <w:rsid w:val="00A802E4"/>
    <w:rsid w:val="00A96E3B"/>
    <w:rsid w:val="00AD0594"/>
    <w:rsid w:val="00B1355A"/>
    <w:rsid w:val="00B23041"/>
    <w:rsid w:val="00B26AD8"/>
    <w:rsid w:val="00B516D0"/>
    <w:rsid w:val="00BF4F47"/>
    <w:rsid w:val="00C20916"/>
    <w:rsid w:val="00C32D63"/>
    <w:rsid w:val="00CC7302"/>
    <w:rsid w:val="00CE362B"/>
    <w:rsid w:val="00D13557"/>
    <w:rsid w:val="00D42E8D"/>
    <w:rsid w:val="00DA03DD"/>
    <w:rsid w:val="00E26390"/>
    <w:rsid w:val="00E54588"/>
    <w:rsid w:val="00E75686"/>
    <w:rsid w:val="00EA3E2F"/>
    <w:rsid w:val="00EC004E"/>
    <w:rsid w:val="00EE0224"/>
    <w:rsid w:val="00F7135F"/>
    <w:rsid w:val="00F958B5"/>
    <w:rsid w:val="00FD699B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46E7"/>
  <w15:docId w15:val="{3D9B8507-391B-4760-BC0A-E6CD6D66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5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3557"/>
    <w:rPr>
      <w:color w:val="800080" w:themeColor="followedHyperlink"/>
      <w:u w:val="single"/>
    </w:rPr>
  </w:style>
  <w:style w:type="character" w:customStyle="1" w:styleId="price-description">
    <w:name w:val="price-description"/>
    <w:basedOn w:val="a0"/>
    <w:rsid w:val="0068112B"/>
  </w:style>
  <w:style w:type="character" w:styleId="a7">
    <w:name w:val="Strong"/>
    <w:basedOn w:val="a0"/>
    <w:uiPriority w:val="22"/>
    <w:qFormat/>
    <w:rsid w:val="0068112B"/>
    <w:rPr>
      <w:b/>
      <w:bCs/>
    </w:rPr>
  </w:style>
  <w:style w:type="character" w:customStyle="1" w:styleId="small">
    <w:name w:val="small"/>
    <w:basedOn w:val="a0"/>
    <w:rsid w:val="0068112B"/>
  </w:style>
  <w:style w:type="paragraph" w:customStyle="1" w:styleId="11">
    <w:name w:val="Обычный1"/>
    <w:rsid w:val="00AD0594"/>
    <w:pP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0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2940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2021-02-23T09:31:00Z</cp:lastPrinted>
  <dcterms:created xsi:type="dcterms:W3CDTF">2022-06-15T05:28:00Z</dcterms:created>
  <dcterms:modified xsi:type="dcterms:W3CDTF">2022-06-15T05:28:00Z</dcterms:modified>
</cp:coreProperties>
</file>