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7D" w:rsidRPr="007A76AE" w:rsidRDefault="007F077D" w:rsidP="001A7C21">
      <w:pPr>
        <w:ind w:left="142"/>
        <w:rPr>
          <w:lang w:val="uk-UA"/>
        </w:rPr>
      </w:pPr>
      <w:bookmarkStart w:id="0" w:name="_GoBack"/>
      <w:bookmarkEnd w:id="0"/>
    </w:p>
    <w:p w:rsidR="007F077D" w:rsidRPr="007A76AE" w:rsidRDefault="007F077D" w:rsidP="007F077D">
      <w:pPr>
        <w:keepNext/>
        <w:jc w:val="center"/>
        <w:rPr>
          <w:bCs/>
          <w:kern w:val="32"/>
          <w:sz w:val="32"/>
          <w:szCs w:val="32"/>
          <w:lang w:val="uk-UA"/>
        </w:rPr>
      </w:pPr>
      <w:r w:rsidRPr="007A76AE">
        <w:rPr>
          <w:noProof/>
          <w:kern w:val="32"/>
          <w:sz w:val="32"/>
          <w:szCs w:val="32"/>
        </w:rPr>
        <w:drawing>
          <wp:inline distT="0" distB="0" distL="0" distR="0">
            <wp:extent cx="514350" cy="638175"/>
            <wp:effectExtent l="19050" t="0" r="0" b="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F077D" w:rsidRPr="007A76AE" w:rsidRDefault="007F077D" w:rsidP="007F077D">
      <w:pPr>
        <w:jc w:val="center"/>
        <w:rPr>
          <w:b/>
          <w:sz w:val="32"/>
          <w:szCs w:val="32"/>
          <w:lang w:val="uk-UA"/>
        </w:rPr>
      </w:pPr>
      <w:r w:rsidRPr="007A76AE">
        <w:rPr>
          <w:b/>
          <w:sz w:val="32"/>
          <w:szCs w:val="32"/>
          <w:lang w:val="uk-UA"/>
        </w:rPr>
        <w:t xml:space="preserve">ОБУХІВСЬКА МІСЬКА РАДА             </w:t>
      </w:r>
      <w:r w:rsidRPr="007A76AE">
        <w:rPr>
          <w:lang w:val="uk-UA"/>
        </w:rPr>
        <w:t xml:space="preserve">   </w:t>
      </w:r>
    </w:p>
    <w:p w:rsidR="007F077D" w:rsidRPr="007A76AE" w:rsidRDefault="007F077D" w:rsidP="007F077D">
      <w:pPr>
        <w:jc w:val="center"/>
        <w:rPr>
          <w:b/>
          <w:color w:val="000000"/>
          <w:sz w:val="32"/>
          <w:szCs w:val="32"/>
          <w:lang w:val="uk-UA" w:eastAsia="uk-UA" w:bidi="uk-UA"/>
        </w:rPr>
      </w:pPr>
      <w:r w:rsidRPr="007A76AE">
        <w:rPr>
          <w:b/>
          <w:sz w:val="32"/>
          <w:szCs w:val="32"/>
          <w:lang w:val="uk-UA"/>
        </w:rPr>
        <w:t xml:space="preserve"> КИЇВСЬКОЇ ОБЛАСТІ</w:t>
      </w:r>
    </w:p>
    <w:p w:rsidR="007F077D" w:rsidRPr="007A76AE" w:rsidRDefault="007F077D" w:rsidP="007F077D">
      <w:pPr>
        <w:jc w:val="center"/>
        <w:rPr>
          <w:b/>
          <w:sz w:val="28"/>
          <w:szCs w:val="28"/>
          <w:lang w:val="uk-UA" w:eastAsia="en-US"/>
        </w:rPr>
      </w:pPr>
    </w:p>
    <w:p w:rsidR="007F077D" w:rsidRPr="007A76AE" w:rsidRDefault="007F077D" w:rsidP="007F077D">
      <w:pPr>
        <w:keepNext/>
        <w:pBdr>
          <w:bottom w:val="single" w:sz="12" w:space="3" w:color="auto"/>
        </w:pBdr>
        <w:rPr>
          <w:b/>
          <w:sz w:val="4"/>
          <w:szCs w:val="28"/>
          <w:lang w:val="uk-UA"/>
        </w:rPr>
      </w:pPr>
    </w:p>
    <w:p w:rsidR="007F077D" w:rsidRPr="007A76AE" w:rsidRDefault="007F077D" w:rsidP="007F077D">
      <w:pPr>
        <w:jc w:val="center"/>
        <w:rPr>
          <w:b/>
          <w:sz w:val="22"/>
          <w:szCs w:val="22"/>
          <w:lang w:val="uk-UA"/>
        </w:rPr>
      </w:pPr>
      <w:r w:rsidRPr="007A76AE">
        <w:rPr>
          <w:b/>
          <w:bCs/>
          <w:lang w:val="uk-UA"/>
        </w:rPr>
        <w:t>ОДИНАДЦЯТА СЕСІЯ ВОСЬ</w:t>
      </w:r>
      <w:r w:rsidRPr="007A76AE">
        <w:rPr>
          <w:b/>
          <w:lang w:val="uk-UA"/>
        </w:rPr>
        <w:t>МОГО СКЛИКАННЯ</w:t>
      </w:r>
    </w:p>
    <w:p w:rsidR="007F077D" w:rsidRPr="007A76AE" w:rsidRDefault="007F077D" w:rsidP="007F077D">
      <w:pPr>
        <w:jc w:val="center"/>
        <w:rPr>
          <w:b/>
          <w:lang w:val="uk-UA"/>
        </w:rPr>
      </w:pPr>
    </w:p>
    <w:p w:rsidR="007F077D" w:rsidRPr="007A76AE" w:rsidRDefault="007F077D" w:rsidP="007F077D">
      <w:pPr>
        <w:keepNext/>
        <w:jc w:val="center"/>
        <w:outlineLvl w:val="0"/>
        <w:rPr>
          <w:b/>
          <w:bCs/>
          <w:kern w:val="32"/>
          <w:sz w:val="32"/>
          <w:szCs w:val="32"/>
          <w:lang w:val="uk-UA"/>
        </w:rPr>
      </w:pPr>
      <w:r w:rsidRPr="007A76AE">
        <w:rPr>
          <w:b/>
          <w:bCs/>
          <w:kern w:val="32"/>
          <w:sz w:val="32"/>
          <w:szCs w:val="32"/>
          <w:lang w:val="uk-UA"/>
        </w:rPr>
        <w:t>Р  І  Ш  Е  Н  Н  Я</w:t>
      </w:r>
    </w:p>
    <w:p w:rsidR="007F077D" w:rsidRPr="007A76AE" w:rsidRDefault="007F077D" w:rsidP="007F077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outlineLvl w:val="0"/>
        <w:rPr>
          <w:b/>
          <w:bCs/>
          <w:kern w:val="32"/>
          <w:sz w:val="28"/>
          <w:lang w:val="uk-UA"/>
        </w:rPr>
      </w:pPr>
    </w:p>
    <w:p w:rsidR="007F077D" w:rsidRPr="007A76AE" w:rsidRDefault="007F077D" w:rsidP="007F077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outlineLvl w:val="0"/>
        <w:rPr>
          <w:b/>
          <w:bCs/>
          <w:kern w:val="32"/>
          <w:sz w:val="28"/>
          <w:lang w:val="uk-UA"/>
        </w:rPr>
      </w:pPr>
      <w:r w:rsidRPr="007A76AE">
        <w:rPr>
          <w:b/>
          <w:bCs/>
          <w:kern w:val="32"/>
          <w:sz w:val="28"/>
          <w:lang w:val="uk-UA"/>
        </w:rPr>
        <w:t xml:space="preserve">24 червня 2021 року </w:t>
      </w:r>
      <w:r w:rsidRPr="007A76AE">
        <w:rPr>
          <w:b/>
          <w:bCs/>
          <w:kern w:val="32"/>
          <w:sz w:val="28"/>
          <w:lang w:val="uk-UA"/>
        </w:rPr>
        <w:tab/>
      </w:r>
      <w:r w:rsidRPr="007A76AE">
        <w:rPr>
          <w:b/>
          <w:bCs/>
          <w:kern w:val="32"/>
          <w:sz w:val="28"/>
          <w:lang w:val="uk-UA"/>
        </w:rPr>
        <w:tab/>
      </w:r>
      <w:r w:rsidRPr="007A76AE">
        <w:rPr>
          <w:b/>
          <w:bCs/>
          <w:kern w:val="32"/>
          <w:sz w:val="28"/>
          <w:lang w:val="uk-UA"/>
        </w:rPr>
        <w:tab/>
      </w:r>
      <w:r w:rsidRPr="007A76AE">
        <w:rPr>
          <w:b/>
          <w:bCs/>
          <w:kern w:val="32"/>
          <w:sz w:val="28"/>
          <w:lang w:val="uk-UA"/>
        </w:rPr>
        <w:tab/>
      </w:r>
      <w:r w:rsidRPr="007A76AE">
        <w:rPr>
          <w:b/>
          <w:bCs/>
          <w:kern w:val="32"/>
          <w:sz w:val="28"/>
          <w:lang w:val="uk-UA"/>
        </w:rPr>
        <w:tab/>
        <w:t xml:space="preserve">        № </w:t>
      </w:r>
      <w:r w:rsidR="00AF482F">
        <w:rPr>
          <w:b/>
          <w:bCs/>
          <w:kern w:val="32"/>
          <w:sz w:val="28"/>
          <w:lang w:val="uk-UA"/>
        </w:rPr>
        <w:t>318</w:t>
      </w:r>
      <w:r w:rsidRPr="007A76AE">
        <w:rPr>
          <w:b/>
          <w:bCs/>
          <w:kern w:val="32"/>
          <w:sz w:val="28"/>
          <w:lang w:val="uk-UA"/>
        </w:rPr>
        <w:t xml:space="preserve">  - 11 - VІІІ</w:t>
      </w:r>
    </w:p>
    <w:p w:rsidR="007F077D" w:rsidRPr="007A76AE" w:rsidRDefault="007F077D" w:rsidP="007F077D">
      <w:pPr>
        <w:rPr>
          <w:rFonts w:asciiTheme="minorHAnsi" w:hAnsiTheme="minorHAnsi" w:cstheme="minorBidi"/>
          <w:color w:val="000000"/>
          <w:sz w:val="28"/>
          <w:szCs w:val="28"/>
          <w:lang w:val="uk-UA" w:eastAsia="uk-UA" w:bidi="uk-UA"/>
        </w:rPr>
      </w:pPr>
    </w:p>
    <w:p w:rsidR="007F7D00" w:rsidRDefault="007F7D00" w:rsidP="007F7D00">
      <w:pPr>
        <w:jc w:val="both"/>
        <w:rPr>
          <w:sz w:val="28"/>
          <w:szCs w:val="28"/>
        </w:rPr>
      </w:pPr>
      <w:r>
        <w:rPr>
          <w:sz w:val="28"/>
          <w:szCs w:val="28"/>
        </w:rPr>
        <w:t>Про встановлення розміру ставок єдиного</w:t>
      </w:r>
    </w:p>
    <w:p w:rsidR="007F7D00" w:rsidRDefault="007F7D00" w:rsidP="007F7D00">
      <w:pPr>
        <w:jc w:val="both"/>
        <w:rPr>
          <w:bCs/>
          <w:color w:val="000000"/>
          <w:sz w:val="28"/>
          <w:szCs w:val="28"/>
          <w:lang w:eastAsia="uk-UA"/>
        </w:rPr>
      </w:pPr>
      <w:r>
        <w:rPr>
          <w:sz w:val="28"/>
          <w:szCs w:val="28"/>
        </w:rPr>
        <w:t xml:space="preserve">податку </w:t>
      </w:r>
      <w:r>
        <w:rPr>
          <w:bCs/>
          <w:color w:val="000000"/>
          <w:sz w:val="28"/>
          <w:szCs w:val="28"/>
          <w:lang w:eastAsia="uk-UA"/>
        </w:rPr>
        <w:t>на території Обухівської міської</w:t>
      </w:r>
    </w:p>
    <w:p w:rsidR="007F7D00" w:rsidRDefault="007F7D00" w:rsidP="007F7D00">
      <w:pPr>
        <w:jc w:val="both"/>
        <w:rPr>
          <w:bCs/>
          <w:color w:val="000000"/>
          <w:sz w:val="28"/>
          <w:szCs w:val="28"/>
          <w:lang w:eastAsia="uk-UA"/>
        </w:rPr>
      </w:pPr>
      <w:r>
        <w:rPr>
          <w:bCs/>
          <w:color w:val="000000"/>
          <w:sz w:val="28"/>
          <w:szCs w:val="28"/>
          <w:lang w:eastAsia="uk-UA"/>
        </w:rPr>
        <w:t xml:space="preserve">територіальної громади </w:t>
      </w:r>
    </w:p>
    <w:p w:rsidR="007F7D00" w:rsidRDefault="007F7D00" w:rsidP="007F7D00">
      <w:pPr>
        <w:jc w:val="both"/>
        <w:rPr>
          <w:color w:val="000000"/>
          <w:sz w:val="28"/>
          <w:szCs w:val="28"/>
          <w:lang w:eastAsia="uk-UA"/>
        </w:rPr>
      </w:pPr>
    </w:p>
    <w:p w:rsidR="007F7D00" w:rsidRPr="005732CE" w:rsidRDefault="007F7D00" w:rsidP="007F7D00">
      <w:pPr>
        <w:ind w:firstLine="709"/>
        <w:jc w:val="both"/>
        <w:rPr>
          <w:bCs/>
          <w:sz w:val="28"/>
          <w:szCs w:val="28"/>
        </w:rPr>
      </w:pPr>
      <w:r w:rsidRPr="00E25587">
        <w:rPr>
          <w:noProof/>
          <w:color w:val="1C1C1C"/>
          <w:sz w:val="28"/>
          <w:szCs w:val="28"/>
          <w:lang w:eastAsia="uk-UA"/>
        </w:rPr>
        <w:t>З метою забезпечення збалансованості бюджетних надходжень, в</w:t>
      </w:r>
      <w:r w:rsidRPr="00E25587">
        <w:rPr>
          <w:color w:val="1C1C1C"/>
          <w:sz w:val="28"/>
          <w:szCs w:val="28"/>
          <w:lang w:eastAsia="uk-UA"/>
        </w:rPr>
        <w:t xml:space="preserve">ідповідно до </w:t>
      </w:r>
      <w:r w:rsidRPr="00E25587">
        <w:rPr>
          <w:sz w:val="28"/>
          <w:szCs w:val="28"/>
        </w:rPr>
        <w:t xml:space="preserve">Плану діяльності з підготовки та затвердження регуляторних актів у сфері господарської діяльності Обухівської міської ради на 2021 рік (зі змінами), враховуючи </w:t>
      </w:r>
      <w:r w:rsidRPr="00E25587">
        <w:rPr>
          <w:bCs/>
          <w:sz w:val="28"/>
          <w:szCs w:val="28"/>
          <w:lang w:eastAsia="uk-UA"/>
        </w:rPr>
        <w:t xml:space="preserve">Закон України «Про добровільне об’єднання територіальних громад», </w:t>
      </w:r>
      <w:r w:rsidRPr="00E25587">
        <w:rPr>
          <w:color w:val="1C1C1C"/>
          <w:sz w:val="28"/>
          <w:szCs w:val="28"/>
          <w:lang w:eastAsia="uk-UA"/>
        </w:rPr>
        <w:t>Закон України «Про засади державної регуляторної політики у сфері господарської діяльності» із внесеними до нього змінами,  Бюджетний кодекс України зі внесеними до нього змінами, к</w:t>
      </w:r>
      <w:r w:rsidRPr="00E25587">
        <w:rPr>
          <w:sz w:val="28"/>
          <w:szCs w:val="28"/>
          <w:lang w:eastAsia="uk-UA"/>
        </w:rPr>
        <w:t xml:space="preserve">еруючись статтями 143, 144  Конституції України,  статтями 7, 8, 10, 12, 291, 293 Податкового кодексу України, пунктом 24 частини 1 статті 26, частиною 1 статті 59, частиною 1 статті 73 Закону України «Про місцеве самоврядування в Україні» </w:t>
      </w:r>
      <w:r w:rsidRPr="00E25587">
        <w:rPr>
          <w:sz w:val="28"/>
          <w:szCs w:val="28"/>
        </w:rPr>
        <w:t>враховуючи рекомендації постійн</w:t>
      </w:r>
      <w:r>
        <w:rPr>
          <w:sz w:val="28"/>
          <w:szCs w:val="28"/>
        </w:rPr>
        <w:t>их</w:t>
      </w:r>
      <w:r w:rsidRPr="00E25587">
        <w:rPr>
          <w:sz w:val="28"/>
          <w:szCs w:val="28"/>
        </w:rPr>
        <w:t xml:space="preserve"> комісі</w:t>
      </w:r>
      <w:r>
        <w:rPr>
          <w:sz w:val="28"/>
          <w:szCs w:val="28"/>
        </w:rPr>
        <w:t>й</w:t>
      </w:r>
      <w:r w:rsidRPr="00E25587">
        <w:rPr>
          <w:sz w:val="28"/>
          <w:szCs w:val="28"/>
        </w:rPr>
        <w:t xml:space="preserve"> міської ради з питань</w:t>
      </w:r>
      <w:r>
        <w:rPr>
          <w:sz w:val="28"/>
          <w:szCs w:val="28"/>
        </w:rPr>
        <w:t>:</w:t>
      </w:r>
      <w:r w:rsidRPr="00885605">
        <w:rPr>
          <w:sz w:val="28"/>
          <w:szCs w:val="28"/>
        </w:rPr>
        <w:t xml:space="preserve"> </w:t>
      </w:r>
      <w:r w:rsidRPr="000E4809">
        <w:rPr>
          <w:bCs/>
          <w:sz w:val="28"/>
          <w:szCs w:val="28"/>
        </w:rPr>
        <w:t>фінансів, бюджету, планування, соціально – економічного розвитку, інвестицій та міжнародного співробітництва</w:t>
      </w:r>
      <w:r>
        <w:rPr>
          <w:bCs/>
          <w:sz w:val="28"/>
          <w:szCs w:val="28"/>
        </w:rPr>
        <w:t xml:space="preserve">; </w:t>
      </w:r>
      <w:r w:rsidRPr="005732CE">
        <w:rPr>
          <w:bCs/>
          <w:sz w:val="28"/>
          <w:szCs w:val="28"/>
        </w:rPr>
        <w:t>прав людини, законності, депутатської діяльності, етики та регламенту</w:t>
      </w:r>
    </w:p>
    <w:p w:rsidR="007F7D00" w:rsidRPr="000E4809" w:rsidRDefault="007F7D00" w:rsidP="007F7D00">
      <w:pPr>
        <w:ind w:firstLine="709"/>
        <w:jc w:val="both"/>
        <w:rPr>
          <w:sz w:val="28"/>
          <w:szCs w:val="28"/>
        </w:rPr>
      </w:pPr>
    </w:p>
    <w:p w:rsidR="007F7D00" w:rsidRDefault="007F7D00" w:rsidP="007F7D00">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ОБУХІВСЬКА МІСЬКА  РАДА </w:t>
      </w:r>
    </w:p>
    <w:p w:rsidR="007F7D00" w:rsidRDefault="007F7D00" w:rsidP="007F7D00">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В И Р І Ш И Л А  :</w:t>
      </w:r>
    </w:p>
    <w:p w:rsidR="007F7D00" w:rsidRPr="00D961EC" w:rsidRDefault="007F7D00" w:rsidP="007F7D00">
      <w:pPr>
        <w:ind w:firstLine="709"/>
        <w:jc w:val="both"/>
      </w:pPr>
    </w:p>
    <w:p w:rsidR="007F7D00" w:rsidRPr="00D961EC" w:rsidRDefault="007F7D00" w:rsidP="007F7D00">
      <w:pPr>
        <w:ind w:firstLine="709"/>
        <w:jc w:val="both"/>
        <w:rPr>
          <w:color w:val="000000"/>
          <w:sz w:val="28"/>
          <w:szCs w:val="28"/>
          <w:lang w:eastAsia="uk-UA"/>
        </w:rPr>
      </w:pPr>
      <w:r w:rsidRPr="00D961EC">
        <w:rPr>
          <w:sz w:val="28"/>
          <w:szCs w:val="28"/>
        </w:rPr>
        <w:t>1. Встановити на території Обухівської міської територіальної громади ф</w:t>
      </w:r>
      <w:r w:rsidRPr="00D961EC">
        <w:rPr>
          <w:bCs/>
          <w:color w:val="000000"/>
          <w:sz w:val="28"/>
          <w:szCs w:val="28"/>
          <w:lang w:eastAsia="uk-UA"/>
        </w:rPr>
        <w:t>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7F7D00" w:rsidRDefault="007F7D00" w:rsidP="007F7D00">
      <w:pPr>
        <w:ind w:firstLine="709"/>
        <w:jc w:val="both"/>
        <w:textAlignment w:val="baseline"/>
        <w:rPr>
          <w:color w:val="000000"/>
          <w:sz w:val="28"/>
          <w:szCs w:val="28"/>
          <w:lang w:eastAsia="uk-UA"/>
        </w:rPr>
      </w:pPr>
      <w:r>
        <w:rPr>
          <w:color w:val="000000"/>
          <w:sz w:val="28"/>
          <w:szCs w:val="28"/>
          <w:lang w:eastAsia="uk-UA"/>
        </w:rPr>
        <w:t xml:space="preserve">- для першої групи платників єдиного податку - 10 відсотків розміру </w:t>
      </w:r>
      <w:r>
        <w:rPr>
          <w:color w:val="000000"/>
          <w:sz w:val="28"/>
          <w:szCs w:val="28"/>
          <w:shd w:val="clear" w:color="auto" w:fill="FFFFFF"/>
        </w:rPr>
        <w:t>прожиткового мінімуму згідно додатку 1;</w:t>
      </w:r>
      <w:r>
        <w:rPr>
          <w:color w:val="000000"/>
          <w:sz w:val="28"/>
          <w:szCs w:val="28"/>
          <w:lang w:eastAsia="uk-UA"/>
        </w:rPr>
        <w:t xml:space="preserve"> </w:t>
      </w:r>
    </w:p>
    <w:p w:rsidR="007F7D00" w:rsidRDefault="007F7D00" w:rsidP="007F7D00">
      <w:pPr>
        <w:ind w:firstLine="709"/>
        <w:jc w:val="both"/>
        <w:textAlignment w:val="baseline"/>
        <w:rPr>
          <w:color w:val="000000"/>
          <w:sz w:val="28"/>
          <w:szCs w:val="28"/>
          <w:lang w:eastAsia="uk-UA"/>
        </w:rPr>
      </w:pPr>
      <w:r>
        <w:rPr>
          <w:color w:val="000000"/>
          <w:sz w:val="28"/>
          <w:szCs w:val="28"/>
          <w:lang w:eastAsia="uk-UA"/>
        </w:rPr>
        <w:t xml:space="preserve">-  для другої групи платників єдиного податку – 15% відсотків розміру мінімальної заробітної плати </w:t>
      </w:r>
      <w:r>
        <w:rPr>
          <w:color w:val="000000"/>
          <w:sz w:val="28"/>
          <w:szCs w:val="28"/>
          <w:shd w:val="clear" w:color="auto" w:fill="FFFFFF"/>
        </w:rPr>
        <w:t>згідно додатку 1</w:t>
      </w:r>
      <w:r>
        <w:rPr>
          <w:color w:val="000000"/>
          <w:sz w:val="28"/>
          <w:szCs w:val="28"/>
          <w:lang w:eastAsia="uk-UA"/>
        </w:rPr>
        <w:t>.</w:t>
      </w:r>
    </w:p>
    <w:p w:rsidR="007F7D00" w:rsidRPr="00F5053C" w:rsidRDefault="007F7D00" w:rsidP="007F7D00">
      <w:pPr>
        <w:pStyle w:val="a8"/>
        <w:spacing w:before="0"/>
        <w:ind w:left="284" w:firstLine="0"/>
        <w:jc w:val="both"/>
        <w:rPr>
          <w:rFonts w:ascii="Times New Roman" w:hAnsi="Times New Roman"/>
          <w:noProof/>
          <w:sz w:val="28"/>
          <w:szCs w:val="28"/>
          <w:lang w:val="ru-RU"/>
        </w:rPr>
      </w:pPr>
      <w:r>
        <w:rPr>
          <w:rFonts w:ascii="Times New Roman" w:hAnsi="Times New Roman"/>
          <w:color w:val="000000"/>
          <w:sz w:val="28"/>
          <w:szCs w:val="28"/>
          <w:lang w:eastAsia="uk-UA"/>
        </w:rPr>
        <w:t xml:space="preserve">2. </w:t>
      </w:r>
      <w:r w:rsidRPr="005A0833">
        <w:rPr>
          <w:rFonts w:ascii="Times New Roman" w:hAnsi="Times New Roman"/>
          <w:noProof/>
          <w:sz w:val="28"/>
          <w:szCs w:val="28"/>
          <w:lang w:val="ru-RU"/>
        </w:rPr>
        <w:t xml:space="preserve">Затвердити Положення про </w:t>
      </w:r>
      <w:r>
        <w:rPr>
          <w:rFonts w:ascii="Times New Roman" w:hAnsi="Times New Roman"/>
          <w:noProof/>
          <w:sz w:val="28"/>
          <w:szCs w:val="28"/>
          <w:lang w:val="ru-RU"/>
        </w:rPr>
        <w:t>єдиний податок на території  Обухівської міської територіальної громади  згідно з додатком 2.</w:t>
      </w:r>
    </w:p>
    <w:p w:rsidR="007F7D00" w:rsidRPr="00D961EC" w:rsidRDefault="007F7D00" w:rsidP="007F7D00">
      <w:pPr>
        <w:ind w:firstLine="709"/>
        <w:jc w:val="both"/>
        <w:textAlignment w:val="baseline"/>
        <w:rPr>
          <w:color w:val="000000"/>
          <w:sz w:val="28"/>
          <w:szCs w:val="28"/>
          <w:lang w:eastAsia="uk-UA"/>
        </w:rPr>
      </w:pPr>
    </w:p>
    <w:p w:rsidR="007F7D00" w:rsidRDefault="007F7D00" w:rsidP="007F7D00">
      <w:pPr>
        <w:ind w:firstLine="709"/>
        <w:jc w:val="both"/>
        <w:textAlignment w:val="baseline"/>
        <w:rPr>
          <w:color w:val="000000"/>
          <w:sz w:val="28"/>
          <w:szCs w:val="28"/>
          <w:lang w:eastAsia="uk-UA"/>
        </w:rPr>
      </w:pPr>
      <w:r>
        <w:rPr>
          <w:color w:val="000000"/>
          <w:sz w:val="28"/>
          <w:szCs w:val="28"/>
          <w:lang w:eastAsia="uk-UA"/>
        </w:rPr>
        <w:t xml:space="preserve">3. Питання не врегульовані даним рішенням регулюється Податковим кодексом України. </w:t>
      </w:r>
    </w:p>
    <w:p w:rsidR="007F7D00" w:rsidRPr="00826154" w:rsidRDefault="007F7D00" w:rsidP="007F7D00">
      <w:pPr>
        <w:pStyle w:val="a6"/>
        <w:ind w:firstLine="709"/>
        <w:jc w:val="both"/>
        <w:rPr>
          <w:color w:val="000000"/>
          <w:szCs w:val="28"/>
          <w:lang w:eastAsia="uk-UA"/>
        </w:rPr>
      </w:pPr>
      <w:r>
        <w:rPr>
          <w:color w:val="000000"/>
          <w:szCs w:val="28"/>
          <w:lang w:eastAsia="uk-UA"/>
        </w:rPr>
        <w:lastRenderedPageBreak/>
        <w:t xml:space="preserve">4. Рішення Обухівської міської ради </w:t>
      </w:r>
      <w:r w:rsidRPr="00826154">
        <w:rPr>
          <w:szCs w:val="28"/>
        </w:rPr>
        <w:t xml:space="preserve">від  25 червня 2020 року № 1510 - 65 </w:t>
      </w:r>
      <w:r>
        <w:rPr>
          <w:szCs w:val="28"/>
        </w:rPr>
        <w:t>–</w:t>
      </w:r>
      <w:r w:rsidRPr="00826154">
        <w:rPr>
          <w:szCs w:val="28"/>
        </w:rPr>
        <w:t xml:space="preserve"> VІІ</w:t>
      </w:r>
      <w:r>
        <w:rPr>
          <w:szCs w:val="28"/>
        </w:rPr>
        <w:t xml:space="preserve"> «</w:t>
      </w:r>
      <w:r w:rsidRPr="00826154">
        <w:rPr>
          <w:szCs w:val="28"/>
        </w:rPr>
        <w:t>Про встановлення розміру ставок єдиного податку,</w:t>
      </w:r>
      <w:r>
        <w:rPr>
          <w:szCs w:val="28"/>
        </w:rPr>
        <w:t xml:space="preserve"> </w:t>
      </w:r>
      <w:r w:rsidRPr="00826154">
        <w:rPr>
          <w:bCs/>
          <w:color w:val="000000"/>
          <w:szCs w:val="28"/>
          <w:lang w:eastAsia="uk-UA"/>
        </w:rPr>
        <w:t>податку на нерухоме майно, відмінне від земельної ділянки, туристичного збору на території Обухівської</w:t>
      </w:r>
      <w:r>
        <w:rPr>
          <w:bCs/>
          <w:color w:val="000000"/>
          <w:szCs w:val="28"/>
          <w:lang w:eastAsia="uk-UA"/>
        </w:rPr>
        <w:t xml:space="preserve"> </w:t>
      </w:r>
      <w:r w:rsidRPr="00826154">
        <w:rPr>
          <w:bCs/>
          <w:color w:val="000000"/>
          <w:szCs w:val="28"/>
          <w:lang w:eastAsia="uk-UA"/>
        </w:rPr>
        <w:t>міської об’єднаної територіальної громади Київської</w:t>
      </w:r>
      <w:r>
        <w:rPr>
          <w:bCs/>
          <w:color w:val="000000"/>
          <w:szCs w:val="28"/>
          <w:lang w:eastAsia="uk-UA"/>
        </w:rPr>
        <w:t xml:space="preserve"> </w:t>
      </w:r>
      <w:r w:rsidRPr="00826154">
        <w:rPr>
          <w:bCs/>
          <w:color w:val="000000"/>
          <w:szCs w:val="28"/>
          <w:lang w:eastAsia="uk-UA"/>
        </w:rPr>
        <w:t>області</w:t>
      </w:r>
      <w:r>
        <w:rPr>
          <w:bCs/>
          <w:color w:val="000000"/>
          <w:szCs w:val="28"/>
          <w:lang w:eastAsia="uk-UA"/>
        </w:rPr>
        <w:t xml:space="preserve">»; рішення </w:t>
      </w:r>
      <w:r w:rsidRPr="000F6CA3">
        <w:rPr>
          <w:rStyle w:val="a9"/>
          <w:bCs/>
          <w:i w:val="0"/>
          <w:szCs w:val="28"/>
          <w:bdr w:val="none" w:sz="0" w:space="0" w:color="auto" w:frame="1"/>
        </w:rPr>
        <w:t>Краснослобідської сільської ради</w:t>
      </w:r>
      <w:r w:rsidRPr="000F6CA3">
        <w:rPr>
          <w:i/>
          <w:szCs w:val="28"/>
        </w:rPr>
        <w:t xml:space="preserve"> </w:t>
      </w:r>
      <w:r w:rsidRPr="000F6CA3">
        <w:rPr>
          <w:szCs w:val="28"/>
        </w:rPr>
        <w:t xml:space="preserve">№ 483-32- VII від 01.06.2020 </w:t>
      </w:r>
      <w:r w:rsidRPr="000F6CA3">
        <w:rPr>
          <w:rStyle w:val="a9"/>
          <w:bCs/>
          <w:i w:val="0"/>
          <w:szCs w:val="28"/>
          <w:bdr w:val="none" w:sz="0" w:space="0" w:color="auto" w:frame="1"/>
        </w:rPr>
        <w:t>«Про  встановлення місцевих податків і зборів на території Краснослобідської сільської ради</w:t>
      </w:r>
      <w:r>
        <w:rPr>
          <w:rStyle w:val="a9"/>
          <w:bCs/>
          <w:szCs w:val="28"/>
          <w:bdr w:val="none" w:sz="0" w:space="0" w:color="auto" w:frame="1"/>
        </w:rPr>
        <w:t>»</w:t>
      </w:r>
      <w:r>
        <w:rPr>
          <w:bCs/>
          <w:color w:val="000000"/>
          <w:szCs w:val="28"/>
          <w:lang w:eastAsia="uk-UA"/>
        </w:rPr>
        <w:t xml:space="preserve"> вважати такими, що втратили чинність.</w:t>
      </w:r>
      <w:r w:rsidRPr="00826154">
        <w:rPr>
          <w:bCs/>
          <w:color w:val="000000"/>
          <w:szCs w:val="28"/>
          <w:lang w:eastAsia="uk-UA"/>
        </w:rPr>
        <w:t xml:space="preserve"> </w:t>
      </w:r>
    </w:p>
    <w:p w:rsidR="007F7D00" w:rsidRPr="00F02FD9" w:rsidRDefault="007F7D00" w:rsidP="007F7D00">
      <w:pPr>
        <w:pStyle w:val="rvps2"/>
        <w:shd w:val="clear" w:color="auto" w:fill="FFFFFF"/>
        <w:spacing w:before="0" w:beforeAutospacing="0" w:after="0" w:afterAutospacing="0"/>
        <w:ind w:firstLine="709"/>
        <w:jc w:val="both"/>
        <w:rPr>
          <w:color w:val="333333"/>
          <w:sz w:val="28"/>
          <w:szCs w:val="28"/>
        </w:rPr>
      </w:pPr>
      <w:r>
        <w:rPr>
          <w:sz w:val="28"/>
          <w:szCs w:val="28"/>
        </w:rPr>
        <w:t>5</w:t>
      </w:r>
      <w:r w:rsidRPr="00F02FD9">
        <w:rPr>
          <w:sz w:val="28"/>
          <w:szCs w:val="28"/>
        </w:rPr>
        <w:t xml:space="preserve">. </w:t>
      </w:r>
      <w:r w:rsidRPr="00F02FD9">
        <w:rPr>
          <w:color w:val="000000"/>
          <w:sz w:val="28"/>
          <w:szCs w:val="28"/>
          <w:shd w:val="clear" w:color="auto" w:fill="FFFFFF"/>
        </w:rPr>
        <w:t>У разі здійснення платниками єдиного податку першої і другої груп господарської діяльності на територіях більш як однієї територіальної громади, що створена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293 Податкового кодексу України для відповідної групи таких платників єдиного податку.</w:t>
      </w:r>
      <w:r w:rsidRPr="00F02FD9">
        <w:rPr>
          <w:color w:val="333333"/>
          <w:sz w:val="28"/>
          <w:szCs w:val="28"/>
        </w:rPr>
        <w:t xml:space="preserve"> </w:t>
      </w:r>
    </w:p>
    <w:p w:rsidR="007F7D00" w:rsidRPr="00D20B1B" w:rsidRDefault="007F7D00" w:rsidP="007F7D00">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Pr="00D20B1B">
        <w:rPr>
          <w:color w:val="000000" w:themeColor="text1"/>
          <w:sz w:val="28"/>
          <w:szCs w:val="28"/>
        </w:rPr>
        <w:t>.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F7D00" w:rsidRPr="00F02FD9" w:rsidRDefault="007F7D00" w:rsidP="007F7D00">
      <w:pPr>
        <w:pStyle w:val="a3"/>
        <w:shd w:val="clear" w:color="auto" w:fill="FFFFFF"/>
        <w:spacing w:before="0" w:beforeAutospacing="0" w:after="0" w:afterAutospacing="0"/>
        <w:ind w:firstLine="709"/>
        <w:jc w:val="both"/>
        <w:textAlignment w:val="baseline"/>
        <w:rPr>
          <w:sz w:val="28"/>
          <w:szCs w:val="28"/>
          <w:lang w:val="uk-UA"/>
        </w:rPr>
      </w:pPr>
      <w:bookmarkStart w:id="1" w:name="n7108"/>
      <w:bookmarkEnd w:id="1"/>
      <w:r>
        <w:rPr>
          <w:sz w:val="28"/>
          <w:szCs w:val="28"/>
          <w:lang w:val="uk-UA"/>
        </w:rPr>
        <w:t>7</w:t>
      </w:r>
      <w:r w:rsidRPr="00F02FD9">
        <w:rPr>
          <w:sz w:val="28"/>
          <w:szCs w:val="28"/>
          <w:lang w:val="uk-UA"/>
        </w:rPr>
        <w:t xml:space="preserve">. </w:t>
      </w:r>
      <w:r w:rsidRPr="00F02FD9">
        <w:rPr>
          <w:sz w:val="28"/>
          <w:szCs w:val="28"/>
          <w:bdr w:val="none" w:sz="0" w:space="0" w:color="auto" w:frame="1"/>
          <w:lang w:val="uk-UA"/>
        </w:rPr>
        <w:t>Оприлюднити рішення в місцевих засобах масової інформації та на офіційному порталі Обухівської міської ради.</w:t>
      </w:r>
    </w:p>
    <w:p w:rsidR="007F7D00" w:rsidRPr="008123FE" w:rsidRDefault="007F7D00" w:rsidP="007F7D00">
      <w:pPr>
        <w:pStyle w:val="a3"/>
        <w:shd w:val="clear" w:color="auto" w:fill="FFFFFF"/>
        <w:spacing w:before="0" w:beforeAutospacing="0" w:after="0" w:afterAutospacing="0"/>
        <w:ind w:firstLine="709"/>
        <w:jc w:val="both"/>
        <w:textAlignment w:val="baseline"/>
        <w:rPr>
          <w:sz w:val="28"/>
          <w:szCs w:val="28"/>
          <w:lang w:val="uk-UA"/>
        </w:rPr>
      </w:pPr>
      <w:r>
        <w:rPr>
          <w:sz w:val="28"/>
          <w:szCs w:val="28"/>
          <w:bdr w:val="none" w:sz="0" w:space="0" w:color="auto" w:frame="1"/>
          <w:lang w:val="uk-UA"/>
        </w:rPr>
        <w:t>8</w:t>
      </w:r>
      <w:r w:rsidRPr="008123FE">
        <w:rPr>
          <w:sz w:val="28"/>
          <w:szCs w:val="28"/>
          <w:bdr w:val="none" w:sz="0" w:space="0" w:color="auto" w:frame="1"/>
          <w:lang w:val="uk-UA"/>
        </w:rPr>
        <w:t>. Рішення набирає чинності з 01.01.202</w:t>
      </w:r>
      <w:r>
        <w:rPr>
          <w:sz w:val="28"/>
          <w:szCs w:val="28"/>
          <w:bdr w:val="none" w:sz="0" w:space="0" w:color="auto" w:frame="1"/>
          <w:lang w:val="uk-UA"/>
        </w:rPr>
        <w:t>2</w:t>
      </w:r>
      <w:r w:rsidRPr="008123FE">
        <w:rPr>
          <w:sz w:val="28"/>
          <w:szCs w:val="28"/>
          <w:bdr w:val="none" w:sz="0" w:space="0" w:color="auto" w:frame="1"/>
          <w:lang w:val="uk-UA"/>
        </w:rPr>
        <w:t xml:space="preserve"> року.</w:t>
      </w:r>
    </w:p>
    <w:p w:rsidR="007F7D00" w:rsidRPr="007F7D00" w:rsidRDefault="007F7D00" w:rsidP="007F7D00">
      <w:pPr>
        <w:ind w:firstLine="709"/>
        <w:jc w:val="both"/>
        <w:rPr>
          <w:color w:val="000000" w:themeColor="text1"/>
          <w:sz w:val="28"/>
          <w:szCs w:val="28"/>
          <w:lang w:val="uk-UA"/>
        </w:rPr>
      </w:pPr>
      <w:r w:rsidRPr="007F7D00">
        <w:rPr>
          <w:color w:val="000000" w:themeColor="text1"/>
          <w:sz w:val="28"/>
          <w:szCs w:val="28"/>
          <w:lang w:val="uk-UA"/>
        </w:rPr>
        <w:t xml:space="preserve">9. Секретарю Обухівської міської ради </w:t>
      </w:r>
      <w:r w:rsidRPr="007F7D00">
        <w:rPr>
          <w:color w:val="000000" w:themeColor="text1"/>
          <w:sz w:val="28"/>
          <w:szCs w:val="28"/>
          <w:lang w:val="uk-UA" w:eastAsia="uk-UA"/>
        </w:rPr>
        <w:t xml:space="preserve">забезпечити направлення копії цього рішення </w:t>
      </w:r>
      <w:r w:rsidRPr="007F7D00">
        <w:rPr>
          <w:color w:val="000000" w:themeColor="text1"/>
          <w:sz w:val="28"/>
          <w:szCs w:val="28"/>
          <w:shd w:val="clear" w:color="auto" w:fill="FFFFFF"/>
          <w:lang w:val="uk-UA"/>
        </w:rPr>
        <w:t xml:space="preserve">у десятиденний строк з дня прийняття рішення,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w:t>
      </w:r>
      <w:r w:rsidRPr="007F7D00">
        <w:rPr>
          <w:color w:val="000000" w:themeColor="text1"/>
          <w:sz w:val="28"/>
          <w:szCs w:val="28"/>
          <w:lang w:val="uk-UA" w:eastAsia="uk-UA"/>
        </w:rPr>
        <w:t xml:space="preserve">до </w:t>
      </w:r>
      <w:r w:rsidRPr="007F7D00">
        <w:rPr>
          <w:color w:val="000000" w:themeColor="text1"/>
          <w:sz w:val="28"/>
          <w:szCs w:val="28"/>
          <w:lang w:val="uk-UA"/>
        </w:rPr>
        <w:t>Обухівської ДПІ ГУ ДПС у Київській області</w:t>
      </w:r>
      <w:r w:rsidRPr="007F7D00">
        <w:rPr>
          <w:color w:val="000000" w:themeColor="text1"/>
          <w:sz w:val="28"/>
          <w:szCs w:val="28"/>
          <w:lang w:val="uk-UA" w:eastAsia="uk-UA"/>
        </w:rPr>
        <w:t>.</w:t>
      </w:r>
    </w:p>
    <w:p w:rsidR="007F7D00" w:rsidRPr="007F7D00" w:rsidRDefault="007F7D00" w:rsidP="007F7D00">
      <w:pPr>
        <w:ind w:firstLine="709"/>
        <w:jc w:val="both"/>
        <w:rPr>
          <w:bCs/>
          <w:sz w:val="28"/>
          <w:szCs w:val="28"/>
          <w:lang w:val="uk-UA"/>
        </w:rPr>
      </w:pPr>
      <w:r w:rsidRPr="007F7D00">
        <w:rPr>
          <w:sz w:val="28"/>
          <w:szCs w:val="28"/>
          <w:bdr w:val="none" w:sz="0" w:space="0" w:color="auto" w:frame="1"/>
          <w:lang w:val="uk-UA"/>
        </w:rPr>
        <w:t xml:space="preserve">10. Контроль за виконанням рішення покласти на заступника міського голови </w:t>
      </w:r>
      <w:r w:rsidRPr="00F02FD9">
        <w:rPr>
          <w:sz w:val="28"/>
          <w:szCs w:val="28"/>
          <w:bdr w:val="none" w:sz="0" w:space="0" w:color="auto" w:frame="1"/>
        </w:rPr>
        <w:t> </w:t>
      </w:r>
      <w:r w:rsidRPr="007F7D00">
        <w:rPr>
          <w:sz w:val="28"/>
          <w:szCs w:val="28"/>
          <w:bdr w:val="none" w:sz="0" w:space="0" w:color="auto" w:frame="1"/>
          <w:lang w:val="uk-UA"/>
        </w:rPr>
        <w:t xml:space="preserve">Савенка М.М. та </w:t>
      </w:r>
      <w:r w:rsidRPr="007F7D00">
        <w:rPr>
          <w:sz w:val="28"/>
          <w:szCs w:val="28"/>
          <w:lang w:val="uk-UA"/>
        </w:rPr>
        <w:t xml:space="preserve">на  постійну  комісію міської ради з питань </w:t>
      </w:r>
      <w:r w:rsidRPr="007F7D00">
        <w:rPr>
          <w:bCs/>
          <w:sz w:val="28"/>
          <w:szCs w:val="28"/>
          <w:lang w:val="uk-UA"/>
        </w:rPr>
        <w:t>фінансів, бюджету, планування, соціально – економічного розвитку, інвестицій та міжнародного співробітництва.</w:t>
      </w:r>
    </w:p>
    <w:p w:rsidR="007F077D" w:rsidRPr="007A76AE" w:rsidRDefault="007F077D" w:rsidP="007F077D">
      <w:pPr>
        <w:ind w:firstLine="709"/>
        <w:jc w:val="both"/>
        <w:rPr>
          <w:sz w:val="28"/>
          <w:szCs w:val="28"/>
          <w:highlight w:val="yellow"/>
          <w:lang w:val="uk-UA"/>
        </w:rPr>
      </w:pPr>
    </w:p>
    <w:p w:rsidR="007F077D" w:rsidRPr="007A76AE" w:rsidRDefault="007F077D" w:rsidP="007F077D">
      <w:pPr>
        <w:rPr>
          <w:b/>
          <w:sz w:val="28"/>
          <w:szCs w:val="28"/>
          <w:lang w:val="uk-UA"/>
        </w:rPr>
      </w:pPr>
      <w:r w:rsidRPr="007A76AE">
        <w:rPr>
          <w:b/>
          <w:sz w:val="28"/>
          <w:szCs w:val="28"/>
          <w:lang w:val="uk-UA"/>
        </w:rPr>
        <w:t xml:space="preserve">Міський голова                                                                О.М.Левченко               </w:t>
      </w:r>
    </w:p>
    <w:p w:rsidR="007F077D" w:rsidRPr="007A76AE" w:rsidRDefault="007F077D" w:rsidP="007F077D">
      <w:pPr>
        <w:pStyle w:val="a6"/>
        <w:ind w:firstLine="709"/>
        <w:jc w:val="both"/>
        <w:rPr>
          <w:bCs/>
          <w:iCs/>
          <w:szCs w:val="28"/>
          <w:highlight w:val="yellow"/>
        </w:rPr>
      </w:pPr>
    </w:p>
    <w:p w:rsidR="007F077D" w:rsidRPr="007A76AE" w:rsidRDefault="007F077D" w:rsidP="007F077D">
      <w:pPr>
        <w:pStyle w:val="a6"/>
        <w:rPr>
          <w:szCs w:val="28"/>
          <w:highlight w:val="yellow"/>
        </w:rPr>
      </w:pPr>
    </w:p>
    <w:p w:rsidR="007F077D" w:rsidRPr="007A76AE" w:rsidRDefault="007F077D" w:rsidP="007F077D">
      <w:pPr>
        <w:pStyle w:val="a6"/>
        <w:rPr>
          <w:szCs w:val="28"/>
          <w:highlight w:val="yellow"/>
        </w:rPr>
      </w:pPr>
    </w:p>
    <w:p w:rsidR="007F077D" w:rsidRPr="007A76AE" w:rsidRDefault="007F077D" w:rsidP="007F077D">
      <w:pPr>
        <w:jc w:val="both"/>
        <w:rPr>
          <w:szCs w:val="22"/>
          <w:lang w:val="uk-UA"/>
        </w:rPr>
      </w:pPr>
    </w:p>
    <w:p w:rsidR="007F077D" w:rsidRPr="007A76AE" w:rsidRDefault="007F077D" w:rsidP="007F077D">
      <w:pPr>
        <w:jc w:val="both"/>
        <w:rPr>
          <w:lang w:val="uk-UA"/>
        </w:rPr>
      </w:pPr>
    </w:p>
    <w:p w:rsidR="007F077D" w:rsidRPr="007A76AE" w:rsidRDefault="007F077D" w:rsidP="007F077D">
      <w:pPr>
        <w:jc w:val="both"/>
        <w:rPr>
          <w:lang w:val="uk-UA"/>
        </w:rPr>
      </w:pPr>
    </w:p>
    <w:p w:rsidR="007F077D" w:rsidRPr="007A76AE" w:rsidRDefault="007F077D" w:rsidP="007F077D">
      <w:pPr>
        <w:jc w:val="both"/>
        <w:rPr>
          <w:lang w:val="uk-UA"/>
        </w:rPr>
      </w:pPr>
      <w:r w:rsidRPr="007A76AE">
        <w:rPr>
          <w:lang w:val="uk-UA"/>
        </w:rPr>
        <w:t>Виконавець Кондратюк А.М.</w:t>
      </w:r>
    </w:p>
    <w:p w:rsidR="007F077D" w:rsidRPr="007A76AE" w:rsidRDefault="007F077D" w:rsidP="007F077D">
      <w:pPr>
        <w:jc w:val="both"/>
        <w:rPr>
          <w:color w:val="000000" w:themeColor="text1"/>
          <w:sz w:val="28"/>
          <w:szCs w:val="28"/>
          <w:lang w:val="uk-UA"/>
        </w:rPr>
      </w:pPr>
    </w:p>
    <w:p w:rsidR="007F077D" w:rsidRPr="007A76AE" w:rsidRDefault="007F077D" w:rsidP="007F077D">
      <w:pPr>
        <w:jc w:val="both"/>
        <w:rPr>
          <w:color w:val="000000" w:themeColor="text1"/>
          <w:lang w:val="uk-UA"/>
        </w:rPr>
      </w:pPr>
    </w:p>
    <w:p w:rsidR="007F077D" w:rsidRPr="007A76AE" w:rsidRDefault="007F077D" w:rsidP="007F077D">
      <w:pPr>
        <w:jc w:val="right"/>
        <w:rPr>
          <w:lang w:val="uk-UA"/>
        </w:rPr>
      </w:pPr>
    </w:p>
    <w:p w:rsidR="007F077D" w:rsidRPr="007A76AE" w:rsidRDefault="007F077D" w:rsidP="007F077D">
      <w:pPr>
        <w:jc w:val="right"/>
        <w:rPr>
          <w:lang w:val="uk-UA"/>
        </w:rPr>
      </w:pPr>
    </w:p>
    <w:p w:rsidR="007F077D" w:rsidRPr="007A76AE" w:rsidRDefault="007F077D" w:rsidP="007F077D">
      <w:pPr>
        <w:jc w:val="right"/>
        <w:rPr>
          <w:lang w:val="uk-UA"/>
        </w:rPr>
      </w:pPr>
    </w:p>
    <w:p w:rsidR="007F077D" w:rsidRDefault="007F077D" w:rsidP="007F077D">
      <w:pPr>
        <w:jc w:val="right"/>
        <w:rPr>
          <w:lang w:val="uk-UA"/>
        </w:rPr>
      </w:pPr>
    </w:p>
    <w:p w:rsidR="007F077D" w:rsidRDefault="007F077D" w:rsidP="007F077D">
      <w:pPr>
        <w:jc w:val="right"/>
        <w:rPr>
          <w:lang w:val="uk-UA"/>
        </w:rPr>
      </w:pPr>
    </w:p>
    <w:p w:rsidR="007F077D" w:rsidRDefault="007F077D" w:rsidP="007F077D">
      <w:pPr>
        <w:jc w:val="right"/>
        <w:rPr>
          <w:lang w:val="uk-UA"/>
        </w:rPr>
      </w:pPr>
    </w:p>
    <w:p w:rsidR="007F077D" w:rsidRDefault="007F077D" w:rsidP="007F077D">
      <w:pPr>
        <w:jc w:val="right"/>
        <w:rPr>
          <w:lang w:val="uk-UA"/>
        </w:rPr>
      </w:pPr>
    </w:p>
    <w:p w:rsidR="007F077D" w:rsidRDefault="007F077D" w:rsidP="007F077D">
      <w:pPr>
        <w:jc w:val="right"/>
        <w:rPr>
          <w:lang w:val="uk-UA"/>
        </w:rPr>
      </w:pPr>
    </w:p>
    <w:p w:rsidR="007F7D00" w:rsidRDefault="007F7D00" w:rsidP="007F077D">
      <w:pPr>
        <w:jc w:val="right"/>
        <w:rPr>
          <w:lang w:val="uk-UA"/>
        </w:rPr>
      </w:pPr>
    </w:p>
    <w:p w:rsidR="007F7D00" w:rsidRPr="007F7D00" w:rsidRDefault="007F7D00" w:rsidP="007F7D00">
      <w:pPr>
        <w:jc w:val="right"/>
        <w:rPr>
          <w:lang w:val="uk-UA"/>
        </w:rPr>
      </w:pPr>
      <w:r w:rsidRPr="007F7D00">
        <w:rPr>
          <w:lang w:val="uk-UA"/>
        </w:rPr>
        <w:lastRenderedPageBreak/>
        <w:t xml:space="preserve">Додаток  1 до  рішення Обухівської </w:t>
      </w:r>
    </w:p>
    <w:p w:rsidR="007F7D00" w:rsidRPr="007F7D00" w:rsidRDefault="007F7D00" w:rsidP="007F7D00">
      <w:pPr>
        <w:jc w:val="right"/>
        <w:rPr>
          <w:lang w:val="uk-UA"/>
        </w:rPr>
      </w:pPr>
      <w:r w:rsidRPr="007F7D00">
        <w:rPr>
          <w:lang w:val="uk-UA"/>
        </w:rPr>
        <w:t xml:space="preserve">міської ради від 24 червня 2021 року № </w:t>
      </w:r>
      <w:r>
        <w:rPr>
          <w:lang w:val="uk-UA"/>
        </w:rPr>
        <w:t>318</w:t>
      </w:r>
      <w:r w:rsidRPr="007F7D00">
        <w:rPr>
          <w:lang w:val="uk-UA"/>
        </w:rPr>
        <w:t xml:space="preserve">  - 11 - УІІІ</w:t>
      </w:r>
    </w:p>
    <w:p w:rsidR="007F7D00" w:rsidRPr="007F7D00" w:rsidRDefault="007F7D00" w:rsidP="007F7D00">
      <w:pPr>
        <w:rPr>
          <w:lang w:val="uk-UA"/>
        </w:rPr>
      </w:pPr>
    </w:p>
    <w:p w:rsidR="007F7D00" w:rsidRPr="007F7D00" w:rsidRDefault="007F7D00" w:rsidP="007F7D00">
      <w:pPr>
        <w:rPr>
          <w:lang w:val="uk-UA"/>
        </w:rPr>
      </w:pPr>
    </w:p>
    <w:p w:rsidR="007F7D00" w:rsidRPr="00A603F0" w:rsidRDefault="007F7D00" w:rsidP="007F7D00">
      <w:pPr>
        <w:pStyle w:val="af9"/>
        <w:spacing w:after="120"/>
        <w:rPr>
          <w:rFonts w:ascii="Times New Roman" w:hAnsi="Times New Roman"/>
          <w:noProof/>
          <w:sz w:val="28"/>
          <w:szCs w:val="28"/>
          <w:lang w:val="ru-RU"/>
        </w:rPr>
      </w:pPr>
      <w:r w:rsidRPr="00A603F0">
        <w:rPr>
          <w:rFonts w:ascii="Times New Roman" w:hAnsi="Times New Roman"/>
          <w:noProof/>
          <w:sz w:val="28"/>
          <w:szCs w:val="28"/>
          <w:lang w:val="ru-RU"/>
        </w:rPr>
        <w:t xml:space="preserve">СТАВКИ </w:t>
      </w:r>
      <w:r w:rsidRPr="00A603F0">
        <w:rPr>
          <w:rFonts w:ascii="Times New Roman" w:hAnsi="Times New Roman"/>
          <w:noProof/>
          <w:sz w:val="28"/>
          <w:szCs w:val="28"/>
          <w:lang w:val="ru-RU"/>
        </w:rPr>
        <w:br/>
      </w:r>
      <w:r>
        <w:rPr>
          <w:rFonts w:ascii="Times New Roman" w:hAnsi="Times New Roman"/>
          <w:noProof/>
          <w:sz w:val="28"/>
          <w:szCs w:val="28"/>
          <w:lang w:val="ru-RU"/>
        </w:rPr>
        <w:t>єдиного податку для  платників І-ІІ груп</w:t>
      </w:r>
    </w:p>
    <w:p w:rsidR="007F7D00" w:rsidRPr="0014648F" w:rsidRDefault="007F7D00" w:rsidP="007F7D00">
      <w:pPr>
        <w:pStyle w:val="a8"/>
        <w:spacing w:before="0"/>
        <w:jc w:val="both"/>
        <w:rPr>
          <w:rFonts w:ascii="Times New Roman" w:hAnsi="Times New Roman"/>
          <w:noProof/>
          <w:sz w:val="24"/>
          <w:szCs w:val="24"/>
        </w:rPr>
      </w:pPr>
    </w:p>
    <w:p w:rsidR="007F7D00" w:rsidRDefault="007F7D00" w:rsidP="007F7D00">
      <w:pPr>
        <w:pStyle w:val="a8"/>
        <w:spacing w:before="0"/>
        <w:jc w:val="both"/>
        <w:rPr>
          <w:rFonts w:ascii="Times New Roman" w:hAnsi="Times New Roman"/>
          <w:noProof/>
          <w:sz w:val="28"/>
          <w:szCs w:val="28"/>
        </w:rPr>
      </w:pPr>
      <w:r w:rsidRPr="0014648F">
        <w:rPr>
          <w:rFonts w:ascii="Times New Roman" w:hAnsi="Times New Roman"/>
          <w:noProof/>
          <w:sz w:val="28"/>
          <w:szCs w:val="28"/>
        </w:rPr>
        <w:t xml:space="preserve">Населені пункти, на які поширюється дія рішення </w:t>
      </w:r>
      <w:r>
        <w:rPr>
          <w:rFonts w:ascii="Times New Roman" w:hAnsi="Times New Roman"/>
          <w:noProof/>
          <w:sz w:val="28"/>
          <w:szCs w:val="28"/>
        </w:rPr>
        <w:t>Обухівської міської ради:</w:t>
      </w:r>
    </w:p>
    <w:p w:rsidR="007F7D00" w:rsidRPr="0014648F" w:rsidRDefault="007F7D00" w:rsidP="007F7D00">
      <w:pPr>
        <w:pStyle w:val="a8"/>
        <w:spacing w:before="0"/>
        <w:jc w:val="both"/>
        <w:rPr>
          <w:rFonts w:ascii="Times New Roman" w:hAnsi="Times New Roman"/>
          <w:noProof/>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15"/>
        <w:gridCol w:w="1497"/>
        <w:gridCol w:w="5785"/>
      </w:tblGrid>
      <w:tr w:rsidR="007F7D00" w:rsidRPr="00CC26EC" w:rsidTr="004B077C">
        <w:trPr>
          <w:trHeight w:val="1011"/>
        </w:trPr>
        <w:tc>
          <w:tcPr>
            <w:tcW w:w="992" w:type="dxa"/>
          </w:tcPr>
          <w:p w:rsidR="007F7D00" w:rsidRPr="00CC26EC" w:rsidRDefault="007F7D00" w:rsidP="004B077C">
            <w:pPr>
              <w:pStyle w:val="a8"/>
              <w:ind w:firstLine="34"/>
              <w:jc w:val="center"/>
              <w:rPr>
                <w:rFonts w:ascii="Times New Roman" w:hAnsi="Times New Roman"/>
                <w:noProof/>
                <w:sz w:val="24"/>
                <w:szCs w:val="24"/>
              </w:rPr>
            </w:pPr>
            <w:r w:rsidRPr="00CC26EC">
              <w:rPr>
                <w:rFonts w:ascii="Times New Roman" w:hAnsi="Times New Roman"/>
                <w:noProof/>
                <w:sz w:val="24"/>
                <w:szCs w:val="24"/>
                <w:lang w:val="en-US"/>
              </w:rPr>
              <w:t>Код області</w:t>
            </w:r>
          </w:p>
          <w:p w:rsidR="007F7D00" w:rsidRPr="00CC26EC" w:rsidRDefault="007F7D00" w:rsidP="004B077C">
            <w:pPr>
              <w:pStyle w:val="a8"/>
              <w:ind w:firstLine="34"/>
              <w:jc w:val="center"/>
              <w:rPr>
                <w:rFonts w:ascii="Times New Roman" w:hAnsi="Times New Roman"/>
                <w:b/>
                <w:noProof/>
                <w:sz w:val="24"/>
                <w:szCs w:val="24"/>
              </w:rPr>
            </w:pPr>
          </w:p>
        </w:tc>
        <w:tc>
          <w:tcPr>
            <w:tcW w:w="1615" w:type="dxa"/>
          </w:tcPr>
          <w:p w:rsidR="007F7D00" w:rsidRPr="00CC26EC" w:rsidRDefault="007F7D00" w:rsidP="004B077C">
            <w:pPr>
              <w:pStyle w:val="a8"/>
              <w:ind w:firstLine="34"/>
              <w:jc w:val="center"/>
              <w:rPr>
                <w:rFonts w:ascii="Times New Roman" w:hAnsi="Times New Roman"/>
                <w:noProof/>
                <w:sz w:val="24"/>
                <w:szCs w:val="24"/>
              </w:rPr>
            </w:pPr>
            <w:r w:rsidRPr="00CC26EC">
              <w:rPr>
                <w:rFonts w:ascii="Times New Roman" w:hAnsi="Times New Roman"/>
                <w:noProof/>
                <w:sz w:val="24"/>
                <w:szCs w:val="24"/>
                <w:lang w:val="en-US"/>
              </w:rPr>
              <w:t>Код району</w:t>
            </w:r>
          </w:p>
          <w:p w:rsidR="007F7D00" w:rsidRPr="00CC26EC" w:rsidRDefault="007F7D00" w:rsidP="004B077C">
            <w:pPr>
              <w:pStyle w:val="a8"/>
              <w:ind w:firstLine="34"/>
              <w:jc w:val="center"/>
              <w:rPr>
                <w:rFonts w:ascii="Times New Roman" w:hAnsi="Times New Roman"/>
                <w:b/>
                <w:noProof/>
                <w:sz w:val="24"/>
                <w:szCs w:val="24"/>
              </w:rPr>
            </w:pPr>
          </w:p>
        </w:tc>
        <w:tc>
          <w:tcPr>
            <w:tcW w:w="1497" w:type="dxa"/>
          </w:tcPr>
          <w:p w:rsidR="007F7D00" w:rsidRPr="00CC26EC" w:rsidRDefault="007F7D00" w:rsidP="004B077C">
            <w:pPr>
              <w:pStyle w:val="a8"/>
              <w:ind w:firstLine="34"/>
              <w:jc w:val="center"/>
              <w:rPr>
                <w:rFonts w:ascii="Times New Roman" w:hAnsi="Times New Roman"/>
                <w:noProof/>
                <w:sz w:val="24"/>
                <w:szCs w:val="24"/>
              </w:rPr>
            </w:pPr>
            <w:r w:rsidRPr="00CC26EC">
              <w:rPr>
                <w:rFonts w:ascii="Times New Roman" w:hAnsi="Times New Roman"/>
                <w:noProof/>
                <w:sz w:val="24"/>
                <w:szCs w:val="24"/>
                <w:lang w:val="en-US"/>
              </w:rPr>
              <w:t>Код згідно з КОАТУУ</w:t>
            </w:r>
          </w:p>
          <w:p w:rsidR="007F7D00" w:rsidRPr="00CC26EC" w:rsidRDefault="007F7D00" w:rsidP="004B077C">
            <w:pPr>
              <w:pStyle w:val="a8"/>
              <w:ind w:firstLine="34"/>
              <w:jc w:val="center"/>
              <w:rPr>
                <w:rFonts w:ascii="Times New Roman" w:hAnsi="Times New Roman"/>
                <w:b/>
                <w:noProof/>
                <w:sz w:val="24"/>
                <w:szCs w:val="24"/>
              </w:rPr>
            </w:pPr>
          </w:p>
        </w:tc>
        <w:tc>
          <w:tcPr>
            <w:tcW w:w="5785" w:type="dxa"/>
          </w:tcPr>
          <w:p w:rsidR="007F7D00" w:rsidRPr="00CC26EC" w:rsidRDefault="007F7D00" w:rsidP="004B077C">
            <w:pPr>
              <w:pStyle w:val="a8"/>
              <w:ind w:firstLine="34"/>
              <w:jc w:val="center"/>
              <w:rPr>
                <w:rFonts w:ascii="Times New Roman" w:hAnsi="Times New Roman"/>
                <w:noProof/>
                <w:sz w:val="24"/>
                <w:szCs w:val="24"/>
                <w:lang w:val="ru-RU"/>
              </w:rPr>
            </w:pPr>
            <w:r w:rsidRPr="00CC26EC">
              <w:rPr>
                <w:rFonts w:ascii="Times New Roman" w:hAnsi="Times New Roman"/>
                <w:noProof/>
                <w:sz w:val="24"/>
                <w:szCs w:val="24"/>
                <w:lang w:val="ru-RU"/>
              </w:rPr>
              <w:t xml:space="preserve">Найменування адміністративно-територіальної одиниці або </w:t>
            </w:r>
            <w:r w:rsidRPr="00CC26EC">
              <w:rPr>
                <w:rFonts w:ascii="Times New Roman" w:hAnsi="Times New Roman"/>
                <w:noProof/>
                <w:sz w:val="24"/>
                <w:szCs w:val="24"/>
                <w:lang w:val="ru-RU"/>
              </w:rPr>
              <w:br/>
              <w:t>населеного пункту, або території об’єднаної територіальної громади:</w:t>
            </w:r>
          </w:p>
        </w:tc>
      </w:tr>
      <w:tr w:rsidR="007F7D00" w:rsidRPr="000F6CA3" w:rsidTr="004B077C">
        <w:trPr>
          <w:trHeight w:val="768"/>
        </w:trPr>
        <w:tc>
          <w:tcPr>
            <w:tcW w:w="992" w:type="dxa"/>
          </w:tcPr>
          <w:p w:rsidR="007F7D00" w:rsidRPr="00CC26EC" w:rsidRDefault="007F7D00" w:rsidP="004B077C">
            <w:pPr>
              <w:pStyle w:val="a8"/>
              <w:ind w:firstLine="34"/>
              <w:jc w:val="center"/>
              <w:rPr>
                <w:rFonts w:ascii="Times New Roman" w:hAnsi="Times New Roman"/>
                <w:noProof/>
                <w:sz w:val="24"/>
                <w:szCs w:val="24"/>
                <w:lang w:val="ru-RU"/>
              </w:rPr>
            </w:pPr>
            <w:r>
              <w:rPr>
                <w:rFonts w:ascii="Times New Roman" w:hAnsi="Times New Roman"/>
                <w:noProof/>
                <w:sz w:val="24"/>
                <w:szCs w:val="24"/>
                <w:lang w:val="ru-RU"/>
              </w:rPr>
              <w:t>32</w:t>
            </w:r>
          </w:p>
        </w:tc>
        <w:tc>
          <w:tcPr>
            <w:tcW w:w="1615" w:type="dxa"/>
          </w:tcPr>
          <w:p w:rsidR="007F7D00" w:rsidRPr="00CC26EC" w:rsidRDefault="007F7D00" w:rsidP="004B077C">
            <w:pPr>
              <w:pStyle w:val="a8"/>
              <w:ind w:firstLine="34"/>
              <w:jc w:val="center"/>
              <w:rPr>
                <w:rFonts w:ascii="Times New Roman" w:hAnsi="Times New Roman"/>
                <w:noProof/>
                <w:sz w:val="24"/>
                <w:szCs w:val="24"/>
                <w:lang w:val="ru-RU"/>
              </w:rPr>
            </w:pPr>
          </w:p>
        </w:tc>
        <w:tc>
          <w:tcPr>
            <w:tcW w:w="1497" w:type="dxa"/>
          </w:tcPr>
          <w:p w:rsidR="007F7D00" w:rsidRPr="00CC26EC" w:rsidRDefault="007F7D00" w:rsidP="004B077C">
            <w:pPr>
              <w:pStyle w:val="a8"/>
              <w:ind w:firstLine="34"/>
              <w:jc w:val="center"/>
              <w:rPr>
                <w:rFonts w:ascii="Times New Roman" w:hAnsi="Times New Roman"/>
                <w:noProof/>
                <w:sz w:val="24"/>
                <w:szCs w:val="24"/>
              </w:rPr>
            </w:pPr>
            <w:r>
              <w:rPr>
                <w:rFonts w:ascii="Times New Roman" w:hAnsi="Times New Roman"/>
                <w:noProof/>
                <w:sz w:val="24"/>
                <w:szCs w:val="24"/>
              </w:rPr>
              <w:t>3211600000</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 xml:space="preserve">місто Обухів (с. Таценки, с. Ленди) </w:t>
            </w:r>
            <w:r w:rsidRPr="00CC26EC">
              <w:rPr>
                <w:rFonts w:ascii="Times New Roman" w:hAnsi="Times New Roman"/>
                <w:noProof/>
                <w:sz w:val="24"/>
                <w:szCs w:val="24"/>
              </w:rPr>
              <w:t xml:space="preserve">, </w:t>
            </w:r>
            <w:r>
              <w:rPr>
                <w:rFonts w:ascii="Times New Roman" w:hAnsi="Times New Roman"/>
                <w:noProof/>
                <w:sz w:val="24"/>
                <w:szCs w:val="24"/>
              </w:rPr>
              <w:t>Обухівської міської територіальної громади Київської області,</w:t>
            </w:r>
            <w:r w:rsidRPr="00CC26EC">
              <w:rPr>
                <w:rFonts w:ascii="Times New Roman" w:hAnsi="Times New Roman"/>
                <w:noProof/>
                <w:sz w:val="24"/>
                <w:szCs w:val="24"/>
              </w:rPr>
              <w:t xml:space="preserve"> центр об'єднаної територіальної громади</w:t>
            </w:r>
          </w:p>
        </w:tc>
      </w:tr>
      <w:tr w:rsidR="007F7D00" w:rsidRPr="000F6CA3" w:rsidTr="004B077C">
        <w:trPr>
          <w:trHeight w:val="768"/>
        </w:trPr>
        <w:tc>
          <w:tcPr>
            <w:tcW w:w="992" w:type="dxa"/>
          </w:tcPr>
          <w:p w:rsidR="007F7D00" w:rsidRDefault="007F7D00" w:rsidP="004B077C">
            <w:pPr>
              <w:jc w:val="center"/>
            </w:pPr>
            <w:r w:rsidRPr="004C1F11">
              <w:rPr>
                <w:noProof/>
              </w:rPr>
              <w:t>32</w:t>
            </w:r>
          </w:p>
        </w:tc>
        <w:tc>
          <w:tcPr>
            <w:tcW w:w="1615" w:type="dxa"/>
          </w:tcPr>
          <w:p w:rsidR="007F7D00" w:rsidRPr="004C1F11" w:rsidRDefault="007F7D00" w:rsidP="004B077C">
            <w:pPr>
              <w:pStyle w:val="a8"/>
              <w:ind w:firstLine="34"/>
              <w:jc w:val="center"/>
              <w:rPr>
                <w:rFonts w:ascii="Times New Roman" w:hAnsi="Times New Roman"/>
                <w:noProof/>
                <w:sz w:val="24"/>
                <w:szCs w:val="24"/>
              </w:rPr>
            </w:pPr>
            <w:r w:rsidRPr="004C1F11">
              <w:rPr>
                <w:rFonts w:ascii="Times New Roman" w:hAnsi="Times New Roman"/>
                <w:noProof/>
                <w:sz w:val="24"/>
                <w:szCs w:val="24"/>
              </w:rPr>
              <w:t>3223100000</w:t>
            </w:r>
          </w:p>
        </w:tc>
        <w:tc>
          <w:tcPr>
            <w:tcW w:w="1497" w:type="dxa"/>
          </w:tcPr>
          <w:p w:rsidR="007F7D00" w:rsidRPr="00CC26EC" w:rsidRDefault="007F7D00" w:rsidP="004B077C">
            <w:pPr>
              <w:pStyle w:val="a8"/>
              <w:ind w:firstLine="34"/>
              <w:jc w:val="center"/>
              <w:rPr>
                <w:rFonts w:ascii="Times New Roman" w:hAnsi="Times New Roman"/>
                <w:noProof/>
                <w:sz w:val="24"/>
                <w:szCs w:val="24"/>
              </w:rPr>
            </w:pPr>
            <w:r>
              <w:rPr>
                <w:rFonts w:ascii="Times New Roman" w:hAnsi="Times New Roman"/>
                <w:noProof/>
                <w:sz w:val="24"/>
                <w:szCs w:val="24"/>
              </w:rPr>
              <w:t>3223184601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Германівка,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4C1F11">
              <w:rPr>
                <w:noProof/>
              </w:rPr>
              <w:t>32</w:t>
            </w:r>
          </w:p>
        </w:tc>
        <w:tc>
          <w:tcPr>
            <w:tcW w:w="1615" w:type="dxa"/>
          </w:tcPr>
          <w:p w:rsidR="007F7D00" w:rsidRDefault="007F7D00" w:rsidP="004B077C">
            <w:pPr>
              <w:jc w:val="center"/>
            </w:pPr>
            <w:r w:rsidRPr="004C1F11">
              <w:rPr>
                <w:noProof/>
              </w:rPr>
              <w:t>3223100000</w:t>
            </w:r>
          </w:p>
        </w:tc>
        <w:tc>
          <w:tcPr>
            <w:tcW w:w="1497" w:type="dxa"/>
          </w:tcPr>
          <w:p w:rsidR="007F7D00" w:rsidRDefault="007F7D00" w:rsidP="004B077C">
            <w:pPr>
              <w:jc w:val="center"/>
            </w:pPr>
            <w:r w:rsidRPr="00BD7FA3">
              <w:rPr>
                <w:noProof/>
              </w:rPr>
              <w:t>322318</w:t>
            </w:r>
            <w:r>
              <w:rPr>
                <w:noProof/>
              </w:rPr>
              <w:t>2001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Григорівка,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2002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Гусачівка,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2003</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Матяшівка,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2501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Дерев</w:t>
            </w:r>
            <w:r w:rsidRPr="004C5047">
              <w:rPr>
                <w:rFonts w:ascii="Times New Roman" w:hAnsi="Times New Roman"/>
                <w:noProof/>
                <w:sz w:val="24"/>
                <w:szCs w:val="24"/>
              </w:rPr>
              <w:t>”</w:t>
            </w:r>
            <w:r>
              <w:rPr>
                <w:rFonts w:ascii="Times New Roman" w:hAnsi="Times New Roman"/>
                <w:noProof/>
                <w:sz w:val="24"/>
                <w:szCs w:val="24"/>
              </w:rPr>
              <w:t>яна,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3001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Деремезна,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3401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Долина,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3402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Макарівка,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4201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Копачів,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4202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Застугна,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4203</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Шевченкове,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5101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Красне Перше,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5102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Козіївка,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lastRenderedPageBreak/>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5601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Красна Слобідка,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5602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Безименне,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6001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Мала Вільшанка,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6002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Степок,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6401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Перегонівка,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7201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Семенівка,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7202</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Кулі,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6601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Перше Травня, Обухівської міської територіальної громади Київської області</w:t>
            </w:r>
          </w:p>
        </w:tc>
      </w:tr>
      <w:tr w:rsidR="007F7D00" w:rsidRPr="00FB2CD2" w:rsidTr="004B077C">
        <w:trPr>
          <w:trHeight w:val="768"/>
        </w:trPr>
        <w:tc>
          <w:tcPr>
            <w:tcW w:w="992" w:type="dxa"/>
          </w:tcPr>
          <w:p w:rsidR="007F7D00" w:rsidRDefault="007F7D00" w:rsidP="004B077C">
            <w:pPr>
              <w:jc w:val="center"/>
            </w:pPr>
            <w:r w:rsidRPr="00D879AC">
              <w:rPr>
                <w:noProof/>
              </w:rPr>
              <w:t>32</w:t>
            </w:r>
          </w:p>
        </w:tc>
        <w:tc>
          <w:tcPr>
            <w:tcW w:w="1615" w:type="dxa"/>
          </w:tcPr>
          <w:p w:rsidR="007F7D00" w:rsidRDefault="007F7D00" w:rsidP="004B077C">
            <w:pPr>
              <w:jc w:val="center"/>
            </w:pPr>
            <w:r w:rsidRPr="002677C5">
              <w:rPr>
                <w:noProof/>
              </w:rPr>
              <w:t>3223100000</w:t>
            </w:r>
          </w:p>
        </w:tc>
        <w:tc>
          <w:tcPr>
            <w:tcW w:w="1497" w:type="dxa"/>
          </w:tcPr>
          <w:p w:rsidR="007F7D00" w:rsidRDefault="007F7D00" w:rsidP="004B077C">
            <w:pPr>
              <w:jc w:val="center"/>
            </w:pPr>
            <w:r w:rsidRPr="00BD7FA3">
              <w:rPr>
                <w:noProof/>
              </w:rPr>
              <w:t>322318</w:t>
            </w:r>
            <w:r>
              <w:rPr>
                <w:noProof/>
              </w:rPr>
              <w:t>5201</w:t>
            </w:r>
          </w:p>
        </w:tc>
        <w:tc>
          <w:tcPr>
            <w:tcW w:w="5785" w:type="dxa"/>
          </w:tcPr>
          <w:p w:rsidR="007F7D00" w:rsidRPr="00CC26EC" w:rsidRDefault="007F7D00" w:rsidP="004B077C">
            <w:pPr>
              <w:pStyle w:val="a8"/>
              <w:ind w:firstLine="34"/>
              <w:rPr>
                <w:rFonts w:ascii="Times New Roman" w:hAnsi="Times New Roman"/>
                <w:noProof/>
                <w:sz w:val="24"/>
                <w:szCs w:val="24"/>
              </w:rPr>
            </w:pPr>
            <w:r>
              <w:rPr>
                <w:rFonts w:ascii="Times New Roman" w:hAnsi="Times New Roman"/>
                <w:noProof/>
                <w:sz w:val="24"/>
                <w:szCs w:val="24"/>
              </w:rPr>
              <w:t>село Нещерів, Обухівської міської територіальної громади Київської області</w:t>
            </w:r>
          </w:p>
        </w:tc>
      </w:tr>
    </w:tbl>
    <w:p w:rsidR="007F7D00" w:rsidRDefault="007F7D00" w:rsidP="007F7D00">
      <w:pPr>
        <w:shd w:val="clear" w:color="auto" w:fill="FFFFFF"/>
        <w:rPr>
          <w:bCs/>
          <w:color w:val="000000"/>
          <w:sz w:val="28"/>
        </w:rPr>
      </w:pPr>
    </w:p>
    <w:p w:rsidR="007F7D00" w:rsidRDefault="007F7D00" w:rsidP="007F7D00">
      <w:pPr>
        <w:shd w:val="clear" w:color="auto" w:fill="FFFFFF"/>
        <w:rPr>
          <w:bCs/>
          <w:color w:val="000000"/>
          <w:sz w:val="28"/>
        </w:rPr>
      </w:pPr>
    </w:p>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Default="007F7D00" w:rsidP="007F7D00">
      <w:pPr>
        <w:rPr>
          <w:lang w:val="uk-UA"/>
        </w:rPr>
      </w:pPr>
    </w:p>
    <w:p w:rsidR="007F7D00" w:rsidRPr="007F7D00" w:rsidRDefault="007F7D00" w:rsidP="007F7D00">
      <w:pPr>
        <w:rPr>
          <w:lang w:val="uk-UA"/>
        </w:rPr>
      </w:pPr>
    </w:p>
    <w:p w:rsidR="007F7D00" w:rsidRDefault="007F7D00" w:rsidP="007F7D00"/>
    <w:p w:rsidR="007F7D00" w:rsidRPr="00BE6311" w:rsidRDefault="007F7D00" w:rsidP="007F7D00">
      <w:pPr>
        <w:pStyle w:val="130"/>
        <w:shd w:val="clear" w:color="auto" w:fill="auto"/>
        <w:spacing w:line="324" w:lineRule="exact"/>
        <w:ind w:right="120"/>
        <w:jc w:val="center"/>
        <w:rPr>
          <w:b w:val="0"/>
        </w:rPr>
      </w:pPr>
      <w:r w:rsidRPr="00BE6311">
        <w:rPr>
          <w:b w:val="0"/>
        </w:rPr>
        <w:lastRenderedPageBreak/>
        <w:t>Ставки</w:t>
      </w:r>
    </w:p>
    <w:p w:rsidR="007F7D00" w:rsidRPr="00BE6311" w:rsidRDefault="007F7D00" w:rsidP="007F7D00">
      <w:pPr>
        <w:pStyle w:val="130"/>
        <w:shd w:val="clear" w:color="auto" w:fill="auto"/>
        <w:spacing w:line="324" w:lineRule="exact"/>
        <w:ind w:right="120"/>
        <w:jc w:val="center"/>
        <w:rPr>
          <w:b w:val="0"/>
        </w:rPr>
      </w:pPr>
      <w:r w:rsidRPr="00BE6311">
        <w:rPr>
          <w:b w:val="0"/>
        </w:rPr>
        <w:t>єдиного податку для фізичних осіб – підприємців І групи</w:t>
      </w:r>
    </w:p>
    <w:p w:rsidR="007F7D00" w:rsidRDefault="007F7D00" w:rsidP="007F7D00">
      <w:pPr>
        <w:jc w:val="both"/>
      </w:pPr>
    </w:p>
    <w:tbl>
      <w:tblPr>
        <w:tblOverlap w:val="never"/>
        <w:tblW w:w="10195" w:type="dxa"/>
        <w:jc w:val="center"/>
        <w:tblLayout w:type="fixed"/>
        <w:tblCellMar>
          <w:left w:w="10" w:type="dxa"/>
          <w:right w:w="10" w:type="dxa"/>
        </w:tblCellMar>
        <w:tblLook w:val="04A0" w:firstRow="1" w:lastRow="0" w:firstColumn="1" w:lastColumn="0" w:noHBand="0" w:noVBand="1"/>
      </w:tblPr>
      <w:tblGrid>
        <w:gridCol w:w="1094"/>
        <w:gridCol w:w="6966"/>
        <w:gridCol w:w="2135"/>
      </w:tblGrid>
      <w:tr w:rsidR="007F7D00" w:rsidTr="004B077C">
        <w:trPr>
          <w:trHeight w:hRule="exact" w:val="1753"/>
          <w:jc w:val="center"/>
        </w:trPr>
        <w:tc>
          <w:tcPr>
            <w:tcW w:w="1094" w:type="dxa"/>
            <w:tcBorders>
              <w:top w:val="single" w:sz="4" w:space="0" w:color="auto"/>
              <w:left w:val="single" w:sz="4" w:space="0" w:color="auto"/>
            </w:tcBorders>
            <w:shd w:val="clear" w:color="auto" w:fill="FFFFFF"/>
            <w:vAlign w:val="center"/>
          </w:tcPr>
          <w:p w:rsidR="007F7D00" w:rsidRDefault="007F7D00" w:rsidP="004B077C">
            <w:pPr>
              <w:pStyle w:val="120"/>
              <w:shd w:val="clear" w:color="auto" w:fill="auto"/>
              <w:ind w:left="300"/>
            </w:pPr>
            <w:r>
              <w:t>КВЕД</w:t>
            </w:r>
          </w:p>
        </w:tc>
        <w:tc>
          <w:tcPr>
            <w:tcW w:w="6966" w:type="dxa"/>
            <w:tcBorders>
              <w:top w:val="single" w:sz="4" w:space="0" w:color="auto"/>
              <w:left w:val="single" w:sz="4" w:space="0" w:color="auto"/>
            </w:tcBorders>
            <w:shd w:val="clear" w:color="auto" w:fill="FFFFFF"/>
            <w:vAlign w:val="center"/>
          </w:tcPr>
          <w:p w:rsidR="007F7D00" w:rsidRDefault="007F7D00" w:rsidP="004B077C">
            <w:pPr>
              <w:pStyle w:val="120"/>
              <w:shd w:val="clear" w:color="auto" w:fill="auto"/>
              <w:jc w:val="center"/>
            </w:pPr>
            <w:r>
              <w:rPr>
                <w:rStyle w:val="121"/>
              </w:rPr>
              <w:t>Види економічної діяльності</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spacing w:line="274" w:lineRule="exact"/>
              <w:jc w:val="center"/>
            </w:pPr>
            <w:r>
              <w:rPr>
                <w:rStyle w:val="121"/>
              </w:rPr>
              <w:t>Ставка єдиного податку (відсоток до розміру прожиткового мінімуму)</w:t>
            </w:r>
          </w:p>
        </w:tc>
      </w:tr>
      <w:tr w:rsidR="007F7D00" w:rsidTr="004B077C">
        <w:trPr>
          <w:trHeight w:hRule="exact" w:val="324"/>
          <w:jc w:val="center"/>
        </w:trPr>
        <w:tc>
          <w:tcPr>
            <w:tcW w:w="1094" w:type="dxa"/>
            <w:tcBorders>
              <w:top w:val="single" w:sz="4" w:space="0" w:color="auto"/>
              <w:left w:val="single" w:sz="4" w:space="0" w:color="auto"/>
            </w:tcBorders>
            <w:shd w:val="clear" w:color="auto" w:fill="FFFFFF"/>
          </w:tcPr>
          <w:p w:rsidR="007F7D00" w:rsidRDefault="007F7D00" w:rsidP="004B077C">
            <w:pPr>
              <w:rPr>
                <w:sz w:val="10"/>
                <w:szCs w:val="10"/>
              </w:rPr>
            </w:pP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jc w:val="center"/>
            </w:pPr>
            <w:r>
              <w:rPr>
                <w:rStyle w:val="121"/>
              </w:rPr>
              <w:t>Роздрібна торгівля</w:t>
            </w:r>
          </w:p>
        </w:tc>
        <w:tc>
          <w:tcPr>
            <w:tcW w:w="2135" w:type="dxa"/>
            <w:tcBorders>
              <w:top w:val="single" w:sz="4" w:space="0" w:color="auto"/>
              <w:left w:val="single" w:sz="4" w:space="0" w:color="auto"/>
              <w:right w:val="single" w:sz="4" w:space="0" w:color="auto"/>
            </w:tcBorders>
            <w:shd w:val="clear" w:color="auto" w:fill="FFFFFF"/>
          </w:tcPr>
          <w:p w:rsidR="007F7D00" w:rsidRDefault="007F7D00" w:rsidP="004B077C">
            <w:pPr>
              <w:rPr>
                <w:sz w:val="10"/>
                <w:szCs w:val="10"/>
              </w:rPr>
            </w:pPr>
          </w:p>
        </w:tc>
      </w:tr>
      <w:tr w:rsidR="007F7D00" w:rsidTr="004B077C">
        <w:trPr>
          <w:trHeight w:hRule="exact" w:val="562"/>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47.81</w:t>
            </w:r>
          </w:p>
        </w:tc>
        <w:tc>
          <w:tcPr>
            <w:tcW w:w="6966" w:type="dxa"/>
            <w:tcBorders>
              <w:top w:val="single" w:sz="4" w:space="0" w:color="auto"/>
              <w:left w:val="single" w:sz="4" w:space="0" w:color="auto"/>
            </w:tcBorders>
            <w:shd w:val="clear" w:color="auto" w:fill="FFFFFF"/>
          </w:tcPr>
          <w:p w:rsidR="007F7D00" w:rsidRDefault="007F7D00" w:rsidP="004B077C">
            <w:pPr>
              <w:pStyle w:val="120"/>
              <w:shd w:val="clear" w:color="auto" w:fill="auto"/>
              <w:spacing w:line="270" w:lineRule="exact"/>
            </w:pPr>
            <w:r>
              <w:t>Роздрібна торгівля з лотків і на ринках харчовими продуктами, напоями та тютюновими виробами</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55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47.82</w:t>
            </w:r>
          </w:p>
        </w:tc>
        <w:tc>
          <w:tcPr>
            <w:tcW w:w="6966" w:type="dxa"/>
            <w:tcBorders>
              <w:top w:val="single" w:sz="4" w:space="0" w:color="auto"/>
              <w:left w:val="single" w:sz="4" w:space="0" w:color="auto"/>
            </w:tcBorders>
            <w:shd w:val="clear" w:color="auto" w:fill="FFFFFF"/>
          </w:tcPr>
          <w:p w:rsidR="007F7D00" w:rsidRDefault="007F7D00" w:rsidP="004B077C">
            <w:pPr>
              <w:pStyle w:val="120"/>
              <w:shd w:val="clear" w:color="auto" w:fill="auto"/>
            </w:pPr>
            <w:r>
              <w:t>Роздрібна торгівля з лотків і на ринках текстильними виробами, одягом і взуттям</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1"/>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47.89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Роздрібна торгівля з лотків і на ринках іншими товарами</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28"/>
          <w:jc w:val="center"/>
        </w:trPr>
        <w:tc>
          <w:tcPr>
            <w:tcW w:w="1094" w:type="dxa"/>
            <w:tcBorders>
              <w:top w:val="single" w:sz="4" w:space="0" w:color="auto"/>
              <w:left w:val="single" w:sz="4" w:space="0" w:color="auto"/>
            </w:tcBorders>
            <w:shd w:val="clear" w:color="auto" w:fill="FFFFFF"/>
          </w:tcPr>
          <w:p w:rsidR="007F7D00" w:rsidRDefault="007F7D00" w:rsidP="004B077C">
            <w:pPr>
              <w:rPr>
                <w:sz w:val="10"/>
                <w:szCs w:val="10"/>
              </w:rPr>
            </w:pP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jc w:val="center"/>
            </w:pPr>
            <w:r>
              <w:rPr>
                <w:rStyle w:val="121"/>
              </w:rPr>
              <w:t>Побутові послуги</w:t>
            </w:r>
          </w:p>
        </w:tc>
        <w:tc>
          <w:tcPr>
            <w:tcW w:w="2135" w:type="dxa"/>
            <w:tcBorders>
              <w:top w:val="single" w:sz="4" w:space="0" w:color="auto"/>
              <w:left w:val="single" w:sz="4" w:space="0" w:color="auto"/>
              <w:right w:val="single" w:sz="4" w:space="0" w:color="auto"/>
            </w:tcBorders>
            <w:shd w:val="clear" w:color="auto" w:fill="FFFFFF"/>
          </w:tcPr>
          <w:p w:rsidR="007F7D00" w:rsidRDefault="007F7D00" w:rsidP="004B077C">
            <w:pPr>
              <w:rPr>
                <w:sz w:val="10"/>
                <w:szCs w:val="10"/>
              </w:rPr>
            </w:pPr>
          </w:p>
        </w:tc>
      </w:tr>
      <w:tr w:rsidR="007F7D00" w:rsidTr="004B077C">
        <w:trPr>
          <w:trHeight w:hRule="exact" w:val="320"/>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01.61</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Допоміжна діяльність у рослинництві</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31"/>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01.62</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Допоміжна діяльність у тваринництві</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24"/>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02.40</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Надання допоміжних послуг у лісовому господарстві</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35"/>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13.20</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Ткацьке виробництво</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tcPr>
          <w:p w:rsidR="007F7D00" w:rsidRDefault="007F7D00" w:rsidP="004B077C">
            <w:pPr>
              <w:pStyle w:val="120"/>
              <w:shd w:val="clear" w:color="auto" w:fill="auto"/>
              <w:ind w:left="300"/>
            </w:pPr>
            <w:r>
              <w:rPr>
                <w:rStyle w:val="121"/>
              </w:rPr>
              <w:t>15.20</w:t>
            </w:r>
          </w:p>
        </w:tc>
        <w:tc>
          <w:tcPr>
            <w:tcW w:w="6966" w:type="dxa"/>
            <w:tcBorders>
              <w:top w:val="single" w:sz="4" w:space="0" w:color="auto"/>
              <w:left w:val="single" w:sz="4" w:space="0" w:color="auto"/>
            </w:tcBorders>
            <w:shd w:val="clear" w:color="auto" w:fill="FFFFFF"/>
          </w:tcPr>
          <w:p w:rsidR="007F7D00" w:rsidRDefault="007F7D00" w:rsidP="004B077C">
            <w:pPr>
              <w:pStyle w:val="120"/>
              <w:shd w:val="clear" w:color="auto" w:fill="auto"/>
            </w:pPr>
            <w:r>
              <w:t>Виробництво взуття</w:t>
            </w:r>
          </w:p>
        </w:tc>
        <w:tc>
          <w:tcPr>
            <w:tcW w:w="2135" w:type="dxa"/>
            <w:tcBorders>
              <w:top w:val="single" w:sz="4" w:space="0" w:color="auto"/>
              <w:left w:val="single" w:sz="4" w:space="0" w:color="auto"/>
              <w:right w:val="single" w:sz="4" w:space="0" w:color="auto"/>
            </w:tcBorders>
            <w:shd w:val="clear" w:color="auto" w:fill="FFFFFF"/>
          </w:tcPr>
          <w:p w:rsidR="007F7D00" w:rsidRDefault="007F7D00" w:rsidP="004B077C">
            <w:pPr>
              <w:pStyle w:val="120"/>
              <w:shd w:val="clear" w:color="auto" w:fill="auto"/>
              <w:jc w:val="center"/>
            </w:pPr>
            <w:r>
              <w:rPr>
                <w:rStyle w:val="121"/>
              </w:rPr>
              <w:t>10%</w:t>
            </w:r>
          </w:p>
        </w:tc>
      </w:tr>
      <w:tr w:rsidR="007F7D00" w:rsidTr="004B077C">
        <w:trPr>
          <w:trHeight w:hRule="exact" w:val="274"/>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14.13</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іншого верхнього одягу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4"/>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14.11</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одягу зі шкіри</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4"/>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14.14</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спіднього одягу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14.19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іншого одягу й аксесуарів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tcPr>
          <w:p w:rsidR="007F7D00" w:rsidRDefault="007F7D00" w:rsidP="004B077C">
            <w:pPr>
              <w:pStyle w:val="120"/>
              <w:shd w:val="clear" w:color="auto" w:fill="auto"/>
              <w:ind w:left="300"/>
            </w:pPr>
            <w:r>
              <w:rPr>
                <w:rStyle w:val="121"/>
              </w:rPr>
              <w:t>14.20</w:t>
            </w:r>
          </w:p>
        </w:tc>
        <w:tc>
          <w:tcPr>
            <w:tcW w:w="6966" w:type="dxa"/>
            <w:tcBorders>
              <w:top w:val="single" w:sz="4" w:space="0" w:color="auto"/>
              <w:left w:val="single" w:sz="4" w:space="0" w:color="auto"/>
            </w:tcBorders>
            <w:shd w:val="clear" w:color="auto" w:fill="FFFFFF"/>
          </w:tcPr>
          <w:p w:rsidR="007F7D00" w:rsidRDefault="007F7D00" w:rsidP="004B077C">
            <w:pPr>
              <w:pStyle w:val="120"/>
              <w:shd w:val="clear" w:color="auto" w:fill="auto"/>
            </w:pPr>
            <w:r>
              <w:t>Виготовлення виробів з хутра</w:t>
            </w:r>
          </w:p>
        </w:tc>
        <w:tc>
          <w:tcPr>
            <w:tcW w:w="2135" w:type="dxa"/>
            <w:tcBorders>
              <w:top w:val="single" w:sz="4" w:space="0" w:color="auto"/>
              <w:left w:val="single" w:sz="4" w:space="0" w:color="auto"/>
              <w:right w:val="single" w:sz="4" w:space="0" w:color="auto"/>
            </w:tcBorders>
            <w:shd w:val="clear" w:color="auto" w:fill="FFFFFF"/>
          </w:tcPr>
          <w:p w:rsidR="007F7D00" w:rsidRDefault="007F7D00" w:rsidP="004B077C">
            <w:pPr>
              <w:pStyle w:val="120"/>
              <w:shd w:val="clear" w:color="auto" w:fill="auto"/>
              <w:jc w:val="center"/>
            </w:pPr>
            <w:r>
              <w:rPr>
                <w:rStyle w:val="121"/>
              </w:rPr>
              <w:t>10%</w:t>
            </w:r>
          </w:p>
        </w:tc>
      </w:tr>
      <w:tr w:rsidR="007F7D00" w:rsidTr="004B077C">
        <w:trPr>
          <w:trHeight w:hRule="exact" w:val="295"/>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13,92</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готових текстильних виробів, крім одягу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60"/>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14.39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іншого трикотажного та в’язаного одягу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4"/>
          <w:jc w:val="center"/>
        </w:trPr>
        <w:tc>
          <w:tcPr>
            <w:tcW w:w="1094" w:type="dxa"/>
            <w:tcBorders>
              <w:top w:val="single" w:sz="4" w:space="0" w:color="auto"/>
              <w:left w:val="single" w:sz="4" w:space="0" w:color="auto"/>
            </w:tcBorders>
            <w:shd w:val="clear" w:color="auto" w:fill="FFFFFF"/>
          </w:tcPr>
          <w:p w:rsidR="007F7D00" w:rsidRDefault="007F7D00" w:rsidP="004B077C">
            <w:pPr>
              <w:pStyle w:val="120"/>
              <w:shd w:val="clear" w:color="auto" w:fill="auto"/>
              <w:ind w:left="300"/>
            </w:pPr>
            <w:r>
              <w:rPr>
                <w:rStyle w:val="121"/>
              </w:rPr>
              <w:t>13.93</w:t>
            </w:r>
          </w:p>
        </w:tc>
        <w:tc>
          <w:tcPr>
            <w:tcW w:w="6966" w:type="dxa"/>
            <w:tcBorders>
              <w:top w:val="single" w:sz="4" w:space="0" w:color="auto"/>
              <w:left w:val="single" w:sz="4" w:space="0" w:color="auto"/>
            </w:tcBorders>
            <w:shd w:val="clear" w:color="auto" w:fill="FFFFFF"/>
          </w:tcPr>
          <w:p w:rsidR="007F7D00" w:rsidRDefault="007F7D00" w:rsidP="004B077C">
            <w:pPr>
              <w:pStyle w:val="120"/>
              <w:shd w:val="clear" w:color="auto" w:fill="auto"/>
            </w:pPr>
            <w:r>
              <w:t>Виробництво килимів і килимових виробів</w:t>
            </w:r>
          </w:p>
        </w:tc>
        <w:tc>
          <w:tcPr>
            <w:tcW w:w="2135" w:type="dxa"/>
            <w:tcBorders>
              <w:top w:val="single" w:sz="4" w:space="0" w:color="auto"/>
              <w:left w:val="single" w:sz="4" w:space="0" w:color="auto"/>
              <w:right w:val="single" w:sz="4" w:space="0" w:color="auto"/>
            </w:tcBorders>
            <w:shd w:val="clear" w:color="auto" w:fill="FFFFFF"/>
          </w:tcPr>
          <w:p w:rsidR="007F7D00" w:rsidRDefault="007F7D00" w:rsidP="004B077C">
            <w:pPr>
              <w:pStyle w:val="120"/>
              <w:shd w:val="clear" w:color="auto" w:fill="auto"/>
              <w:jc w:val="center"/>
            </w:pPr>
            <w:r>
              <w:rPr>
                <w:rStyle w:val="121"/>
              </w:rPr>
              <w:t>10%</w:t>
            </w:r>
          </w:p>
        </w:tc>
      </w:tr>
      <w:tr w:rsidR="007F7D00" w:rsidTr="004B077C">
        <w:trPr>
          <w:trHeight w:hRule="exact" w:val="565"/>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13.95</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spacing w:line="274" w:lineRule="exact"/>
            </w:pPr>
            <w:r>
              <w:t>Виробництво нетканих текстильних матеріалів та виробів із них, крім одягу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13.99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інших текстильних виробів н.в.і.у.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569"/>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15.12</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spacing w:line="277" w:lineRule="exact"/>
            </w:pPr>
            <w:r>
              <w:t>Виробництво дорожніх виробів, сумок, лимарно-сідельних виробів зі шкіри та інших матеріалів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4"/>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95.23</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Ремонт взуття та шкіряних виробів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92"/>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95.24</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Ремонт меблів і домашнього начиння</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31.09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інших меблів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32.99</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іншої продукції, н.в.і.у.</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1"/>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16.22</w:t>
            </w:r>
          </w:p>
        </w:tc>
        <w:tc>
          <w:tcPr>
            <w:tcW w:w="6966" w:type="dxa"/>
            <w:tcBorders>
              <w:top w:val="single" w:sz="4" w:space="0" w:color="auto"/>
              <w:left w:val="single" w:sz="4" w:space="0" w:color="auto"/>
            </w:tcBorders>
            <w:shd w:val="clear" w:color="auto" w:fill="FFFFFF"/>
            <w:vAlign w:val="center"/>
          </w:tcPr>
          <w:p w:rsidR="007F7D00" w:rsidRDefault="007F7D00" w:rsidP="004B077C">
            <w:pPr>
              <w:pStyle w:val="120"/>
              <w:shd w:val="clear" w:color="auto" w:fill="auto"/>
            </w:pPr>
            <w:r>
              <w:t>Виробництво щитового паркету</w:t>
            </w:r>
          </w:p>
        </w:tc>
        <w:tc>
          <w:tcPr>
            <w:tcW w:w="2135" w:type="dxa"/>
            <w:tcBorders>
              <w:top w:val="single" w:sz="4" w:space="0" w:color="auto"/>
              <w:left w:val="single" w:sz="4" w:space="0" w:color="auto"/>
              <w:right w:val="single" w:sz="4" w:space="0" w:color="auto"/>
            </w:tcBorders>
            <w:shd w:val="clear" w:color="auto" w:fill="FFFFFF"/>
            <w:vAlign w:val="center"/>
          </w:tcPr>
          <w:p w:rsidR="007F7D00" w:rsidRDefault="007F7D00" w:rsidP="004B077C">
            <w:pPr>
              <w:pStyle w:val="120"/>
              <w:shd w:val="clear" w:color="auto" w:fill="auto"/>
              <w:jc w:val="center"/>
            </w:pPr>
            <w:r>
              <w:rPr>
                <w:rStyle w:val="121"/>
              </w:rPr>
              <w:t>10%</w:t>
            </w:r>
          </w:p>
        </w:tc>
      </w:tr>
      <w:tr w:rsidR="007F7D00" w:rsidTr="004B077C">
        <w:trPr>
          <w:trHeight w:hRule="exact" w:val="562"/>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16.23</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spacing w:line="274" w:lineRule="exact"/>
            </w:pPr>
            <w:r>
              <w:t>Виробництво інших дерев’яних будівельних конструкцій і столярних виробів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288"/>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25.71</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столових приборів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42"/>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25.72</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Виробництво замків і дверних петель</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30"/>
          <w:jc w:val="center"/>
        </w:trPr>
        <w:tc>
          <w:tcPr>
            <w:tcW w:w="1094" w:type="dxa"/>
            <w:tcBorders>
              <w:top w:val="single" w:sz="4" w:space="0" w:color="auto"/>
              <w:left w:val="single" w:sz="4" w:space="0" w:color="auto"/>
              <w:bottom w:val="single" w:sz="4" w:space="0" w:color="auto"/>
            </w:tcBorders>
            <w:shd w:val="clear" w:color="auto" w:fill="FFFFFF"/>
            <w:vAlign w:val="center"/>
          </w:tcPr>
          <w:p w:rsidR="007F7D00" w:rsidRDefault="007F7D00" w:rsidP="004B077C">
            <w:pPr>
              <w:pStyle w:val="120"/>
              <w:shd w:val="clear" w:color="auto" w:fill="auto"/>
              <w:ind w:left="300"/>
            </w:pPr>
            <w:r>
              <w:rPr>
                <w:rStyle w:val="121"/>
              </w:rPr>
              <w:t>25.99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Виробництво інших готових металевих виробів, н.в.і.у.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7F7D00" w:rsidRDefault="007F7D00" w:rsidP="004B077C">
            <w:pPr>
              <w:pStyle w:val="120"/>
              <w:shd w:val="clear" w:color="auto" w:fill="auto"/>
              <w:jc w:val="center"/>
            </w:pPr>
            <w:r>
              <w:rPr>
                <w:rStyle w:val="121"/>
              </w:rPr>
              <w:t>10%</w:t>
            </w:r>
          </w:p>
        </w:tc>
      </w:tr>
      <w:tr w:rsidR="007F7D00" w:rsidTr="004B077C">
        <w:trPr>
          <w:trHeight w:hRule="exact" w:val="30"/>
          <w:jc w:val="center"/>
        </w:trPr>
        <w:tc>
          <w:tcPr>
            <w:tcW w:w="1094" w:type="dxa"/>
            <w:tcBorders>
              <w:top w:val="single" w:sz="4" w:space="0" w:color="auto"/>
              <w:left w:val="single" w:sz="4" w:space="0" w:color="auto"/>
            </w:tcBorders>
            <w:shd w:val="clear" w:color="auto" w:fill="FFFFFF"/>
            <w:vAlign w:val="center"/>
          </w:tcPr>
          <w:p w:rsidR="007F7D00" w:rsidRDefault="007F7D00" w:rsidP="004B077C">
            <w:pPr>
              <w:pStyle w:val="120"/>
              <w:ind w:left="300"/>
              <w:rPr>
                <w:rStyle w:val="121"/>
              </w:rPr>
            </w:pP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pPr>
          </w:p>
        </w:tc>
        <w:tc>
          <w:tcPr>
            <w:tcW w:w="2135" w:type="dxa"/>
            <w:tcBorders>
              <w:top w:val="single" w:sz="4" w:space="0" w:color="auto"/>
              <w:left w:val="single" w:sz="4" w:space="0" w:color="auto"/>
              <w:right w:val="single" w:sz="4" w:space="0" w:color="auto"/>
            </w:tcBorders>
            <w:shd w:val="clear" w:color="auto" w:fill="FFFFFF"/>
            <w:vAlign w:val="center"/>
          </w:tcPr>
          <w:p w:rsidR="007F7D00" w:rsidRDefault="007F7D00" w:rsidP="004B077C">
            <w:pPr>
              <w:pStyle w:val="120"/>
              <w:jc w:val="center"/>
              <w:rPr>
                <w:rStyle w:val="121"/>
              </w:rPr>
            </w:pPr>
          </w:p>
        </w:tc>
      </w:tr>
      <w:tr w:rsidR="007F7D00" w:rsidTr="004B077C">
        <w:trPr>
          <w:trHeight w:hRule="exact" w:val="292"/>
          <w:jc w:val="center"/>
        </w:trPr>
        <w:tc>
          <w:tcPr>
            <w:tcW w:w="1094"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ind w:left="300"/>
            </w:pPr>
            <w:r>
              <w:rPr>
                <w:rStyle w:val="121"/>
              </w:rPr>
              <w:t>95.25</w:t>
            </w:r>
          </w:p>
        </w:tc>
        <w:tc>
          <w:tcPr>
            <w:tcW w:w="6966" w:type="dxa"/>
            <w:tcBorders>
              <w:top w:val="single" w:sz="4" w:space="0" w:color="auto"/>
              <w:left w:val="single" w:sz="4" w:space="0" w:color="auto"/>
            </w:tcBorders>
            <w:shd w:val="clear" w:color="auto" w:fill="FFFFFF"/>
            <w:vAlign w:val="bottom"/>
          </w:tcPr>
          <w:p w:rsidR="007F7D00" w:rsidRDefault="007F7D00" w:rsidP="004B077C">
            <w:pPr>
              <w:pStyle w:val="120"/>
              <w:shd w:val="clear" w:color="auto" w:fill="auto"/>
            </w:pPr>
            <w:r>
              <w:t>Ремонт годинників і ювелірних виробів</w:t>
            </w:r>
          </w:p>
        </w:tc>
        <w:tc>
          <w:tcPr>
            <w:tcW w:w="2135" w:type="dxa"/>
            <w:tcBorders>
              <w:top w:val="single" w:sz="4" w:space="0" w:color="auto"/>
              <w:left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ind w:left="300"/>
            </w:pPr>
            <w:r>
              <w:rPr>
                <w:rStyle w:val="121"/>
              </w:rPr>
              <w:t>95.29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інших побутових виробів і предметів особистого вжитку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Default="007F7D00" w:rsidP="004B077C">
            <w:pPr>
              <w:pStyle w:val="120"/>
              <w:shd w:val="clear" w:color="auto" w:fill="auto"/>
              <w:jc w:val="center"/>
            </w:pPr>
            <w:r>
              <w:rPr>
                <w:rStyle w:val="121"/>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96.02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послуг перукарнями та салонами краси</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33.11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і технічне обслуговування готових металевих виробів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33.19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і технічне обслуговування інших машин і устаткування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33.20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Установлення та монтаж машин і устаткування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43.29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Інші будівельно-монтажні роботи</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43.32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Установлення столярних виробів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lastRenderedPageBreak/>
              <w:t>43.91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Покрівельні роботи</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45.20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Технічне обслуговування та ремонт автотранспортних засобів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74.10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Спеціалізована діяльність із дизайну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74.20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Діяльність у сфері фотографії</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77.21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Прокат товарів для спорту та відпочинку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77.22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Прокат відеозаписів і дисків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Pr>
                <w:b/>
                <w:bCs/>
                <w:color w:val="000000"/>
                <w:sz w:val="24"/>
                <w:szCs w:val="24"/>
                <w:shd w:val="clear" w:color="auto" w:fill="FFFFFF"/>
                <w:lang w:eastAsia="uk-UA" w:bidi="uk-UA"/>
              </w:rPr>
              <w:t>10</w:t>
            </w:r>
            <w:r w:rsidRPr="00A618A8">
              <w:rPr>
                <w:b/>
                <w:bCs/>
                <w:color w:val="000000"/>
                <w:sz w:val="24"/>
                <w:szCs w:val="24"/>
                <w:shd w:val="clear" w:color="auto" w:fill="FFFFFF"/>
                <w:lang w:eastAsia="uk-UA" w:bidi="uk-UA"/>
              </w:rPr>
              <w:t>%</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77.29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Прокат інших побутових виробів і предметів особистого вжитку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74.30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послуг перекладу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81.21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Загальне прибирання будинків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81.29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Інші види діяльності з прибирання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81.30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ландшафтних послуг</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82.19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Фотокопіювання, підготування документів та інша спеціалізована допоміжна офісна діяльність</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87.10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Діяльність із догляду за хворими із забезпеченням проживання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87.30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послуг догляду із забезпеченням проживання для осіб похилого віку та інвалідів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88.91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Денний догляд за дітьми</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95.11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комп’ютерів і периферійного устаткування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95.12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обладнання зв’язку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95.21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електронної апаратури побутового призначення для приймання, записування, відтворювання звуку й зображення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95.22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Ремонт побутових приладів, домашнього й садового обладнання</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96.01</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Прання та хімічне чищення текстильних і хутряних виробів</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96.02</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послуг перукарнями та салонами краси</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96.03</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pPr>
            <w:r>
              <w:t>Організування поховань і надання</w:t>
            </w: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pPr>
          </w:p>
          <w:p w:rsidR="007F7D00" w:rsidRDefault="007F7D00" w:rsidP="004B077C">
            <w:pPr>
              <w:pStyle w:val="120"/>
              <w:shd w:val="clear" w:color="auto" w:fill="auto"/>
            </w:pPr>
            <w:r>
              <w:t xml:space="preserve"> суміжних послуг</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96.09</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Надання інших індивідуальних послуг, н.в.і.у.</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r w:rsidR="007F7D00" w:rsidTr="004B077C">
        <w:trPr>
          <w:trHeight w:hRule="exact" w:val="302"/>
          <w:jc w:val="center"/>
        </w:trPr>
        <w:tc>
          <w:tcPr>
            <w:tcW w:w="1094" w:type="dxa"/>
            <w:tcBorders>
              <w:top w:val="single" w:sz="4" w:space="0" w:color="auto"/>
              <w:left w:val="single" w:sz="4" w:space="0" w:color="auto"/>
              <w:bottom w:val="single" w:sz="4" w:space="0" w:color="auto"/>
            </w:tcBorders>
            <w:shd w:val="clear" w:color="auto" w:fill="FFFFFF"/>
            <w:vAlign w:val="bottom"/>
          </w:tcPr>
          <w:p w:rsidR="007F7D00" w:rsidRPr="00A618A8" w:rsidRDefault="007F7D00" w:rsidP="004B077C">
            <w:pPr>
              <w:pStyle w:val="120"/>
              <w:shd w:val="clear" w:color="auto" w:fill="auto"/>
              <w:ind w:left="300"/>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90.03.0</w:t>
            </w:r>
          </w:p>
        </w:tc>
        <w:tc>
          <w:tcPr>
            <w:tcW w:w="6966" w:type="dxa"/>
            <w:tcBorders>
              <w:top w:val="single" w:sz="4" w:space="0" w:color="auto"/>
              <w:left w:val="single" w:sz="4" w:space="0" w:color="auto"/>
              <w:bottom w:val="single" w:sz="4" w:space="0" w:color="auto"/>
            </w:tcBorders>
            <w:shd w:val="clear" w:color="auto" w:fill="FFFFFF"/>
            <w:vAlign w:val="bottom"/>
          </w:tcPr>
          <w:p w:rsidR="007F7D00" w:rsidRDefault="007F7D00" w:rsidP="004B077C">
            <w:pPr>
              <w:pStyle w:val="120"/>
              <w:shd w:val="clear" w:color="auto" w:fill="auto"/>
            </w:pPr>
            <w:r>
              <w:t>Послуги, пов'язаня з очищенням та прибиранням приміщень за індивідуальним замовленням</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7F7D00" w:rsidRPr="00A618A8" w:rsidRDefault="007F7D00" w:rsidP="004B077C">
            <w:pPr>
              <w:pStyle w:val="120"/>
              <w:shd w:val="clear" w:color="auto" w:fill="auto"/>
              <w:jc w:val="center"/>
              <w:rPr>
                <w:b/>
                <w:bCs/>
                <w:color w:val="000000"/>
                <w:sz w:val="24"/>
                <w:szCs w:val="24"/>
                <w:shd w:val="clear" w:color="auto" w:fill="FFFFFF"/>
                <w:lang w:eastAsia="uk-UA" w:bidi="uk-UA"/>
              </w:rPr>
            </w:pPr>
            <w:r w:rsidRPr="00A618A8">
              <w:rPr>
                <w:b/>
                <w:bCs/>
                <w:color w:val="000000"/>
                <w:sz w:val="24"/>
                <w:szCs w:val="24"/>
                <w:shd w:val="clear" w:color="auto" w:fill="FFFFFF"/>
                <w:lang w:eastAsia="uk-UA" w:bidi="uk-UA"/>
              </w:rPr>
              <w:t>10%</w:t>
            </w:r>
          </w:p>
        </w:tc>
      </w:tr>
    </w:tbl>
    <w:p w:rsidR="007F7D00" w:rsidRDefault="007F7D00" w:rsidP="007F7D00">
      <w:pPr>
        <w:jc w:val="both"/>
      </w:pPr>
    </w:p>
    <w:p w:rsidR="007F7D00" w:rsidRPr="00A618A8" w:rsidRDefault="007F7D00" w:rsidP="007F7D00">
      <w:pPr>
        <w:jc w:val="both"/>
        <w:rPr>
          <w:sz w:val="28"/>
          <w:szCs w:val="28"/>
        </w:rPr>
      </w:pPr>
      <w:r w:rsidRPr="0015117C">
        <w:rPr>
          <w:b/>
          <w:bCs/>
          <w:sz w:val="28"/>
          <w:szCs w:val="28"/>
        </w:rPr>
        <w:t>Перша група -</w:t>
      </w:r>
      <w:r>
        <w:rPr>
          <w:b/>
          <w:bCs/>
          <w:sz w:val="28"/>
          <w:szCs w:val="28"/>
        </w:rPr>
        <w:t xml:space="preserve"> </w:t>
      </w:r>
      <w:r w:rsidRPr="00A618A8">
        <w:rPr>
          <w:color w:val="333333"/>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7F7D00" w:rsidRDefault="007F7D00" w:rsidP="007F7D00">
      <w:pPr>
        <w:jc w:val="both"/>
      </w:pPr>
    </w:p>
    <w:p w:rsidR="007F7D00" w:rsidRDefault="007F7D00" w:rsidP="007F7D00">
      <w:pPr>
        <w:jc w:val="both"/>
      </w:pPr>
    </w:p>
    <w:p w:rsidR="007F7D00" w:rsidRDefault="007F7D00" w:rsidP="007F7D00">
      <w:pPr>
        <w:shd w:val="clear" w:color="auto" w:fill="FFFFFF"/>
        <w:rPr>
          <w:bCs/>
          <w:color w:val="000000"/>
          <w:sz w:val="28"/>
        </w:rPr>
      </w:pPr>
    </w:p>
    <w:p w:rsidR="007F7D00" w:rsidRDefault="007F7D00" w:rsidP="007F7D00">
      <w:pPr>
        <w:shd w:val="clear" w:color="auto" w:fill="FFFFFF"/>
        <w:rPr>
          <w:bCs/>
          <w:color w:val="000000"/>
          <w:sz w:val="28"/>
        </w:rPr>
      </w:pPr>
    </w:p>
    <w:p w:rsidR="007F7D00" w:rsidRDefault="007F7D00" w:rsidP="007F7D00">
      <w:pPr>
        <w:shd w:val="clear" w:color="auto" w:fill="FFFFFF"/>
        <w:rPr>
          <w:bCs/>
          <w:color w:val="000000"/>
          <w:sz w:val="28"/>
        </w:rPr>
      </w:pPr>
    </w:p>
    <w:p w:rsidR="007F7D00" w:rsidRDefault="007F7D00" w:rsidP="007F7D00">
      <w:pPr>
        <w:shd w:val="clear" w:color="auto" w:fill="FFFFFF"/>
        <w:rPr>
          <w:bCs/>
          <w:color w:val="000000"/>
          <w:sz w:val="28"/>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lang w:val="uk-UA"/>
        </w:rPr>
      </w:pPr>
    </w:p>
    <w:p w:rsidR="007F7D00" w:rsidRPr="007F7D00" w:rsidRDefault="007F7D00" w:rsidP="007F7D00">
      <w:pPr>
        <w:shd w:val="clear" w:color="auto" w:fill="FFFFFF"/>
        <w:rPr>
          <w:bCs/>
          <w:color w:val="000000"/>
          <w:sz w:val="28"/>
          <w:lang w:val="uk-UA"/>
        </w:rPr>
      </w:pPr>
    </w:p>
    <w:p w:rsidR="007F7D00" w:rsidRDefault="007F7D00" w:rsidP="007F7D00">
      <w:pPr>
        <w:shd w:val="clear" w:color="auto" w:fill="FFFFFF"/>
        <w:rPr>
          <w:bCs/>
          <w:color w:val="000000"/>
          <w:sz w:val="28"/>
        </w:rPr>
      </w:pPr>
    </w:p>
    <w:p w:rsidR="007F7D00" w:rsidRPr="00BE6311" w:rsidRDefault="007F7D00" w:rsidP="007F7D00">
      <w:pPr>
        <w:pStyle w:val="130"/>
        <w:shd w:val="clear" w:color="auto" w:fill="auto"/>
        <w:spacing w:line="324" w:lineRule="exact"/>
        <w:ind w:right="120"/>
        <w:jc w:val="center"/>
        <w:rPr>
          <w:b w:val="0"/>
        </w:rPr>
      </w:pPr>
      <w:r w:rsidRPr="00BE6311">
        <w:rPr>
          <w:b w:val="0"/>
        </w:rPr>
        <w:lastRenderedPageBreak/>
        <w:t>Ставки</w:t>
      </w:r>
    </w:p>
    <w:p w:rsidR="007F7D00" w:rsidRPr="00BE6311" w:rsidRDefault="007F7D00" w:rsidP="007F7D00">
      <w:pPr>
        <w:pStyle w:val="130"/>
        <w:shd w:val="clear" w:color="auto" w:fill="auto"/>
        <w:spacing w:line="324" w:lineRule="exact"/>
        <w:ind w:right="120"/>
        <w:jc w:val="center"/>
        <w:rPr>
          <w:b w:val="0"/>
        </w:rPr>
      </w:pPr>
      <w:r w:rsidRPr="00BE6311">
        <w:rPr>
          <w:b w:val="0"/>
        </w:rPr>
        <w:t>єдиного податку для фізичних осіб – підприємців ІІ групи</w:t>
      </w:r>
    </w:p>
    <w:p w:rsidR="007F7D00" w:rsidRPr="00256048" w:rsidRDefault="007F7D00" w:rsidP="007F7D00"/>
    <w:tbl>
      <w:tblPr>
        <w:tblW w:w="9786" w:type="dxa"/>
        <w:tblInd w:w="108" w:type="dxa"/>
        <w:tblLook w:val="04A0" w:firstRow="1" w:lastRow="0" w:firstColumn="1" w:lastColumn="0" w:noHBand="0" w:noVBand="1"/>
      </w:tblPr>
      <w:tblGrid>
        <w:gridCol w:w="1129"/>
        <w:gridCol w:w="7093"/>
        <w:gridCol w:w="1564"/>
      </w:tblGrid>
      <w:tr w:rsidR="007F7D00" w:rsidRPr="00383E4E" w:rsidTr="004B077C">
        <w:trPr>
          <w:trHeight w:val="7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7D00" w:rsidRPr="00383E4E" w:rsidRDefault="007F7D00" w:rsidP="004B077C">
            <w:pPr>
              <w:jc w:val="center"/>
            </w:pPr>
            <w:r w:rsidRPr="00383E4E">
              <w:t>КВЕД </w:t>
            </w:r>
          </w:p>
        </w:tc>
        <w:tc>
          <w:tcPr>
            <w:tcW w:w="70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7D00" w:rsidRPr="00383E4E" w:rsidRDefault="007F7D00" w:rsidP="004B077C">
            <w:pPr>
              <w:jc w:val="center"/>
              <w:rPr>
                <w:b/>
              </w:rPr>
            </w:pPr>
            <w:r w:rsidRPr="00383E4E">
              <w:rPr>
                <w:b/>
              </w:rPr>
              <w:t>Вид господарської діяльності</w:t>
            </w:r>
          </w:p>
        </w:tc>
        <w:tc>
          <w:tcPr>
            <w:tcW w:w="1564" w:type="dxa"/>
            <w:tcBorders>
              <w:top w:val="single" w:sz="4" w:space="0" w:color="auto"/>
              <w:left w:val="nil"/>
              <w:right w:val="single" w:sz="4" w:space="0" w:color="auto"/>
            </w:tcBorders>
            <w:shd w:val="clear" w:color="auto" w:fill="auto"/>
            <w:noWrap/>
            <w:vAlign w:val="bottom"/>
            <w:hideMark/>
          </w:tcPr>
          <w:p w:rsidR="007F7D00" w:rsidRPr="00383E4E" w:rsidRDefault="007F7D00" w:rsidP="004B077C">
            <w:pPr>
              <w:jc w:val="center"/>
            </w:pPr>
          </w:p>
        </w:tc>
      </w:tr>
      <w:tr w:rsidR="007F7D00" w:rsidRPr="00383E4E" w:rsidTr="004B077C">
        <w:trPr>
          <w:trHeight w:val="288"/>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7F7D00" w:rsidRPr="00383E4E" w:rsidRDefault="007F7D00" w:rsidP="004B077C"/>
        </w:tc>
        <w:tc>
          <w:tcPr>
            <w:tcW w:w="7093" w:type="dxa"/>
            <w:vMerge/>
            <w:tcBorders>
              <w:top w:val="single" w:sz="4" w:space="0" w:color="auto"/>
              <w:left w:val="single" w:sz="4" w:space="0" w:color="auto"/>
              <w:bottom w:val="single" w:sz="4" w:space="0" w:color="000000"/>
              <w:right w:val="single" w:sz="4" w:space="0" w:color="auto"/>
            </w:tcBorders>
            <w:vAlign w:val="center"/>
            <w:hideMark/>
          </w:tcPr>
          <w:p w:rsidR="007F7D00" w:rsidRPr="00383E4E" w:rsidRDefault="007F7D00" w:rsidP="004B077C">
            <w:pPr>
              <w:rPr>
                <w:b/>
              </w:rPr>
            </w:pPr>
          </w:p>
        </w:tc>
        <w:tc>
          <w:tcPr>
            <w:tcW w:w="1564" w:type="dxa"/>
            <w:tcBorders>
              <w:top w:val="nil"/>
              <w:left w:val="nil"/>
              <w:bottom w:val="nil"/>
              <w:right w:val="single" w:sz="4" w:space="0" w:color="auto"/>
            </w:tcBorders>
            <w:shd w:val="clear" w:color="auto" w:fill="auto"/>
            <w:hideMark/>
          </w:tcPr>
          <w:p w:rsidR="007F7D00" w:rsidRPr="00383E4E" w:rsidRDefault="007F7D00" w:rsidP="004B077C">
            <w:pPr>
              <w:jc w:val="center"/>
              <w:rPr>
                <w:b/>
                <w:bCs/>
              </w:rPr>
            </w:pPr>
            <w:r w:rsidRPr="00383E4E">
              <w:rPr>
                <w:rStyle w:val="121"/>
                <w:rFonts w:eastAsiaTheme="minorHAnsi"/>
              </w:rPr>
              <w:t xml:space="preserve">Ставка єдиного податку </w:t>
            </w:r>
            <w:r w:rsidRPr="00383E4E">
              <w:rPr>
                <w:b/>
                <w:bCs/>
              </w:rPr>
              <w:t>(% розміру мінімальної заробітної плати)</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01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Сільське господарство, мисливство та надання пов'язаних із ними послуг</w:t>
            </w:r>
            <w:r w:rsidRPr="00383E4E">
              <w:rPr>
                <w:b/>
                <w:bCs/>
                <w:color w:val="000000"/>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зернових культур (крім рису), бобових культур і насіння олійних культур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овочів і баштанних культур, коренеплодів і бульбоплодів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01.19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інших однорічних і дворічних культур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винограду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01.24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зерняткових і кісточкових фруктів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01.25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ягід, горіхів, інших фруктів</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01.26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олійних плодів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Вирощування інших багаторічних культур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великої рогатої худоби молочних порід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іншої великої рогатої худоби та буйволів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овець і кіз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свиней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01.47</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свійської птиці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01.49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Розведення інших тварин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01.50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Змішане сільське господарство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01.61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Допоміжна діяльність у рослинництві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01.62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Допоміжна діяльність у тваринництві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01.63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Післяурожайна діяльність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01.70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Мисливство, відловлювання тварин і надання пов'язаних із ними послуг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02</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Лісове господарство та лісозаготівлі</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02.10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Лісівництво та інша діяльність у лісовому господарстві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02.20</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Лісозаготівлі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02.30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Збирання дикорослих недеревних продуктів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nil"/>
              <w:right w:val="single" w:sz="4" w:space="0" w:color="auto"/>
            </w:tcBorders>
            <w:shd w:val="clear" w:color="auto" w:fill="auto"/>
            <w:vAlign w:val="bottom"/>
            <w:hideMark/>
          </w:tcPr>
          <w:p w:rsidR="007F7D00" w:rsidRPr="00383E4E" w:rsidRDefault="007F7D00" w:rsidP="004B077C">
            <w:pPr>
              <w:jc w:val="center"/>
            </w:pPr>
            <w:r w:rsidRPr="00383E4E">
              <w:t>02.40</w:t>
            </w:r>
          </w:p>
        </w:tc>
        <w:tc>
          <w:tcPr>
            <w:tcW w:w="7093" w:type="dxa"/>
            <w:tcBorders>
              <w:top w:val="nil"/>
              <w:left w:val="nil"/>
              <w:bottom w:val="nil"/>
              <w:right w:val="single" w:sz="4" w:space="0" w:color="auto"/>
            </w:tcBorders>
            <w:shd w:val="clear" w:color="auto" w:fill="auto"/>
            <w:vAlign w:val="bottom"/>
            <w:hideMark/>
          </w:tcPr>
          <w:p w:rsidR="007F7D00" w:rsidRPr="00CC7DCA" w:rsidRDefault="007F7D00" w:rsidP="004B077C">
            <w:r w:rsidRPr="00CC7DCA">
              <w:t>Надання допоміжних послуг у лісовому господарстві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03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Рибне господарство</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Прісноводне рибальство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03.22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Прісноводне рибництво (аквакультура)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10</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харчових продуктів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м'яса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м'яса свійської птиці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м'ясних продуктів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10.32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фруктових і овочевих соків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10.39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Інші види перероблення та консервування фруктів і овочів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10.41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олії та тваринних жирів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10.51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Перероблення молока, виробництво масла та сиру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10.61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продуктів борошномельно-круп'яної промисловості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10.71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хліба та хлібобулочних виробів; виробництво борошняних кондитерських виробів, тортів і тістечок нетривалого зберігання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10.72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сухарів і сухого печива; виробництво борошняних кондитерських виробів, тортів і тістечок тривалого зберігання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10.73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макаронних виробів і подібних борошняних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10.85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готової їжі та страв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10.89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харчових продуктів, н. в. і. у.</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13</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Текстильне виробництво</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13.30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Оздоблення текстильних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13.92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готових текстильних виробів, крім одягу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13.93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килимів і килимових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13.99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текстильних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14</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одягу</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одягу зі шкіри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робочого одягу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іншого верхнього одягу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14.14</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спіднього одягу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133"/>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14.19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іншого одягу й аксесуарів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14.20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Виготовлення виробів із хутра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панчішно-шкарпеткових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14.39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іншого трикотажного та в'язаного одягу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шкіри, виробів зі шкіри та інших матеріалів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Дублення шкур і оздоблення шкіри; вичинка та фарбування хутра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дорожніх виробів, сумок, лимарно-сідельних виробів зі шкіри та інших матеріалів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15.20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взуття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96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16.10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Лісопильне та стругальне виробництво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фанери, дерев'яних плит і панелей, шпону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16.22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щитового паркету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16.23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дерев'яних будівельних конструкцій і столярних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16.24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дерев'яної тари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16.29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виробів з деревини; виготовлення виробів з корка, соломки та рослинних матеріалів для плетіння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паперу та паперових виробів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паперової маси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паперу та картону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гофрованого паперу та картону, паперової та картонної тари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17.22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паперових виробів господарсько-побутового та санітарно-гігієнічного призначення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17.23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паперових канцелярських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17.29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виробів з паперу та картону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18</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Поліграфічна діяльність, тиражування записаної інформації</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18.11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Друкування газет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18.12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Друкування іншої продукції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18.13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Виготовлення друкарських форм і надання інших поліграфічних послуг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18.14</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Брошурувально-палітурна діяльність і надання пов'язаних із нею послуг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18.20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Тиражування звуко-, відеозаписів і програмного забезпечення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23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іншої неметалевої мінеральної продукції</w:t>
            </w:r>
            <w:r w:rsidRPr="00383E4E">
              <w:rPr>
                <w:b/>
                <w:bCs/>
                <w:color w:val="000000"/>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керамічних плиток і плит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23.32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цегли, черепиці та інших будівельних виробів із випаленої глини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23.44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керамічних виробів технічного призначення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23.49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керамічних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23.65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Виготовлення виробів із волокнистого цементу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23.69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виробів із бетону гіпсу та цементу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23.70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Різання, оброблення та оздоблення декоративного та будівельного каменю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23.91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абразивних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25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готових металевих виробів, крім машин і устатковання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будівельних металевих конструкцій і частин конструкцій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металевих дверей і вікон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металевих баків, резервуарів і контейнерів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25.50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Кування, пресування, штампування, профілювання; порошкова металургія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25.61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Оброблення металів та нанесення покриття на метали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25.62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Механічне оброблення металевих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25.72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замків і дверних петель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25.73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інструментів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25.99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готових металевих виробів,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31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меблів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31.01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меблів для офісів і підприємств торгівлі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nil"/>
              <w:right w:val="single" w:sz="4" w:space="0" w:color="auto"/>
            </w:tcBorders>
            <w:shd w:val="clear" w:color="auto" w:fill="auto"/>
            <w:vAlign w:val="bottom"/>
            <w:hideMark/>
          </w:tcPr>
          <w:p w:rsidR="007F7D00" w:rsidRPr="00383E4E" w:rsidRDefault="007F7D00" w:rsidP="004B077C">
            <w:pPr>
              <w:jc w:val="center"/>
            </w:pPr>
            <w:r w:rsidRPr="00383E4E">
              <w:t>31.02</w:t>
            </w:r>
          </w:p>
        </w:tc>
        <w:tc>
          <w:tcPr>
            <w:tcW w:w="7093" w:type="dxa"/>
            <w:tcBorders>
              <w:top w:val="nil"/>
              <w:left w:val="nil"/>
              <w:bottom w:val="nil"/>
              <w:right w:val="single" w:sz="4" w:space="0" w:color="auto"/>
            </w:tcBorders>
            <w:shd w:val="clear" w:color="auto" w:fill="auto"/>
            <w:vAlign w:val="bottom"/>
            <w:hideMark/>
          </w:tcPr>
          <w:p w:rsidR="007F7D00" w:rsidRPr="00CC7DCA" w:rsidRDefault="007F7D00" w:rsidP="004B077C">
            <w:r w:rsidRPr="00CC7DCA">
              <w:t>Виробництво кухонних меблів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31.03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матраців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31.09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інших меблів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32</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іншої продукції</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32.12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ювелірних і подібних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32.13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біжутерії та подібних виробів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32.91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мітел і щіток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32.99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Виробництво іншої продукції,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33</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Ремонт і монтаж машин і устатковання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33.11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Ремонт і технічне обслуговування готових металевих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Ремонт і технічне обслуговування машин і устатковання промислового призначення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33.13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Ремонт і технічне обслуговування електронного й оптичного устатковання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51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33.14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Ремонт і технічне обслуговування електричного устатковання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36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Забір, очищення та постачання води</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36.00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Забір, очищення та постачання води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37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Каналізація, відведення й очищення стічних вод</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37.00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Каналізація, відведення й очищення стічних вод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lastRenderedPageBreak/>
              <w:t>38</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Збирання, оброблення й видалення відходів; відновлення матеріалів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38.11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Збирання безпечних відходів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38.21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Оброблення та видалення безпечних відходів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38.31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Демонтаж (розбирання) машин і устатковання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Будівництво будівель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41.10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Організація будівництва будівель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41.20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Будівництво житлових і нежитлових будівель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42</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Будівництво споруд</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42.99</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Будівництво інших споруд, н. в. і. у.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Спеціалізовані будівельні роботи</w:t>
            </w:r>
            <w:r w:rsidRPr="00383E4E">
              <w:rPr>
                <w:b/>
                <w:bCs/>
                <w:color w:val="000000"/>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Знесення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Підготовчі роботи на будівельному майданчику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Розвідувальне буріння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Електромонтажні роботи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43.22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Монтаж водопровідних мереж, систем опалення та кондиціонування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Інші будівельно-монтажні роботи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Штукатурні роботи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43.32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Установлення столярних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43.33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Покриття підлоги й облицювання стін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43.34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Малярні роботи та скління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43.39</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Інші роботи із завершення будівництва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43.91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Покрівельні роботи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43.99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Інші спеціалізовані будівельні роботи,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Оптова та роздрібна торгівля автотранспортними засобами та мотоциклами, їх ремонт</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Торгівля автомобілями та легковими автотранспортними засобами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45.19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Торгівля іншими автотранспортними засобами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45.20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Технічне обслуговування та ремонт автотранспортних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деталями та приладдям для автотранспортних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45.32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деталями та приладдям для автотранспортних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45.40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Торгівля мотоциклами, деталями та приладдям до них, технічне обслуговування і ремонт мотоциклів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Оптова торгівля, крім торгівлі автотранспортними засобами та мотоциклами</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96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сільськогосподарською сировиною, живими тваринами, текстильною сировиною та напівфабрикатами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паливом, рудами, металами та промисловими хімічними речовинами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деревиною, будівельними матеріалами та санітарно-технічними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машинами, промисловим устатк</w:t>
            </w:r>
            <w:r>
              <w:t>у</w:t>
            </w:r>
            <w:r w:rsidRPr="00CC7DCA">
              <w:t>ванням, суднами та літаками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меблями, господарськими товарами, залізними та іншими металевими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текстильними виробами, одягом, хутром, взуттям і шкіряними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46.17</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продуктами харчування, напоями та тютюновими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46.18</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що спеціалізуються в торгівлі іншими товарами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46.19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Діяльність посередників у торгівлі товарами широкого асортименту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46.21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зерном, необробленим тютюном, насінням і кормами для тварин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46.22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квітами та рослинами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46.23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живими тваринами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46.24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шкірсировиною, шкурами та шкірою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фруктами й овочами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м'ясом і м'ясними продуктами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молочними продуктами, яйцями, харчовими оліями та жирами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46.34</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напоями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цукром, шоколадом і кондитерськими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46.37</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кавою, чаєм, какао та прянощами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46.38</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іншими продуктами харчування, у тому числі рибою, ракоподібними та молюсками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46.39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Неспеціалізована оптова торгівля продуктами харчування, напоями та тютюновими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текстильними товарами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одягом і взуттям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96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фарфором, скляним посудом і засобами для чищення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парфумними та косметичними товарами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фармацевтичними товарами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46.47</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меблями, килимами й освітлювальним приладдям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46.48</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годинниками та ювелірними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46.49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іншими товарами господарського призначення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інформаційним і комунікаційним устатк</w:t>
            </w:r>
            <w:r>
              <w:t>у</w:t>
            </w:r>
            <w:r w:rsidRPr="00CC7DCA">
              <w:t>ванням</w:t>
            </w:r>
            <w:r w:rsidRPr="00CC7DCA">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46.51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комп'ютерами, периферійним устатк</w:t>
            </w:r>
            <w:r>
              <w:t>у</w:t>
            </w:r>
            <w:r w:rsidRPr="00CC7DCA">
              <w:t>ванням і програмним забезпеченням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46.52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електронним і телекомунікаційним устаткуванням, деталями до нього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сільськогосподарськими машинами й устаткуванням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верстатами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машинами й устаткуванням для добувної промисловості та будівництва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машинами й устаткуванням для текстильного, швейного та трикотажного виробництва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офісними меблями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іншими офісними машинами й устаткуванням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46.69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іншими машинами й устаткуванням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46.71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твердим, рідким, газоподібним паливом і подібними продуктами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металами та металевими рудами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деревиною, будівельними матеріалами та санітарно-технічним обладнанням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залізними виробами, водопровідним і опалювальним устаткуванням і приладдям до нього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хімічними продуктами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46.76</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іншими проміжними продуктами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46.77</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Оптова торгівля відходами та брухтом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46.90</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Неспеціалізована оптова торгівля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Роздрібна торгівля, крім торгівлі автотранспортними засобами та мотоциклами</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47.11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в неспеціалізованих магазинах переважно продуктами харчування, напоями та тютюновими виробами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47.19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Інші види роздрібної торгівлі в неспеціалізованих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47.21</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фруктами й овочами в спеціалізованих магазинах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м'ясом і м'ясними продуктами в спеціалізованих магазинах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рибою, ракоподібними та молюсками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47.24</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хлібобулочними виробами, борошняними та цукровими кондитерськими виробами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47.25</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напоями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47.29</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іншими продуктами харчування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47.41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комп'ютерами, периферійним устатк</w:t>
            </w:r>
            <w:r>
              <w:t>у</w:t>
            </w:r>
            <w:r w:rsidRPr="00CC7DCA">
              <w:t>ванням і програмним забезпеченням у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47.42</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телекомунікаційним устатк</w:t>
            </w:r>
            <w:r>
              <w:t>у</w:t>
            </w:r>
            <w:r w:rsidRPr="00CC7DCA">
              <w:t>ванням у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96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47.43</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47.51</w:t>
            </w:r>
          </w:p>
        </w:tc>
        <w:tc>
          <w:tcPr>
            <w:tcW w:w="7093" w:type="dxa"/>
            <w:tcBorders>
              <w:top w:val="nil"/>
              <w:left w:val="nil"/>
              <w:bottom w:val="single" w:sz="4" w:space="0" w:color="auto"/>
              <w:right w:val="single" w:sz="4" w:space="0" w:color="auto"/>
            </w:tcBorders>
            <w:shd w:val="clear" w:color="auto" w:fill="auto"/>
            <w:vAlign w:val="bottom"/>
            <w:hideMark/>
          </w:tcPr>
          <w:p w:rsidR="007F7D00" w:rsidRPr="00CC7DCA" w:rsidRDefault="007F7D00" w:rsidP="004B077C">
            <w:r w:rsidRPr="00CC7DCA">
              <w:t>Роздрібна торгівля текстильними 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47.52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залізними виробами, будівельними матеріалами та санітарно-технічними виробами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47.53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килимами, килимовими виробами, покриттям для стін і підлоги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47.54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побутовими електротоварами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47.59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меблями, освітлювальним приладдям та іншими товарами для дому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47.61</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книгами в спеціалізованих магазинах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47.62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газетами та канцелярськими 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47.63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 xml:space="preserve">Роздрібна торгівля аудіо- та відеозаписами в спеціалізованих </w:t>
            </w:r>
            <w:r w:rsidRPr="00866CEE">
              <w:lastRenderedPageBreak/>
              <w:t>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lastRenderedPageBreak/>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47.64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спортивним інвентарем у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47.65</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іграми та іграшками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одягом у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взуттям і шкіряними виробами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фармацевтичними 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медичними й ортопедичними 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47.75</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косметичними товарами та туалетними при</w:t>
            </w:r>
            <w:r>
              <w:t>ладдями</w:t>
            </w:r>
            <w:r w:rsidRPr="00866CEE">
              <w:t xml:space="preserve">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47.76</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квітами, рослинами, насінням, добривами, домашніми тваринами та кормами для них у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47.77</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годинниками та ювелірними виробами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47.78</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іншими невживаними товарами в спеціалізованих магазинах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47.79</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уживаними товарами в магазинах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47.81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з лотків і на ринках харчовими продуктами, напоями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47.82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з лотків і на ринках текстильними виробами, одягом і взуттям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47.89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з лотків і на ринках іншими товарами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поза магазинами</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47.91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Роздрібна торгівля, що здійснюється фірмами поштового замовлення або через мережу Інтернет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47.99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Інші види роздрібної торгівлі поза магазинами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49</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Наземний і трубопровідний транспорт</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49.31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Пасажирський наземний транспорт міського та приміського сполучення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49.32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послуг таксі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49.39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Інший пасажирський наземний транспорт,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49.41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Вантажний автомобільний транспорт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49.42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послуг перевезення речей (переїзду)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52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Складське господарство та допоміжна діяльність у сфері транспорту</w:t>
            </w:r>
            <w:r w:rsidRPr="00383E4E">
              <w:rPr>
                <w:b/>
                <w:bCs/>
                <w:color w:val="000000"/>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52.10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Складське господарство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52.21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Допоміжне обслуговування наземного транспорту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52.24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Транспортне оброблення вантажів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52.29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допоміжна діяльність у сфері транспорту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55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Тимчасове розміщування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55.10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готелів і подібних засобів тимчасового розміщування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55.20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засобів розміщування на період відпустки та іншого тимчасового проживання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55.30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місць кемпінгами та стоянками для житлових автофургонів і причепів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55.90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інших засобів тимчасового розміщування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56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Діяльність із забезпечення стравами та напоями</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56.10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ресторанів, надання послуг мобільного харчування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56.21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Постачання готових страв для подій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56.29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Постачання інших готових страв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56.30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Обслуговування напоями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58</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Видавнича діяльність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58.11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Видання книг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58.12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Видання довідників і каталогів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58.13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Видання газет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58.14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Видання журналів і періодичних видань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58.19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Інші види видавничої діяльності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59</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Виробництво кіно-та відеофільмів, телевізійних програм, видання звукозаписів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59.11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Виробництво кіно- та відеофільмів, телевізійних програм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59.12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Компонування кіно- та відеофільмів, телевізійних програм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59.13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Розповсюдження кіно- та відеофільмів, телевізійних програм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59.14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Демонстрація кінофільмів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59.20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Видання звукозаписів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60.2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у сфері телевізійного мовлення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61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Телекомунікації (електрозв'язок)</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61.10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у сфері проводового електрозв'язку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61.20</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у сфері безпроводового електрозв'язку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61.30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у сфері супутникового електрозв'язку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61.90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діяльність у сфері електрозв'язку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62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Комп'ютерне програмування, консультування та пов'язана з ними діяльність</w:t>
            </w:r>
            <w:r w:rsidRPr="00383E4E">
              <w:rPr>
                <w:b/>
                <w:bCs/>
                <w:color w:val="000000"/>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62.01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Комп'ютерне програмування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62.02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Консультування з питань інформатизації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62.03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із керування комп'ютерним устатк</w:t>
            </w:r>
            <w:r>
              <w:t>у</w:t>
            </w:r>
            <w:r w:rsidRPr="00866CEE">
              <w:t>ванням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62.09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діяльність у сфері інформаційних технологій і комп'ютерних систем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63</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Надання інформаційних послуг</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63.11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rPr>
            </w:pPr>
            <w:r w:rsidRPr="00383E4E">
              <w:rPr>
                <w:b/>
              </w:rPr>
              <w:t>Оброблення даних, розміщення інформації на веб-вузлах і пов'язана з ними діяльність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Веб-портали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63.91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інформаційних агентств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63.99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інших інформаційних послуг,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65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Страхування, перестрахування та недержавне пенсійне забезпечення, крім обов'язкового соціального страхування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65.11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Страхування життя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65.12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Інші види страхування, крім страхування життя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65.20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Перестрахування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73</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Рекламна діяльність і дослідження кон'юнктури ринку</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73.11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Рекламні агентства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Посередництво в розміщенні реклами в засобах масової інформації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73.20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Дослідження кон'юнктури ринку та виявлення громадської думки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74</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Інша професійна, наукова та технічна діяльність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74.10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Спеціалізована діяльність із дизайну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74.20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у сфері фотографії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74.30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послуг перекладу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74.90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професійна, наукова та технічна діяльність,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Ветеринарна діяльність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75.00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Ветеринарна діяльність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Оренда, прокат і лізинг</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77.11</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автомобілів і легкових автотранспортних засобів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вантажних автомобілів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Прокат товарів для спорту та відпочинку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77.22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Прокат відеозаписів і дисків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Прокат інших побутових виробів і предметів особистого вжитку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сільськогосподарських машин і устатк</w:t>
            </w:r>
            <w:r>
              <w:t>у</w:t>
            </w:r>
            <w:r w:rsidRPr="00866CEE">
              <w:t>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будівельних машин і устатк</w:t>
            </w:r>
            <w:r>
              <w:t>у</w:t>
            </w:r>
            <w:r w:rsidRPr="00866CEE">
              <w:t>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офісних машин і устатк</w:t>
            </w:r>
            <w:r>
              <w:t>у</w:t>
            </w:r>
            <w:r w:rsidRPr="00866CEE">
              <w:t>вання, у тому числі комп'ютерів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водних 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77.35</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повітряних 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77.39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в оренду інших машин, устатк</w:t>
            </w:r>
            <w:r>
              <w:t>у</w:t>
            </w:r>
            <w:r w:rsidRPr="00866CEE">
              <w:t>вання та товарів.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78</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Діяльність із працевлаштування</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78.10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агентств працевлаштування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78.20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агентств тимчасового працевлаштування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78.30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діяльність із забезпечення трудовими ресурсами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72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79</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Діяльність туристичних агентств, туристичних операторів, надання інших послуг бронювання та пов'язана з цим діяльність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79.11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туристичних агентств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79.12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туристичних операторів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79.90</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інших послуг бронювання та пов'язана з цим діяльність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81</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Обслуговування будинків і територій</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81.10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Комплексне обслуговування об'єктів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81.21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із прибирання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81.22</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Загальне прибирання будинків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81.29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Інші види діяльності із прибирання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81.30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ландшафтних послуг</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82</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Адміністративна та допоміжна офісна діяльність</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82.11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комбінованих офісних адміністративних послуг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82.19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Фотокопіювання, підготування документів та інша спеціалізована допоміжна офісна діяльність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82.20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телефонних центрів</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82.30</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Організування конгресів і торговельних виставок</w:t>
            </w:r>
            <w:r w:rsidRPr="00866CEE">
              <w:rPr>
                <w:color w:val="000000"/>
              </w:rPr>
              <w:t>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82.92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Пакування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85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ОСВІТА</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85.51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Освіта у сфері спорту та відпочинку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85.52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Освіта у сфері культури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85.53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шкіл підготовлення водіїв транспортних засобів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85.59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Інші види освіти,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85.60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Допоміжна діяльність у сфері освіти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86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ОХОРОНА ЗДОРОВ'Я ТА НАДАННЯ СОЦІАЛЬНОЇ ДОПОМОГИ</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86.21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Медична та стоматологічна практика</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86.22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Загальна медична практика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lastRenderedPageBreak/>
              <w:t>86.23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Спеціалізована медична практика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86.90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Інша діяльність у сфері охорони здоров'я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87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Інша діяльність у сфері охорони здоров'я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87.10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із догляду за хворими із забезпеченням проживання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87.90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інших послуг догляду із забезпеченням проживання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88.91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Денний догляд за дітьми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88.99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іншої соціальної допомоги без забезпечення проживання, н. в. і. 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93</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Діяльність у сфері спорту, організування відпочинку та розваг</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Функціювання спортивних споруд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спортивних клубів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93.13</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фітнес-центрів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93.19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Інша діяльність у сфері спорту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Функціювання атракціонів і тематичних парків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93.29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Організування інших видів відпочинку та розваг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95</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Ремонт комп'ютерів, побутових виробів і предметів особистого вжитку</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95.11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Ремонт комп'ютерів і периферійного устатковання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95.12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Ремонт обладнання зв'язку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95.21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Ремонт побутових виробів і предметів особистого вжитку</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95/23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Ремонт взуття та шкіряних виробів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95.24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Ремонт меблів і домашнього начиння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95.25</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Ремонт годинників і ювелірних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95.29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pPr>
              <w:rPr>
                <w:color w:val="000000"/>
              </w:rPr>
            </w:pPr>
            <w:r w:rsidRPr="00866CEE">
              <w:rPr>
                <w:color w:val="000000"/>
              </w:rPr>
              <w:t>Ремонт інших побутових виробів і предметів особистого вжитку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96</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Надання інших індивідуальних послу</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96.01</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інших індивідуальних послуг</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96.02</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Прання та хімічне чищення текстильних і хутряних виробів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96.03</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Надання послуг перукарнями та салонами краси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96.04</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Організування поховань і надання суміжних послуг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96.09</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із забезпечення фізичного комфорту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25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rPr>
                <w:b/>
                <w:bCs/>
              </w:rPr>
            </w:pPr>
            <w:r w:rsidRPr="00383E4E">
              <w:rPr>
                <w:b/>
                <w:bCs/>
              </w:rPr>
              <w:t>97</w:t>
            </w:r>
          </w:p>
        </w:tc>
        <w:tc>
          <w:tcPr>
            <w:tcW w:w="7093"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rPr>
                <w:b/>
                <w:bCs/>
              </w:rPr>
            </w:pPr>
            <w:r w:rsidRPr="00383E4E">
              <w:rPr>
                <w:b/>
                <w:bCs/>
              </w:rPr>
              <w:t>ДІЯЛЬНІСТЬ ДОМАШНІХ ГОСПОДАРСТВ</w:t>
            </w:r>
            <w:r w:rsidRPr="00383E4E">
              <w:rPr>
                <w:b/>
                <w:bCs/>
                <w:color w:val="000000"/>
              </w:rPr>
              <w:t> </w:t>
            </w:r>
          </w:p>
        </w:tc>
        <w:tc>
          <w:tcPr>
            <w:tcW w:w="1564" w:type="dxa"/>
            <w:tcBorders>
              <w:top w:val="nil"/>
              <w:left w:val="nil"/>
              <w:bottom w:val="single" w:sz="4" w:space="0" w:color="auto"/>
              <w:right w:val="single" w:sz="4" w:space="0" w:color="auto"/>
            </w:tcBorders>
            <w:shd w:val="clear" w:color="auto" w:fill="auto"/>
            <w:vAlign w:val="bottom"/>
            <w:hideMark/>
          </w:tcPr>
          <w:p w:rsidR="007F7D00" w:rsidRPr="00383E4E" w:rsidRDefault="007F7D00" w:rsidP="004B077C">
            <w:pPr>
              <w:jc w:val="center"/>
            </w:pPr>
          </w:p>
        </w:tc>
      </w:tr>
      <w:tr w:rsidR="007F7D00" w:rsidRPr="00383E4E" w:rsidTr="004B077C">
        <w:trPr>
          <w:trHeight w:val="48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98.10</w:t>
            </w:r>
          </w:p>
        </w:tc>
        <w:tc>
          <w:tcPr>
            <w:tcW w:w="7093" w:type="dxa"/>
            <w:tcBorders>
              <w:top w:val="nil"/>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домашніх господарств як виробників товарів для власного споживання</w:t>
            </w:r>
            <w:r w:rsidRPr="00866CEE">
              <w:rPr>
                <w:color w:val="000000"/>
              </w:rPr>
              <w:t> </w:t>
            </w:r>
          </w:p>
        </w:tc>
        <w:tc>
          <w:tcPr>
            <w:tcW w:w="1564" w:type="dxa"/>
            <w:tcBorders>
              <w:top w:val="nil"/>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r w:rsidR="007F7D00" w:rsidRPr="00383E4E" w:rsidTr="004B077C">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D00" w:rsidRPr="00383E4E" w:rsidRDefault="007F7D00" w:rsidP="004B077C">
            <w:pPr>
              <w:jc w:val="center"/>
            </w:pPr>
            <w:r w:rsidRPr="00383E4E">
              <w:t>98.20</w:t>
            </w:r>
          </w:p>
        </w:tc>
        <w:tc>
          <w:tcPr>
            <w:tcW w:w="7093" w:type="dxa"/>
            <w:tcBorders>
              <w:top w:val="single" w:sz="4" w:space="0" w:color="auto"/>
              <w:left w:val="nil"/>
              <w:bottom w:val="single" w:sz="4" w:space="0" w:color="auto"/>
              <w:right w:val="single" w:sz="4" w:space="0" w:color="auto"/>
            </w:tcBorders>
            <w:shd w:val="clear" w:color="auto" w:fill="auto"/>
            <w:vAlign w:val="bottom"/>
            <w:hideMark/>
          </w:tcPr>
          <w:p w:rsidR="007F7D00" w:rsidRPr="00866CEE" w:rsidRDefault="007F7D00" w:rsidP="004B077C">
            <w:r w:rsidRPr="00866CEE">
              <w:t>Діяльність домашніх господарств як виробників послуг для власного споживання </w:t>
            </w:r>
          </w:p>
        </w:tc>
        <w:tc>
          <w:tcPr>
            <w:tcW w:w="1564" w:type="dxa"/>
            <w:tcBorders>
              <w:top w:val="single" w:sz="4" w:space="0" w:color="auto"/>
              <w:left w:val="nil"/>
              <w:bottom w:val="single" w:sz="4" w:space="0" w:color="auto"/>
              <w:right w:val="single" w:sz="4" w:space="0" w:color="auto"/>
            </w:tcBorders>
            <w:shd w:val="clear" w:color="auto" w:fill="auto"/>
            <w:hideMark/>
          </w:tcPr>
          <w:p w:rsidR="007F7D00" w:rsidRPr="00383E4E" w:rsidRDefault="007F7D00" w:rsidP="004B077C">
            <w:pPr>
              <w:jc w:val="center"/>
            </w:pPr>
            <w:r w:rsidRPr="00383E4E">
              <w:t>15</w:t>
            </w:r>
          </w:p>
        </w:tc>
      </w:tr>
    </w:tbl>
    <w:p w:rsidR="007F7D00" w:rsidRPr="00383E4E" w:rsidRDefault="007F7D00" w:rsidP="007F7D00"/>
    <w:p w:rsidR="007F7D00" w:rsidRPr="00937BAF" w:rsidRDefault="007F7D00" w:rsidP="007F7D00">
      <w:pPr>
        <w:pStyle w:val="rvps2"/>
        <w:shd w:val="clear" w:color="auto" w:fill="FFFFFF"/>
        <w:spacing w:before="0" w:beforeAutospacing="0" w:after="0" w:afterAutospacing="0"/>
        <w:ind w:firstLine="709"/>
        <w:jc w:val="both"/>
        <w:rPr>
          <w:color w:val="333333"/>
          <w:sz w:val="28"/>
          <w:szCs w:val="28"/>
        </w:rPr>
      </w:pPr>
      <w:r>
        <w:rPr>
          <w:color w:val="333333"/>
          <w:sz w:val="28"/>
          <w:szCs w:val="28"/>
        </w:rPr>
        <w:t>Д</w:t>
      </w:r>
      <w:r w:rsidRPr="00937BAF">
        <w:rPr>
          <w:color w:val="333333"/>
          <w:sz w:val="28"/>
          <w:szCs w:val="28"/>
        </w:rPr>
        <w:t>руга група - фізичні особи - підприємці, які здійснюють господарську діяльність з</w:t>
      </w:r>
      <w:r>
        <w:rPr>
          <w:color w:val="333333"/>
        </w:rPr>
        <w:t xml:space="preserve"> </w:t>
      </w:r>
      <w:r w:rsidRPr="00937BAF">
        <w:rPr>
          <w:color w:val="333333"/>
          <w:sz w:val="28"/>
          <w:szCs w:val="28"/>
        </w:rPr>
        <w:t>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F7D00" w:rsidRPr="00937BAF" w:rsidRDefault="007F7D00" w:rsidP="007F7D00">
      <w:pPr>
        <w:pStyle w:val="rvps2"/>
        <w:shd w:val="clear" w:color="auto" w:fill="FFFFFF"/>
        <w:spacing w:before="0" w:beforeAutospacing="0" w:after="0" w:afterAutospacing="0"/>
        <w:ind w:firstLine="709"/>
        <w:jc w:val="both"/>
        <w:rPr>
          <w:color w:val="333333"/>
          <w:sz w:val="28"/>
          <w:szCs w:val="28"/>
        </w:rPr>
      </w:pPr>
      <w:bookmarkStart w:id="2" w:name="n6953"/>
      <w:bookmarkEnd w:id="2"/>
      <w:r w:rsidRPr="00937BAF">
        <w:rPr>
          <w:color w:val="333333"/>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7F7D00" w:rsidRPr="00937BAF" w:rsidRDefault="007F7D00" w:rsidP="007F7D00">
      <w:pPr>
        <w:pStyle w:val="rvps2"/>
        <w:shd w:val="clear" w:color="auto" w:fill="FFFFFF"/>
        <w:spacing w:before="0" w:beforeAutospacing="0" w:after="0" w:afterAutospacing="0"/>
        <w:ind w:firstLine="709"/>
        <w:jc w:val="both"/>
        <w:rPr>
          <w:color w:val="333333"/>
          <w:sz w:val="28"/>
          <w:szCs w:val="28"/>
        </w:rPr>
      </w:pPr>
      <w:bookmarkStart w:id="3" w:name="n6954"/>
      <w:bookmarkEnd w:id="3"/>
      <w:r w:rsidRPr="00937BAF">
        <w:rPr>
          <w:color w:val="333333"/>
          <w:sz w:val="28"/>
          <w:szCs w:val="28"/>
        </w:rPr>
        <w:t>обсяг доходу не перевищує 834 розміри мінімальної заробітної плати, встановленої законом на 1 січня податкового (звітного) року.</w:t>
      </w:r>
    </w:p>
    <w:p w:rsidR="007F7D00" w:rsidRDefault="007F7D00" w:rsidP="007F7D00">
      <w:pPr>
        <w:jc w:val="both"/>
      </w:pPr>
    </w:p>
    <w:p w:rsidR="007F7D00" w:rsidRPr="00E163ED" w:rsidRDefault="007F7D00" w:rsidP="007F7D00">
      <w:pPr>
        <w:jc w:val="both"/>
      </w:pPr>
      <w:r w:rsidRPr="00E163ED">
        <w:t xml:space="preserve">Секретар міської ради                                  </w:t>
      </w:r>
      <w:r>
        <w:t xml:space="preserve">                            </w:t>
      </w:r>
      <w:r w:rsidRPr="00E163ED">
        <w:t xml:space="preserve">                       С.М.Клочко</w:t>
      </w:r>
    </w:p>
    <w:p w:rsidR="007F7D00" w:rsidRDefault="007F7D00" w:rsidP="007F7D00">
      <w:pPr>
        <w:jc w:val="both"/>
      </w:pPr>
    </w:p>
    <w:p w:rsidR="007F7D00" w:rsidRPr="00615935" w:rsidRDefault="007F7D00" w:rsidP="007F7D00">
      <w:pPr>
        <w:jc w:val="both"/>
        <w:rPr>
          <w:sz w:val="28"/>
          <w:szCs w:val="28"/>
        </w:rPr>
      </w:pPr>
      <w:r w:rsidRPr="00E163ED">
        <w:t xml:space="preserve">Начальник управління економіки       </w:t>
      </w:r>
      <w:r>
        <w:t xml:space="preserve">                                                   </w:t>
      </w:r>
      <w:r w:rsidRPr="00E163ED">
        <w:t xml:space="preserve">      А.М.Кондратюк</w:t>
      </w:r>
    </w:p>
    <w:p w:rsidR="007F7D00" w:rsidRDefault="007F7D00" w:rsidP="007F077D">
      <w:pPr>
        <w:jc w:val="right"/>
        <w:rPr>
          <w:lang w:val="uk-UA"/>
        </w:rPr>
      </w:pPr>
    </w:p>
    <w:p w:rsidR="007F7D00" w:rsidRDefault="007F7D00" w:rsidP="007F077D">
      <w:pPr>
        <w:jc w:val="right"/>
        <w:rPr>
          <w:lang w:val="uk-UA"/>
        </w:rPr>
      </w:pPr>
    </w:p>
    <w:p w:rsidR="007F7D00" w:rsidRPr="007F7D00" w:rsidRDefault="007F7D00" w:rsidP="007F7D00">
      <w:pPr>
        <w:jc w:val="right"/>
        <w:rPr>
          <w:lang w:val="uk-UA"/>
        </w:rPr>
      </w:pPr>
      <w:r w:rsidRPr="007F7D00">
        <w:rPr>
          <w:lang w:val="uk-UA"/>
        </w:rPr>
        <w:t xml:space="preserve">Додаток 2 до проєкту рішення Обухівської </w:t>
      </w:r>
    </w:p>
    <w:p w:rsidR="007F7D00" w:rsidRPr="007F7D00" w:rsidRDefault="007F7D00" w:rsidP="007F7D00">
      <w:pPr>
        <w:jc w:val="right"/>
        <w:rPr>
          <w:lang w:val="uk-UA"/>
        </w:rPr>
      </w:pPr>
      <w:r w:rsidRPr="007F7D00">
        <w:rPr>
          <w:lang w:val="uk-UA"/>
        </w:rPr>
        <w:t xml:space="preserve">міської ради від 24 червня 2021 року № </w:t>
      </w:r>
      <w:r>
        <w:rPr>
          <w:lang w:val="uk-UA"/>
        </w:rPr>
        <w:t>318</w:t>
      </w:r>
      <w:r w:rsidRPr="007F7D00">
        <w:rPr>
          <w:lang w:val="uk-UA"/>
        </w:rPr>
        <w:t xml:space="preserve"> - 11 - УІІІ</w:t>
      </w:r>
    </w:p>
    <w:p w:rsidR="007F7D00" w:rsidRPr="007F7D00" w:rsidRDefault="007F7D00" w:rsidP="007F7D00">
      <w:pPr>
        <w:rPr>
          <w:lang w:val="uk-UA"/>
        </w:rPr>
      </w:pPr>
    </w:p>
    <w:p w:rsidR="007F7D00" w:rsidRPr="007F7D00" w:rsidRDefault="007F7D00" w:rsidP="007F7D00">
      <w:pPr>
        <w:rPr>
          <w:lang w:val="uk-UA"/>
        </w:rPr>
      </w:pPr>
    </w:p>
    <w:p w:rsidR="007F7D00" w:rsidRPr="00615935" w:rsidRDefault="007F7D00" w:rsidP="007F7D00">
      <w:pPr>
        <w:jc w:val="center"/>
        <w:rPr>
          <w:b/>
          <w:sz w:val="28"/>
          <w:szCs w:val="28"/>
        </w:rPr>
      </w:pPr>
      <w:r w:rsidRPr="00615935">
        <w:rPr>
          <w:b/>
          <w:sz w:val="28"/>
          <w:szCs w:val="28"/>
        </w:rPr>
        <w:t xml:space="preserve">Положення </w:t>
      </w:r>
    </w:p>
    <w:p w:rsidR="007F7D00" w:rsidRPr="00615935" w:rsidRDefault="007F7D00" w:rsidP="007F7D00">
      <w:pPr>
        <w:jc w:val="center"/>
        <w:rPr>
          <w:b/>
          <w:sz w:val="28"/>
          <w:szCs w:val="28"/>
        </w:rPr>
      </w:pPr>
      <w:r w:rsidRPr="00615935">
        <w:rPr>
          <w:b/>
          <w:sz w:val="28"/>
          <w:szCs w:val="28"/>
        </w:rPr>
        <w:t>про єдиний податок на території Обухівської міської територіальної громади</w:t>
      </w:r>
    </w:p>
    <w:p w:rsidR="007F7D00" w:rsidRPr="00615935" w:rsidRDefault="007F7D00" w:rsidP="007F7D00">
      <w:pPr>
        <w:rPr>
          <w:b/>
        </w:rPr>
      </w:pPr>
    </w:p>
    <w:p w:rsidR="007F7D00" w:rsidRDefault="007F7D00" w:rsidP="007F7D00">
      <w:pPr>
        <w:ind w:firstLine="709"/>
        <w:jc w:val="center"/>
        <w:rPr>
          <w:b/>
          <w:sz w:val="28"/>
          <w:szCs w:val="28"/>
        </w:rPr>
      </w:pPr>
      <w:r w:rsidRPr="00A541F2">
        <w:rPr>
          <w:b/>
          <w:sz w:val="28"/>
          <w:szCs w:val="28"/>
        </w:rPr>
        <w:t>1. Загальні положення</w:t>
      </w:r>
    </w:p>
    <w:p w:rsidR="007F7D00" w:rsidRDefault="007F7D00" w:rsidP="007F7D00">
      <w:pPr>
        <w:ind w:firstLine="709"/>
        <w:jc w:val="center"/>
        <w:rPr>
          <w:b/>
          <w:sz w:val="28"/>
          <w:szCs w:val="28"/>
        </w:rPr>
      </w:pPr>
    </w:p>
    <w:p w:rsidR="007F7D00" w:rsidRDefault="007F7D00" w:rsidP="007F7D00">
      <w:pPr>
        <w:ind w:firstLine="709"/>
        <w:jc w:val="both"/>
        <w:rPr>
          <w:sz w:val="28"/>
          <w:szCs w:val="28"/>
        </w:rPr>
      </w:pPr>
      <w:r>
        <w:rPr>
          <w:sz w:val="28"/>
          <w:szCs w:val="28"/>
        </w:rPr>
        <w:t>Є</w:t>
      </w:r>
      <w:r w:rsidRPr="00A541F2">
        <w:rPr>
          <w:sz w:val="28"/>
          <w:szCs w:val="28"/>
        </w:rPr>
        <w:t>диний податок на території Обухівської міської територіальної громади</w:t>
      </w:r>
      <w:r>
        <w:rPr>
          <w:sz w:val="28"/>
          <w:szCs w:val="28"/>
        </w:rPr>
        <w:t xml:space="preserve"> встановлено відповідно до Закону України «Про місцеве самоврядування в Україні», Податкового кодексу України (із змінами та доповненнями) та рішення сесії Обухівської міської ради.</w:t>
      </w:r>
    </w:p>
    <w:p w:rsidR="007F7D00" w:rsidRPr="00A541F2" w:rsidRDefault="007F7D00" w:rsidP="007F7D00">
      <w:pPr>
        <w:ind w:firstLine="709"/>
        <w:jc w:val="both"/>
        <w:rPr>
          <w:b/>
          <w:sz w:val="28"/>
          <w:szCs w:val="28"/>
        </w:rPr>
      </w:pPr>
      <w:r>
        <w:rPr>
          <w:sz w:val="28"/>
          <w:szCs w:val="28"/>
        </w:rPr>
        <w:t>Порядок переходу суб’єктів підприємницької діяльності на застосування спрощеної системи оподаткування регулюється Податковим кодексом України.</w:t>
      </w:r>
    </w:p>
    <w:p w:rsidR="007F7D00" w:rsidRDefault="007F7D00" w:rsidP="007F7D00">
      <w:pPr>
        <w:ind w:firstLine="709"/>
        <w:jc w:val="both"/>
      </w:pPr>
    </w:p>
    <w:p w:rsidR="007F7D00" w:rsidRDefault="007F7D00" w:rsidP="007F7D00">
      <w:pPr>
        <w:ind w:firstLine="709"/>
        <w:jc w:val="center"/>
        <w:rPr>
          <w:b/>
          <w:sz w:val="28"/>
          <w:szCs w:val="28"/>
        </w:rPr>
      </w:pPr>
      <w:r w:rsidRPr="00C912E8">
        <w:rPr>
          <w:b/>
          <w:sz w:val="28"/>
          <w:szCs w:val="28"/>
        </w:rPr>
        <w:t>2. Платники податку</w:t>
      </w:r>
    </w:p>
    <w:p w:rsidR="007F7D00" w:rsidRDefault="007F7D00" w:rsidP="007F7D00">
      <w:pPr>
        <w:ind w:firstLine="709"/>
        <w:jc w:val="both"/>
        <w:rPr>
          <w:b/>
          <w:sz w:val="28"/>
          <w:szCs w:val="28"/>
        </w:rPr>
      </w:pPr>
    </w:p>
    <w:p w:rsidR="007F7D00" w:rsidRPr="00C912E8" w:rsidRDefault="007F7D00" w:rsidP="007F7D00">
      <w:pPr>
        <w:ind w:firstLine="709"/>
        <w:jc w:val="both"/>
        <w:rPr>
          <w:sz w:val="28"/>
          <w:szCs w:val="28"/>
        </w:rPr>
      </w:pPr>
      <w:r w:rsidRPr="00C912E8">
        <w:rPr>
          <w:sz w:val="28"/>
          <w:szCs w:val="28"/>
        </w:rPr>
        <w:t xml:space="preserve">Платниками податку є суб’єкти господарювання, які застосовують спрощену систему оподаткування, обліку та звітності. Платники податку поділяються на групи у відповідності до статті 291 Податкового кодексу України. </w:t>
      </w:r>
    </w:p>
    <w:p w:rsidR="007F7D00" w:rsidRPr="00C912E8" w:rsidRDefault="007F7D00" w:rsidP="007F7D00">
      <w:pPr>
        <w:ind w:firstLine="709"/>
        <w:jc w:val="center"/>
        <w:rPr>
          <w:b/>
          <w:sz w:val="28"/>
          <w:szCs w:val="28"/>
        </w:rPr>
      </w:pPr>
    </w:p>
    <w:p w:rsidR="007F7D00" w:rsidRDefault="007F7D00" w:rsidP="007F7D00">
      <w:pPr>
        <w:ind w:firstLine="709"/>
        <w:jc w:val="center"/>
        <w:rPr>
          <w:b/>
          <w:sz w:val="28"/>
          <w:szCs w:val="28"/>
        </w:rPr>
      </w:pPr>
      <w:r w:rsidRPr="00C912E8">
        <w:rPr>
          <w:b/>
          <w:sz w:val="28"/>
          <w:szCs w:val="28"/>
        </w:rPr>
        <w:t>3. Об’єкт оподаткування</w:t>
      </w:r>
    </w:p>
    <w:p w:rsidR="007F7D00" w:rsidRDefault="007F7D00" w:rsidP="007F7D00">
      <w:pPr>
        <w:ind w:firstLine="709"/>
        <w:jc w:val="center"/>
        <w:rPr>
          <w:b/>
          <w:sz w:val="28"/>
          <w:szCs w:val="28"/>
        </w:rPr>
      </w:pPr>
    </w:p>
    <w:p w:rsidR="007F7D00" w:rsidRPr="006F6742" w:rsidRDefault="007F7D00" w:rsidP="007F7D00">
      <w:pPr>
        <w:ind w:firstLine="709"/>
        <w:jc w:val="both"/>
        <w:rPr>
          <w:sz w:val="28"/>
          <w:szCs w:val="28"/>
        </w:rPr>
      </w:pPr>
      <w:r w:rsidRPr="006F6742">
        <w:rPr>
          <w:sz w:val="28"/>
          <w:szCs w:val="28"/>
        </w:rPr>
        <w:t xml:space="preserve">Об’єктом оподаткування є дохід </w:t>
      </w:r>
      <w:r>
        <w:rPr>
          <w:sz w:val="28"/>
          <w:szCs w:val="28"/>
        </w:rPr>
        <w:t>платника єдиного податку, порядок визначення якого наведено в статті 292 Податкового кодексу України.</w:t>
      </w:r>
    </w:p>
    <w:p w:rsidR="007F7D00" w:rsidRPr="00C912E8" w:rsidRDefault="007F7D00" w:rsidP="007F7D00">
      <w:pPr>
        <w:ind w:firstLine="709"/>
        <w:jc w:val="center"/>
        <w:rPr>
          <w:sz w:val="28"/>
          <w:szCs w:val="28"/>
        </w:rPr>
      </w:pPr>
    </w:p>
    <w:p w:rsidR="007F7D00" w:rsidRDefault="007F7D00" w:rsidP="007F7D00">
      <w:pPr>
        <w:ind w:firstLine="709"/>
        <w:jc w:val="center"/>
        <w:rPr>
          <w:b/>
          <w:sz w:val="28"/>
          <w:szCs w:val="28"/>
        </w:rPr>
      </w:pPr>
      <w:r w:rsidRPr="006F6742">
        <w:rPr>
          <w:b/>
          <w:sz w:val="28"/>
          <w:szCs w:val="28"/>
        </w:rPr>
        <w:t>4. База оподаткування</w:t>
      </w:r>
    </w:p>
    <w:p w:rsidR="007F7D00" w:rsidRDefault="007F7D00" w:rsidP="007F7D00">
      <w:pPr>
        <w:ind w:firstLine="709"/>
        <w:jc w:val="center"/>
        <w:rPr>
          <w:b/>
          <w:sz w:val="28"/>
          <w:szCs w:val="28"/>
        </w:rPr>
      </w:pPr>
    </w:p>
    <w:p w:rsidR="007F7D00" w:rsidRPr="00DB4E03" w:rsidRDefault="007F7D00" w:rsidP="007F7D00">
      <w:pPr>
        <w:ind w:firstLine="709"/>
        <w:jc w:val="both"/>
        <w:rPr>
          <w:sz w:val="28"/>
          <w:szCs w:val="28"/>
        </w:rPr>
      </w:pPr>
      <w:r w:rsidRPr="00DB4E03">
        <w:rPr>
          <w:sz w:val="28"/>
          <w:szCs w:val="28"/>
        </w:rPr>
        <w:t xml:space="preserve">Для фізичних осіб І, ІІ групи база оподаткування носить фіксований характер і не залежить від суми одержаної виручки. Для інших платників єдиного податку (фізичних та юридичних) груп базою оподаткування є дохід від реалізації продукції (товарів, робіт, послуг). Дохід визначається на підставі даних обліку, який ведеться відповідно до вимог статті 296 Податкового кодексу України. </w:t>
      </w:r>
    </w:p>
    <w:p w:rsidR="007F7D00" w:rsidRDefault="007F7D00" w:rsidP="007F7D00">
      <w:pPr>
        <w:ind w:firstLine="709"/>
        <w:jc w:val="both"/>
        <w:rPr>
          <w:sz w:val="28"/>
          <w:szCs w:val="28"/>
        </w:rPr>
      </w:pPr>
    </w:p>
    <w:p w:rsidR="007F7D00" w:rsidRDefault="007F7D00" w:rsidP="007F7D00">
      <w:pPr>
        <w:ind w:firstLine="709"/>
        <w:jc w:val="center"/>
        <w:rPr>
          <w:b/>
          <w:color w:val="000000" w:themeColor="text1"/>
          <w:sz w:val="28"/>
          <w:szCs w:val="28"/>
        </w:rPr>
      </w:pPr>
      <w:r w:rsidRPr="00C279E0">
        <w:rPr>
          <w:b/>
          <w:color w:val="000000" w:themeColor="text1"/>
          <w:sz w:val="28"/>
          <w:szCs w:val="28"/>
        </w:rPr>
        <w:t>5. Ставки податку</w:t>
      </w:r>
    </w:p>
    <w:p w:rsidR="007F7D00" w:rsidRPr="00C279E0" w:rsidRDefault="007F7D00" w:rsidP="007F7D00">
      <w:pPr>
        <w:ind w:firstLine="709"/>
        <w:jc w:val="center"/>
        <w:rPr>
          <w:b/>
          <w:color w:val="000000" w:themeColor="text1"/>
          <w:sz w:val="28"/>
          <w:szCs w:val="28"/>
        </w:rPr>
      </w:pPr>
    </w:p>
    <w:p w:rsidR="007F7D00" w:rsidRPr="00C279E0" w:rsidRDefault="007F7D00" w:rsidP="007F7D00">
      <w:pPr>
        <w:ind w:firstLine="709"/>
        <w:jc w:val="both"/>
        <w:rPr>
          <w:color w:val="000000" w:themeColor="text1"/>
          <w:sz w:val="28"/>
          <w:szCs w:val="28"/>
          <w:shd w:val="clear" w:color="auto" w:fill="FFFFFF"/>
        </w:rPr>
      </w:pPr>
      <w:r w:rsidRPr="00C279E0">
        <w:rPr>
          <w:color w:val="000000" w:themeColor="text1"/>
          <w:sz w:val="28"/>
          <w:szCs w:val="28"/>
          <w:shd w:val="clear" w:color="auto" w:fill="FFFFFF"/>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w:t>
      </w:r>
      <w:r w:rsidRPr="00C279E0">
        <w:rPr>
          <w:color w:val="000000" w:themeColor="text1"/>
          <w:sz w:val="28"/>
          <w:szCs w:val="28"/>
          <w:shd w:val="clear" w:color="auto" w:fill="FFFFFF"/>
        </w:rPr>
        <w:lastRenderedPageBreak/>
        <w:t xml:space="preserve">року, третьої групи - у відсотках </w:t>
      </w:r>
      <w:proofErr w:type="gramStart"/>
      <w:r w:rsidRPr="00C279E0">
        <w:rPr>
          <w:color w:val="000000" w:themeColor="text1"/>
          <w:sz w:val="28"/>
          <w:szCs w:val="28"/>
          <w:shd w:val="clear" w:color="auto" w:fill="FFFFFF"/>
        </w:rPr>
        <w:t>до доходу</w:t>
      </w:r>
      <w:proofErr w:type="gramEnd"/>
      <w:r w:rsidRPr="00C279E0">
        <w:rPr>
          <w:color w:val="000000" w:themeColor="text1"/>
          <w:sz w:val="28"/>
          <w:szCs w:val="28"/>
          <w:shd w:val="clear" w:color="auto" w:fill="FFFFFF"/>
        </w:rPr>
        <w:t xml:space="preserve"> (відсоткові ставки), у межах, визначених статтею 293 Податкового кодексу України.</w:t>
      </w:r>
    </w:p>
    <w:p w:rsidR="007F7D00" w:rsidRPr="00C279E0" w:rsidRDefault="007F7D00" w:rsidP="007F7D00">
      <w:pPr>
        <w:ind w:firstLine="709"/>
        <w:jc w:val="both"/>
        <w:rPr>
          <w:color w:val="000000" w:themeColor="text1"/>
          <w:sz w:val="28"/>
          <w:szCs w:val="28"/>
        </w:rPr>
      </w:pPr>
      <w:r w:rsidRPr="00C279E0">
        <w:rPr>
          <w:color w:val="000000" w:themeColor="text1"/>
          <w:sz w:val="28"/>
          <w:szCs w:val="28"/>
          <w:shd w:val="clear" w:color="auto" w:fill="FFFFFF"/>
        </w:rPr>
        <w:t>Порядок застосування ставок єдиного податку у разі перевищення визначеного законодавством обсягу доходу регулюється статтею 93 Податкового кодексу України.</w:t>
      </w:r>
    </w:p>
    <w:p w:rsidR="007F7D00" w:rsidRPr="00C279E0" w:rsidRDefault="007F7D00" w:rsidP="007F7D00">
      <w:pPr>
        <w:ind w:firstLine="709"/>
        <w:jc w:val="both"/>
        <w:rPr>
          <w:sz w:val="28"/>
          <w:szCs w:val="28"/>
        </w:rPr>
      </w:pPr>
    </w:p>
    <w:p w:rsidR="007F7D00" w:rsidRDefault="007F7D00" w:rsidP="007F7D00">
      <w:pPr>
        <w:ind w:firstLine="709"/>
        <w:jc w:val="center"/>
        <w:rPr>
          <w:b/>
          <w:sz w:val="28"/>
          <w:szCs w:val="28"/>
        </w:rPr>
      </w:pPr>
      <w:r w:rsidRPr="00C279E0">
        <w:rPr>
          <w:b/>
          <w:sz w:val="28"/>
          <w:szCs w:val="28"/>
        </w:rPr>
        <w:t>6. Порядок обчислення</w:t>
      </w:r>
    </w:p>
    <w:p w:rsidR="007F7D00" w:rsidRDefault="007F7D00" w:rsidP="007F7D00">
      <w:pPr>
        <w:ind w:firstLine="709"/>
        <w:jc w:val="center"/>
        <w:rPr>
          <w:b/>
          <w:sz w:val="28"/>
          <w:szCs w:val="28"/>
        </w:rPr>
      </w:pPr>
    </w:p>
    <w:p w:rsidR="007F7D00" w:rsidRPr="003C52CE" w:rsidRDefault="007F7D00" w:rsidP="007F7D00">
      <w:pPr>
        <w:ind w:firstLine="709"/>
        <w:jc w:val="both"/>
        <w:rPr>
          <w:sz w:val="28"/>
          <w:szCs w:val="28"/>
        </w:rPr>
      </w:pPr>
      <w:r w:rsidRPr="003C52CE">
        <w:rPr>
          <w:sz w:val="28"/>
          <w:szCs w:val="28"/>
        </w:rPr>
        <w:t>Платники єдиного податку фізичні особи І, ІІ груп сплачують податок за фіксованими ставками, незалежно від обсягу доходу.</w:t>
      </w:r>
    </w:p>
    <w:p w:rsidR="007F7D00" w:rsidRPr="003C52CE" w:rsidRDefault="007F7D00" w:rsidP="007F7D00">
      <w:pPr>
        <w:ind w:firstLine="709"/>
        <w:jc w:val="both"/>
        <w:rPr>
          <w:sz w:val="28"/>
          <w:szCs w:val="28"/>
        </w:rPr>
      </w:pPr>
      <w:r w:rsidRPr="003C52CE">
        <w:rPr>
          <w:sz w:val="28"/>
          <w:szCs w:val="28"/>
        </w:rPr>
        <w:t>Інші платники єдиного податку обчислюють суму податку у відсотках від доходу, порядок визначення якого регулюється статтею 292 Податкового кодексу України.</w:t>
      </w:r>
    </w:p>
    <w:p w:rsidR="007F7D00" w:rsidRPr="00467D7A" w:rsidRDefault="007F7D00" w:rsidP="007F7D00">
      <w:pPr>
        <w:ind w:firstLine="709"/>
        <w:jc w:val="both"/>
        <w:rPr>
          <w:b/>
          <w:sz w:val="16"/>
          <w:szCs w:val="16"/>
        </w:rPr>
      </w:pPr>
    </w:p>
    <w:p w:rsidR="007F7D00" w:rsidRDefault="007F7D00" w:rsidP="007F7D00">
      <w:pPr>
        <w:ind w:firstLine="709"/>
        <w:jc w:val="center"/>
        <w:rPr>
          <w:b/>
          <w:sz w:val="28"/>
          <w:szCs w:val="28"/>
        </w:rPr>
      </w:pPr>
      <w:r>
        <w:rPr>
          <w:b/>
          <w:sz w:val="28"/>
          <w:szCs w:val="28"/>
        </w:rPr>
        <w:t>7. Строк та порядок сплати</w:t>
      </w:r>
    </w:p>
    <w:p w:rsidR="007F7D00" w:rsidRDefault="007F7D00" w:rsidP="007F7D00">
      <w:pPr>
        <w:ind w:firstLine="709"/>
        <w:jc w:val="center"/>
        <w:rPr>
          <w:b/>
          <w:sz w:val="28"/>
          <w:szCs w:val="28"/>
        </w:rPr>
      </w:pPr>
    </w:p>
    <w:p w:rsidR="007F7D00" w:rsidRDefault="007F7D00" w:rsidP="007F7D00">
      <w:pPr>
        <w:ind w:firstLine="709"/>
        <w:jc w:val="both"/>
        <w:rPr>
          <w:sz w:val="28"/>
          <w:szCs w:val="28"/>
        </w:rPr>
      </w:pPr>
      <w:r w:rsidRPr="003C52CE">
        <w:rPr>
          <w:sz w:val="28"/>
          <w:szCs w:val="28"/>
        </w:rPr>
        <w:t>Порядок нарахування та строки сплати єдиного податку визначено статтею 295 Податкового кодексу України. Податковий (звітний) період для платників єдиного податку визначено статтею 294 Податкового кодексу України.</w:t>
      </w:r>
    </w:p>
    <w:p w:rsidR="007F7D00" w:rsidRPr="003C52CE" w:rsidRDefault="007F7D00" w:rsidP="007F7D00">
      <w:pPr>
        <w:ind w:firstLine="709"/>
        <w:jc w:val="both"/>
        <w:rPr>
          <w:sz w:val="28"/>
          <w:szCs w:val="28"/>
        </w:rPr>
      </w:pPr>
    </w:p>
    <w:p w:rsidR="007F7D00" w:rsidRDefault="007F7D00" w:rsidP="007F7D00">
      <w:pPr>
        <w:ind w:firstLine="709"/>
        <w:jc w:val="center"/>
        <w:rPr>
          <w:b/>
          <w:sz w:val="28"/>
          <w:szCs w:val="28"/>
        </w:rPr>
      </w:pPr>
      <w:r w:rsidRPr="003C52CE">
        <w:rPr>
          <w:b/>
          <w:sz w:val="28"/>
          <w:szCs w:val="28"/>
        </w:rPr>
        <w:t>8. Строк та порядок визначення звітності про обчислення і сплату податку</w:t>
      </w:r>
    </w:p>
    <w:p w:rsidR="007F7D00" w:rsidRDefault="007F7D00" w:rsidP="007F7D00">
      <w:pPr>
        <w:ind w:firstLine="709"/>
        <w:jc w:val="center"/>
        <w:rPr>
          <w:b/>
          <w:sz w:val="28"/>
          <w:szCs w:val="28"/>
        </w:rPr>
      </w:pPr>
    </w:p>
    <w:p w:rsidR="007F7D00" w:rsidRPr="003C52CE" w:rsidRDefault="007F7D00" w:rsidP="007F7D00">
      <w:pPr>
        <w:ind w:firstLine="709"/>
        <w:jc w:val="both"/>
        <w:rPr>
          <w:sz w:val="28"/>
          <w:szCs w:val="28"/>
        </w:rPr>
      </w:pPr>
      <w:r w:rsidRPr="003C52CE">
        <w:rPr>
          <w:sz w:val="28"/>
          <w:szCs w:val="28"/>
        </w:rPr>
        <w:t xml:space="preserve">Платники єдиного податку здійснюють подання звітності про сплату єдиного податку у порядку та </w:t>
      </w:r>
      <w:proofErr w:type="gramStart"/>
      <w:r w:rsidRPr="003C52CE">
        <w:rPr>
          <w:sz w:val="28"/>
          <w:szCs w:val="28"/>
        </w:rPr>
        <w:t>строки,визначені</w:t>
      </w:r>
      <w:proofErr w:type="gramEnd"/>
      <w:r w:rsidRPr="003C52CE">
        <w:rPr>
          <w:sz w:val="28"/>
          <w:szCs w:val="28"/>
        </w:rPr>
        <w:t xml:space="preserve"> статтею 296 Податкового кодексу України. </w:t>
      </w:r>
    </w:p>
    <w:p w:rsidR="007F7D00" w:rsidRPr="00467D7A" w:rsidRDefault="007F7D00" w:rsidP="007F7D00">
      <w:pPr>
        <w:ind w:firstLine="709"/>
        <w:jc w:val="both"/>
        <w:rPr>
          <w:b/>
          <w:sz w:val="28"/>
          <w:szCs w:val="28"/>
        </w:rPr>
      </w:pPr>
    </w:p>
    <w:p w:rsidR="007F7D00" w:rsidRDefault="007F7D00" w:rsidP="007F7D00">
      <w:pPr>
        <w:ind w:firstLine="709"/>
        <w:jc w:val="center"/>
        <w:rPr>
          <w:b/>
          <w:sz w:val="28"/>
          <w:szCs w:val="28"/>
        </w:rPr>
      </w:pPr>
      <w:r w:rsidRPr="00467D7A">
        <w:rPr>
          <w:b/>
          <w:sz w:val="28"/>
          <w:szCs w:val="28"/>
        </w:rPr>
        <w:t>9.</w:t>
      </w:r>
      <w:r>
        <w:rPr>
          <w:b/>
          <w:sz w:val="28"/>
          <w:szCs w:val="28"/>
        </w:rPr>
        <w:t xml:space="preserve"> Особливості податкового навантаження</w:t>
      </w:r>
    </w:p>
    <w:p w:rsidR="007F7D00" w:rsidRDefault="007F7D00" w:rsidP="007F7D00">
      <w:pPr>
        <w:ind w:firstLine="709"/>
        <w:jc w:val="both"/>
        <w:rPr>
          <w:sz w:val="28"/>
          <w:szCs w:val="28"/>
        </w:rPr>
      </w:pPr>
    </w:p>
    <w:p w:rsidR="007F7D00" w:rsidRPr="00467D7A" w:rsidRDefault="007F7D00" w:rsidP="007F7D00">
      <w:pPr>
        <w:ind w:firstLine="709"/>
        <w:jc w:val="both"/>
        <w:rPr>
          <w:sz w:val="28"/>
          <w:szCs w:val="28"/>
        </w:rPr>
      </w:pPr>
      <w:r w:rsidRPr="00467D7A">
        <w:rPr>
          <w:sz w:val="28"/>
          <w:szCs w:val="28"/>
        </w:rPr>
        <w:t>Платники єдиного податку звільняються від обов’язку нарахування, сплати податків та зборів, перелік яких наведено в статті 297 Податкового кодексу України.</w:t>
      </w:r>
    </w:p>
    <w:p w:rsidR="007F7D00" w:rsidRDefault="007F7D00" w:rsidP="007F7D00">
      <w:pPr>
        <w:ind w:firstLine="709"/>
        <w:jc w:val="both"/>
        <w:rPr>
          <w:b/>
          <w:sz w:val="28"/>
          <w:szCs w:val="28"/>
        </w:rPr>
      </w:pPr>
    </w:p>
    <w:p w:rsidR="007F7D00" w:rsidRDefault="007F7D00" w:rsidP="007F7D00">
      <w:pPr>
        <w:ind w:firstLine="709"/>
        <w:jc w:val="center"/>
        <w:rPr>
          <w:b/>
          <w:sz w:val="28"/>
          <w:szCs w:val="28"/>
        </w:rPr>
      </w:pPr>
      <w:r>
        <w:rPr>
          <w:b/>
          <w:sz w:val="28"/>
          <w:szCs w:val="28"/>
        </w:rPr>
        <w:t>10. Відповідальність</w:t>
      </w:r>
    </w:p>
    <w:p w:rsidR="007F7D00" w:rsidRDefault="007F7D00" w:rsidP="007F7D00">
      <w:pPr>
        <w:ind w:firstLine="709"/>
        <w:jc w:val="center"/>
        <w:rPr>
          <w:b/>
          <w:sz w:val="28"/>
          <w:szCs w:val="28"/>
        </w:rPr>
      </w:pPr>
    </w:p>
    <w:p w:rsidR="007F7D00" w:rsidRPr="00615935" w:rsidRDefault="007F7D00" w:rsidP="007F7D00">
      <w:pPr>
        <w:ind w:firstLine="709"/>
        <w:jc w:val="both"/>
        <w:rPr>
          <w:sz w:val="28"/>
          <w:szCs w:val="28"/>
        </w:rPr>
      </w:pPr>
      <w:r w:rsidRPr="00615935">
        <w:rPr>
          <w:sz w:val="28"/>
          <w:szCs w:val="28"/>
        </w:rPr>
        <w:t>Платники єдиного податку несуть відповідальність за правильність за правильність обчислення, своєчасність та повноту сплати сум єдиного податку, а також за своєчасність подання податкових декларацій у відповідності з Податковим кодексом України.</w:t>
      </w:r>
    </w:p>
    <w:p w:rsidR="007F7D00" w:rsidRPr="00615935" w:rsidRDefault="007F7D00" w:rsidP="007F7D00">
      <w:pPr>
        <w:ind w:firstLine="709"/>
        <w:jc w:val="both"/>
        <w:rPr>
          <w:sz w:val="28"/>
          <w:szCs w:val="28"/>
        </w:rPr>
      </w:pPr>
      <w:r w:rsidRPr="00615935">
        <w:rPr>
          <w:sz w:val="28"/>
          <w:szCs w:val="28"/>
        </w:rPr>
        <w:t xml:space="preserve">Контроль за справлянням податку, повнотою та своєчасністю його сплати покладено на податкові органи.    </w:t>
      </w:r>
    </w:p>
    <w:p w:rsidR="007F7D00" w:rsidRDefault="007F7D00" w:rsidP="007F7D00">
      <w:pPr>
        <w:jc w:val="center"/>
        <w:rPr>
          <w:sz w:val="28"/>
          <w:szCs w:val="28"/>
        </w:rPr>
      </w:pPr>
    </w:p>
    <w:p w:rsidR="007F7D00" w:rsidRPr="007F7D00" w:rsidRDefault="007F7D00" w:rsidP="007F7D00">
      <w:pPr>
        <w:rPr>
          <w:sz w:val="28"/>
          <w:szCs w:val="28"/>
        </w:rPr>
      </w:pPr>
      <w:r w:rsidRPr="007F7D00">
        <w:rPr>
          <w:sz w:val="28"/>
          <w:szCs w:val="28"/>
        </w:rPr>
        <w:t>Секретар міської ради                                                                    С.М.Клочко</w:t>
      </w:r>
    </w:p>
    <w:p w:rsidR="007F7D00" w:rsidRPr="007F7D00" w:rsidRDefault="007F7D00" w:rsidP="007F7D00">
      <w:pPr>
        <w:rPr>
          <w:sz w:val="28"/>
          <w:szCs w:val="28"/>
        </w:rPr>
      </w:pPr>
      <w:r w:rsidRPr="007F7D00">
        <w:rPr>
          <w:sz w:val="28"/>
          <w:szCs w:val="28"/>
        </w:rPr>
        <w:t xml:space="preserve">Начальник управління економіки        </w:t>
      </w:r>
      <w:r>
        <w:rPr>
          <w:sz w:val="28"/>
          <w:szCs w:val="28"/>
          <w:lang w:val="uk-UA"/>
        </w:rPr>
        <w:t xml:space="preserve">   </w:t>
      </w:r>
      <w:r w:rsidRPr="007F7D00">
        <w:rPr>
          <w:sz w:val="28"/>
          <w:szCs w:val="28"/>
        </w:rPr>
        <w:t xml:space="preserve">                                    А.М.Кондратюк</w:t>
      </w:r>
    </w:p>
    <w:p w:rsidR="007F7D00" w:rsidRPr="007F7D00" w:rsidRDefault="007F7D00" w:rsidP="007F077D">
      <w:pPr>
        <w:jc w:val="right"/>
      </w:pPr>
    </w:p>
    <w:sectPr w:rsidR="007F7D00" w:rsidRPr="007F7D00" w:rsidSect="001A7C21">
      <w:pgSz w:w="11906" w:h="16838"/>
      <w:pgMar w:top="284"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DD9"/>
    <w:multiLevelType w:val="multilevel"/>
    <w:tmpl w:val="3CB8B00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5A6D34"/>
    <w:multiLevelType w:val="hybridMultilevel"/>
    <w:tmpl w:val="A7A25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322F38"/>
    <w:multiLevelType w:val="multilevel"/>
    <w:tmpl w:val="7624D5F4"/>
    <w:lvl w:ilvl="0">
      <w:start w:val="1"/>
      <w:numFmt w:val="decimal"/>
      <w:lvlText w:val="%1."/>
      <w:lvlJc w:val="left"/>
      <w:pPr>
        <w:ind w:left="1714" w:hanging="1005"/>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36FF14A1"/>
    <w:multiLevelType w:val="multilevel"/>
    <w:tmpl w:val="4FB8BA2A"/>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3A9408F7"/>
    <w:multiLevelType w:val="hybridMultilevel"/>
    <w:tmpl w:val="DB48D274"/>
    <w:lvl w:ilvl="0" w:tplc="50F6850E">
      <w:start w:val="17"/>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4EBC35B3"/>
    <w:multiLevelType w:val="multilevel"/>
    <w:tmpl w:val="F1EC8C82"/>
    <w:lvl w:ilvl="0">
      <w:start w:val="3"/>
      <w:numFmt w:val="decimal"/>
      <w:lvlText w:val="%1."/>
      <w:lvlJc w:val="left"/>
      <w:pPr>
        <w:ind w:left="1211" w:hanging="360"/>
      </w:pPr>
      <w:rPr>
        <w:rFonts w:hint="default"/>
        <w:sz w:val="28"/>
      </w:rPr>
    </w:lvl>
    <w:lvl w:ilvl="1">
      <w:start w:val="1"/>
      <w:numFmt w:val="decimal"/>
      <w:isLgl/>
      <w:lvlText w:val="%1.%2."/>
      <w:lvlJc w:val="left"/>
      <w:pPr>
        <w:ind w:left="1661" w:hanging="450"/>
      </w:pPr>
      <w:rPr>
        <w:rFonts w:hint="default"/>
        <w:sz w:val="28"/>
      </w:rPr>
    </w:lvl>
    <w:lvl w:ilvl="2">
      <w:start w:val="1"/>
      <w:numFmt w:val="decimal"/>
      <w:isLgl/>
      <w:lvlText w:val="%1.%2.%3."/>
      <w:lvlJc w:val="left"/>
      <w:pPr>
        <w:ind w:left="2021" w:hanging="450"/>
      </w:pPr>
      <w:rPr>
        <w:rFonts w:hint="default"/>
        <w:sz w:val="28"/>
      </w:rPr>
    </w:lvl>
    <w:lvl w:ilvl="3">
      <w:start w:val="1"/>
      <w:numFmt w:val="decimal"/>
      <w:isLgl/>
      <w:lvlText w:val="%1.%2.%3.%4."/>
      <w:lvlJc w:val="left"/>
      <w:pPr>
        <w:ind w:left="2651" w:hanging="720"/>
      </w:pPr>
      <w:rPr>
        <w:rFonts w:hint="default"/>
        <w:sz w:val="28"/>
      </w:rPr>
    </w:lvl>
    <w:lvl w:ilvl="4">
      <w:start w:val="1"/>
      <w:numFmt w:val="decimal"/>
      <w:isLgl/>
      <w:lvlText w:val="%1.%2.%3.%4.%5."/>
      <w:lvlJc w:val="left"/>
      <w:pPr>
        <w:ind w:left="3011" w:hanging="720"/>
      </w:pPr>
      <w:rPr>
        <w:rFonts w:hint="default"/>
        <w:sz w:val="28"/>
      </w:rPr>
    </w:lvl>
    <w:lvl w:ilvl="5">
      <w:start w:val="1"/>
      <w:numFmt w:val="decimal"/>
      <w:isLgl/>
      <w:lvlText w:val="%1.%2.%3.%4.%5.%6."/>
      <w:lvlJc w:val="left"/>
      <w:pPr>
        <w:ind w:left="3371" w:hanging="720"/>
      </w:pPr>
      <w:rPr>
        <w:rFonts w:hint="default"/>
        <w:sz w:val="28"/>
      </w:rPr>
    </w:lvl>
    <w:lvl w:ilvl="6">
      <w:start w:val="1"/>
      <w:numFmt w:val="decimal"/>
      <w:isLgl/>
      <w:lvlText w:val="%1.%2.%3.%4.%5.%6.%7."/>
      <w:lvlJc w:val="left"/>
      <w:pPr>
        <w:ind w:left="4091" w:hanging="1080"/>
      </w:pPr>
      <w:rPr>
        <w:rFonts w:hint="default"/>
        <w:sz w:val="28"/>
      </w:rPr>
    </w:lvl>
    <w:lvl w:ilvl="7">
      <w:start w:val="1"/>
      <w:numFmt w:val="decimal"/>
      <w:isLgl/>
      <w:lvlText w:val="%1.%2.%3.%4.%5.%6.%7.%8."/>
      <w:lvlJc w:val="left"/>
      <w:pPr>
        <w:ind w:left="4451" w:hanging="1080"/>
      </w:pPr>
      <w:rPr>
        <w:rFonts w:hint="default"/>
        <w:sz w:val="28"/>
      </w:rPr>
    </w:lvl>
    <w:lvl w:ilvl="8">
      <w:start w:val="1"/>
      <w:numFmt w:val="decimal"/>
      <w:isLgl/>
      <w:lvlText w:val="%1.%2.%3.%4.%5.%6.%7.%8.%9."/>
      <w:lvlJc w:val="left"/>
      <w:pPr>
        <w:ind w:left="4811" w:hanging="1080"/>
      </w:pPr>
      <w:rPr>
        <w:rFonts w:hint="default"/>
        <w:sz w:val="28"/>
      </w:rPr>
    </w:lvl>
  </w:abstractNum>
  <w:abstractNum w:abstractNumId="6" w15:restartNumberingAfterBreak="0">
    <w:nsid w:val="671F561D"/>
    <w:multiLevelType w:val="hybridMultilevel"/>
    <w:tmpl w:val="BEE8819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7D"/>
    <w:rsid w:val="000F6CA3"/>
    <w:rsid w:val="001463E8"/>
    <w:rsid w:val="001A7C21"/>
    <w:rsid w:val="00294C2D"/>
    <w:rsid w:val="003B3C94"/>
    <w:rsid w:val="005A78D8"/>
    <w:rsid w:val="00723930"/>
    <w:rsid w:val="00745B29"/>
    <w:rsid w:val="007F077D"/>
    <w:rsid w:val="007F7D00"/>
    <w:rsid w:val="008A5682"/>
    <w:rsid w:val="008F7BD3"/>
    <w:rsid w:val="009B0669"/>
    <w:rsid w:val="00AF482F"/>
    <w:rsid w:val="00E31D13"/>
    <w:rsid w:val="00F94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3C4A7-18DC-4E66-A46B-D6CF482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077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uiPriority w:val="9"/>
    <w:unhideWhenUsed/>
    <w:qFormat/>
    <w:rsid w:val="007F077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F077D"/>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77D"/>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7F07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F077D"/>
    <w:rPr>
      <w:rFonts w:ascii="Times New Roman" w:eastAsia="Times New Roman" w:hAnsi="Times New Roman" w:cs="Times New Roman"/>
      <w:b/>
      <w:bCs/>
      <w:sz w:val="27"/>
      <w:szCs w:val="27"/>
      <w:lang w:val="uk-UA" w:eastAsia="uk-UA"/>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rsid w:val="007F077D"/>
    <w:pPr>
      <w:spacing w:before="100" w:beforeAutospacing="1" w:after="100" w:afterAutospacing="1"/>
    </w:pPr>
  </w:style>
  <w:style w:type="paragraph" w:styleId="a4">
    <w:name w:val="Balloon Text"/>
    <w:basedOn w:val="a"/>
    <w:link w:val="a5"/>
    <w:uiPriority w:val="99"/>
    <w:semiHidden/>
    <w:unhideWhenUsed/>
    <w:rsid w:val="007F077D"/>
    <w:rPr>
      <w:rFonts w:ascii="Tahoma" w:hAnsi="Tahoma" w:cs="Tahoma"/>
      <w:sz w:val="16"/>
      <w:szCs w:val="16"/>
    </w:rPr>
  </w:style>
  <w:style w:type="character" w:customStyle="1" w:styleId="a5">
    <w:name w:val="Текст выноски Знак"/>
    <w:basedOn w:val="a0"/>
    <w:link w:val="a4"/>
    <w:uiPriority w:val="99"/>
    <w:semiHidden/>
    <w:rsid w:val="007F077D"/>
    <w:rPr>
      <w:rFonts w:ascii="Tahoma" w:eastAsia="Times New Roman" w:hAnsi="Tahoma" w:cs="Tahoma"/>
      <w:sz w:val="16"/>
      <w:szCs w:val="16"/>
      <w:lang w:eastAsia="ru-RU"/>
    </w:rPr>
  </w:style>
  <w:style w:type="paragraph" w:styleId="a6">
    <w:name w:val="Body Text"/>
    <w:basedOn w:val="a"/>
    <w:link w:val="a7"/>
    <w:unhideWhenUsed/>
    <w:rsid w:val="007F077D"/>
    <w:rPr>
      <w:sz w:val="28"/>
      <w:lang w:val="uk-UA"/>
    </w:rPr>
  </w:style>
  <w:style w:type="character" w:customStyle="1" w:styleId="a7">
    <w:name w:val="Основной текст Знак"/>
    <w:basedOn w:val="a0"/>
    <w:link w:val="a6"/>
    <w:rsid w:val="007F077D"/>
    <w:rPr>
      <w:rFonts w:ascii="Times New Roman" w:eastAsia="Times New Roman" w:hAnsi="Times New Roman" w:cs="Times New Roman"/>
      <w:sz w:val="28"/>
      <w:szCs w:val="24"/>
      <w:lang w:val="uk-UA" w:eastAsia="ru-RU"/>
    </w:rPr>
  </w:style>
  <w:style w:type="paragraph" w:customStyle="1" w:styleId="rvps2">
    <w:name w:val="rvps2"/>
    <w:basedOn w:val="a"/>
    <w:rsid w:val="007F077D"/>
    <w:pPr>
      <w:spacing w:before="100" w:beforeAutospacing="1" w:after="100" w:afterAutospacing="1"/>
    </w:pPr>
    <w:rPr>
      <w:lang w:val="uk-UA" w:eastAsia="uk-UA"/>
    </w:rPr>
  </w:style>
  <w:style w:type="paragraph" w:customStyle="1" w:styleId="a8">
    <w:name w:val="Нормальний текст"/>
    <w:basedOn w:val="a"/>
    <w:rsid w:val="007F077D"/>
    <w:pPr>
      <w:spacing w:before="120"/>
      <w:ind w:firstLine="567"/>
    </w:pPr>
    <w:rPr>
      <w:rFonts w:ascii="Antiqua" w:hAnsi="Antiqua"/>
      <w:sz w:val="26"/>
      <w:szCs w:val="20"/>
      <w:lang w:val="uk-UA"/>
    </w:rPr>
  </w:style>
  <w:style w:type="character" w:styleId="a9">
    <w:name w:val="Emphasis"/>
    <w:basedOn w:val="a0"/>
    <w:uiPriority w:val="20"/>
    <w:qFormat/>
    <w:rsid w:val="007F077D"/>
    <w:rPr>
      <w:i/>
      <w:iCs/>
    </w:rPr>
  </w:style>
  <w:style w:type="character" w:customStyle="1" w:styleId="13">
    <w:name w:val="Основной текст (13)_"/>
    <w:basedOn w:val="a0"/>
    <w:link w:val="130"/>
    <w:rsid w:val="007F077D"/>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F077D"/>
    <w:pPr>
      <w:widowControl w:val="0"/>
      <w:shd w:val="clear" w:color="auto" w:fill="FFFFFF"/>
      <w:spacing w:line="317" w:lineRule="exact"/>
    </w:pPr>
    <w:rPr>
      <w:b/>
      <w:bCs/>
      <w:sz w:val="28"/>
      <w:szCs w:val="28"/>
      <w:lang w:eastAsia="en-US"/>
    </w:rPr>
  </w:style>
  <w:style w:type="character" w:customStyle="1" w:styleId="12">
    <w:name w:val="Основной текст (12)_"/>
    <w:basedOn w:val="a0"/>
    <w:link w:val="120"/>
    <w:rsid w:val="007F077D"/>
    <w:rPr>
      <w:rFonts w:ascii="Times New Roman" w:eastAsia="Times New Roman" w:hAnsi="Times New Roman" w:cs="Times New Roman"/>
      <w:shd w:val="clear" w:color="auto" w:fill="FFFFFF"/>
    </w:rPr>
  </w:style>
  <w:style w:type="paragraph" w:customStyle="1" w:styleId="120">
    <w:name w:val="Основной текст (12)"/>
    <w:basedOn w:val="a"/>
    <w:link w:val="12"/>
    <w:rsid w:val="007F077D"/>
    <w:pPr>
      <w:widowControl w:val="0"/>
      <w:shd w:val="clear" w:color="auto" w:fill="FFFFFF"/>
      <w:spacing w:line="266" w:lineRule="exact"/>
    </w:pPr>
    <w:rPr>
      <w:sz w:val="22"/>
      <w:szCs w:val="22"/>
      <w:lang w:eastAsia="en-US"/>
    </w:rPr>
  </w:style>
  <w:style w:type="character" w:customStyle="1" w:styleId="121">
    <w:name w:val="Основной текст (12) + Полужирный"/>
    <w:basedOn w:val="12"/>
    <w:rsid w:val="007F077D"/>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1295pt">
    <w:name w:val="Основной текст (12) + 9;5 pt"/>
    <w:basedOn w:val="12"/>
    <w:rsid w:val="007F077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1211pt">
    <w:name w:val="Основной текст (12) + 11 pt;Полужирный"/>
    <w:basedOn w:val="12"/>
    <w:rsid w:val="007F07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210pt">
    <w:name w:val="Основной текст (12) + 10 pt"/>
    <w:basedOn w:val="12"/>
    <w:rsid w:val="007F07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21pt">
    <w:name w:val="Основной текст (12) + Полужирный;Интервал 1 pt"/>
    <w:basedOn w:val="12"/>
    <w:rsid w:val="007F077D"/>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uk-UA" w:eastAsia="uk-UA" w:bidi="uk-UA"/>
    </w:rPr>
  </w:style>
  <w:style w:type="character" w:customStyle="1" w:styleId="aa">
    <w:name w:val="Сноска_"/>
    <w:basedOn w:val="a0"/>
    <w:link w:val="ab"/>
    <w:rsid w:val="007F077D"/>
    <w:rPr>
      <w:rFonts w:ascii="Times New Roman" w:eastAsia="Times New Roman" w:hAnsi="Times New Roman" w:cs="Times New Roman"/>
      <w:i/>
      <w:iCs/>
      <w:shd w:val="clear" w:color="auto" w:fill="FFFFFF"/>
    </w:rPr>
  </w:style>
  <w:style w:type="paragraph" w:customStyle="1" w:styleId="ab">
    <w:name w:val="Сноска"/>
    <w:basedOn w:val="a"/>
    <w:link w:val="aa"/>
    <w:rsid w:val="007F077D"/>
    <w:pPr>
      <w:widowControl w:val="0"/>
      <w:shd w:val="clear" w:color="auto" w:fill="FFFFFF"/>
      <w:spacing w:line="274" w:lineRule="exact"/>
      <w:jc w:val="both"/>
    </w:pPr>
    <w:rPr>
      <w:i/>
      <w:iCs/>
      <w:sz w:val="22"/>
      <w:szCs w:val="22"/>
      <w:lang w:eastAsia="en-US"/>
    </w:rPr>
  </w:style>
  <w:style w:type="character" w:customStyle="1" w:styleId="ac">
    <w:name w:val="Сноска + Полужирный;Не курсив"/>
    <w:basedOn w:val="aa"/>
    <w:rsid w:val="007F077D"/>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
    <w:name w:val="Сноска (2)_"/>
    <w:basedOn w:val="a0"/>
    <w:link w:val="22"/>
    <w:rsid w:val="007F077D"/>
    <w:rPr>
      <w:rFonts w:ascii="Times New Roman" w:eastAsia="Times New Roman" w:hAnsi="Times New Roman" w:cs="Times New Roman"/>
      <w:b/>
      <w:bCs/>
      <w:shd w:val="clear" w:color="auto" w:fill="FFFFFF"/>
    </w:rPr>
  </w:style>
  <w:style w:type="paragraph" w:customStyle="1" w:styleId="22">
    <w:name w:val="Сноска (2)"/>
    <w:basedOn w:val="a"/>
    <w:link w:val="21"/>
    <w:rsid w:val="007F077D"/>
    <w:pPr>
      <w:widowControl w:val="0"/>
      <w:shd w:val="clear" w:color="auto" w:fill="FFFFFF"/>
      <w:spacing w:line="281" w:lineRule="exact"/>
      <w:ind w:firstLine="580"/>
      <w:jc w:val="both"/>
    </w:pPr>
    <w:rPr>
      <w:b/>
      <w:bCs/>
      <w:sz w:val="22"/>
      <w:szCs w:val="22"/>
      <w:lang w:eastAsia="en-US"/>
    </w:rPr>
  </w:style>
  <w:style w:type="character" w:customStyle="1" w:styleId="31">
    <w:name w:val="Сноска (3)_"/>
    <w:basedOn w:val="a0"/>
    <w:link w:val="32"/>
    <w:rsid w:val="007F077D"/>
    <w:rPr>
      <w:rFonts w:ascii="Times New Roman" w:eastAsia="Times New Roman" w:hAnsi="Times New Roman" w:cs="Times New Roman"/>
      <w:shd w:val="clear" w:color="auto" w:fill="FFFFFF"/>
    </w:rPr>
  </w:style>
  <w:style w:type="paragraph" w:customStyle="1" w:styleId="32">
    <w:name w:val="Сноска (3)"/>
    <w:basedOn w:val="a"/>
    <w:link w:val="31"/>
    <w:rsid w:val="007F077D"/>
    <w:pPr>
      <w:widowControl w:val="0"/>
      <w:shd w:val="clear" w:color="auto" w:fill="FFFFFF"/>
      <w:spacing w:line="281" w:lineRule="exact"/>
      <w:jc w:val="both"/>
    </w:pPr>
    <w:rPr>
      <w:sz w:val="22"/>
      <w:szCs w:val="22"/>
      <w:lang w:eastAsia="en-US"/>
    </w:rPr>
  </w:style>
  <w:style w:type="character" w:customStyle="1" w:styleId="33">
    <w:name w:val="Сноска (3) + Малые прописные"/>
    <w:basedOn w:val="31"/>
    <w:rsid w:val="007F077D"/>
    <w:rPr>
      <w:rFonts w:ascii="Times New Roman" w:eastAsia="Times New Roman" w:hAnsi="Times New Roman" w:cs="Times New Roman"/>
      <w:smallCaps/>
      <w:color w:val="000000"/>
      <w:spacing w:val="0"/>
      <w:w w:val="100"/>
      <w:position w:val="0"/>
      <w:sz w:val="24"/>
      <w:szCs w:val="24"/>
      <w:shd w:val="clear" w:color="auto" w:fill="FFFFFF"/>
      <w:lang w:val="uk-UA" w:eastAsia="uk-UA" w:bidi="uk-UA"/>
    </w:rPr>
  </w:style>
  <w:style w:type="character" w:customStyle="1" w:styleId="ad">
    <w:name w:val="Сноска + Полужирный"/>
    <w:basedOn w:val="aa"/>
    <w:rsid w:val="007F077D"/>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10Exact">
    <w:name w:val="Основной текст (10) Exact"/>
    <w:basedOn w:val="a0"/>
    <w:link w:val="100"/>
    <w:rsid w:val="007F077D"/>
    <w:rPr>
      <w:rFonts w:ascii="Verdana" w:eastAsia="Verdana" w:hAnsi="Verdana" w:cs="Verdana"/>
      <w:i/>
      <w:iCs/>
      <w:sz w:val="16"/>
      <w:szCs w:val="16"/>
      <w:shd w:val="clear" w:color="auto" w:fill="FFFFFF"/>
    </w:rPr>
  </w:style>
  <w:style w:type="paragraph" w:customStyle="1" w:styleId="100">
    <w:name w:val="Основной текст (10)"/>
    <w:basedOn w:val="a"/>
    <w:link w:val="10Exact"/>
    <w:rsid w:val="007F077D"/>
    <w:pPr>
      <w:widowControl w:val="0"/>
      <w:shd w:val="clear" w:color="auto" w:fill="FFFFFF"/>
      <w:spacing w:line="194" w:lineRule="exact"/>
    </w:pPr>
    <w:rPr>
      <w:rFonts w:ascii="Verdana" w:eastAsia="Verdana" w:hAnsi="Verdana" w:cs="Verdana"/>
      <w:i/>
      <w:iCs/>
      <w:sz w:val="16"/>
      <w:szCs w:val="16"/>
      <w:lang w:eastAsia="en-US"/>
    </w:rPr>
  </w:style>
  <w:style w:type="character" w:customStyle="1" w:styleId="23">
    <w:name w:val="Заголовок №2_"/>
    <w:basedOn w:val="a0"/>
    <w:link w:val="24"/>
    <w:rsid w:val="007F077D"/>
    <w:rPr>
      <w:rFonts w:ascii="Verdana" w:eastAsia="Verdana" w:hAnsi="Verdana" w:cs="Verdana"/>
      <w:sz w:val="34"/>
      <w:szCs w:val="34"/>
      <w:shd w:val="clear" w:color="auto" w:fill="FFFFFF"/>
    </w:rPr>
  </w:style>
  <w:style w:type="paragraph" w:customStyle="1" w:styleId="24">
    <w:name w:val="Заголовок №2"/>
    <w:basedOn w:val="a"/>
    <w:link w:val="23"/>
    <w:rsid w:val="007F077D"/>
    <w:pPr>
      <w:widowControl w:val="0"/>
      <w:shd w:val="clear" w:color="auto" w:fill="FFFFFF"/>
      <w:spacing w:line="414" w:lineRule="exact"/>
      <w:jc w:val="center"/>
      <w:outlineLvl w:val="1"/>
    </w:pPr>
    <w:rPr>
      <w:rFonts w:ascii="Verdana" w:eastAsia="Verdana" w:hAnsi="Verdana" w:cs="Verdana"/>
      <w:sz w:val="34"/>
      <w:szCs w:val="34"/>
      <w:lang w:eastAsia="en-US"/>
    </w:rPr>
  </w:style>
  <w:style w:type="character" w:customStyle="1" w:styleId="8">
    <w:name w:val="Основной текст (8)_"/>
    <w:basedOn w:val="a0"/>
    <w:link w:val="80"/>
    <w:rsid w:val="007F077D"/>
    <w:rPr>
      <w:rFonts w:ascii="Arial Unicode MS" w:eastAsia="Arial Unicode MS" w:hAnsi="Arial Unicode MS" w:cs="Arial Unicode MS"/>
      <w:i/>
      <w:iCs/>
      <w:sz w:val="15"/>
      <w:szCs w:val="15"/>
      <w:shd w:val="clear" w:color="auto" w:fill="FFFFFF"/>
    </w:rPr>
  </w:style>
  <w:style w:type="paragraph" w:customStyle="1" w:styleId="80">
    <w:name w:val="Основной текст (8)"/>
    <w:basedOn w:val="a"/>
    <w:link w:val="8"/>
    <w:rsid w:val="007F077D"/>
    <w:pPr>
      <w:widowControl w:val="0"/>
      <w:shd w:val="clear" w:color="auto" w:fill="FFFFFF"/>
      <w:spacing w:line="242" w:lineRule="exact"/>
      <w:jc w:val="both"/>
    </w:pPr>
    <w:rPr>
      <w:rFonts w:ascii="Arial Unicode MS" w:eastAsia="Arial Unicode MS" w:hAnsi="Arial Unicode MS" w:cs="Arial Unicode MS"/>
      <w:i/>
      <w:iCs/>
      <w:sz w:val="15"/>
      <w:szCs w:val="15"/>
      <w:lang w:eastAsia="en-US"/>
    </w:rPr>
  </w:style>
  <w:style w:type="character" w:customStyle="1" w:styleId="8TimesNewRoman6pt">
    <w:name w:val="Основной текст (8) + Times New Roman;6 pt;Не курсив"/>
    <w:basedOn w:val="8"/>
    <w:rsid w:val="007F077D"/>
    <w:rPr>
      <w:rFonts w:ascii="Times New Roman" w:eastAsia="Times New Roman" w:hAnsi="Times New Roman" w:cs="Times New Roman"/>
      <w:i/>
      <w:iCs/>
      <w:color w:val="000000"/>
      <w:spacing w:val="0"/>
      <w:w w:val="100"/>
      <w:position w:val="0"/>
      <w:sz w:val="12"/>
      <w:szCs w:val="12"/>
      <w:shd w:val="clear" w:color="auto" w:fill="FFFFFF"/>
      <w:lang w:val="uk-UA" w:eastAsia="uk-UA" w:bidi="uk-UA"/>
    </w:rPr>
  </w:style>
  <w:style w:type="character" w:customStyle="1" w:styleId="8Verdana10pt">
    <w:name w:val="Основной текст (8) + Verdana;10 pt"/>
    <w:basedOn w:val="8"/>
    <w:rsid w:val="007F077D"/>
    <w:rPr>
      <w:rFonts w:ascii="Verdana" w:eastAsia="Verdana" w:hAnsi="Verdana" w:cs="Verdana"/>
      <w:i/>
      <w:iCs/>
      <w:color w:val="000000"/>
      <w:spacing w:val="0"/>
      <w:w w:val="100"/>
      <w:position w:val="0"/>
      <w:sz w:val="20"/>
      <w:szCs w:val="20"/>
      <w:shd w:val="clear" w:color="auto" w:fill="FFFFFF"/>
      <w:lang w:val="uk-UA" w:eastAsia="uk-UA" w:bidi="uk-UA"/>
    </w:rPr>
  </w:style>
  <w:style w:type="character" w:customStyle="1" w:styleId="8Verdana10pt1pt">
    <w:name w:val="Основной текст (8) + Verdana;10 pt;Интервал 1 pt"/>
    <w:basedOn w:val="8"/>
    <w:rsid w:val="007F077D"/>
    <w:rPr>
      <w:rFonts w:ascii="Verdana" w:eastAsia="Verdana" w:hAnsi="Verdana" w:cs="Verdana"/>
      <w:i/>
      <w:iCs/>
      <w:color w:val="000000"/>
      <w:spacing w:val="30"/>
      <w:w w:val="100"/>
      <w:position w:val="0"/>
      <w:sz w:val="20"/>
      <w:szCs w:val="20"/>
      <w:shd w:val="clear" w:color="auto" w:fill="FFFFFF"/>
      <w:lang w:val="uk-UA" w:eastAsia="uk-UA" w:bidi="uk-UA"/>
    </w:rPr>
  </w:style>
  <w:style w:type="character" w:customStyle="1" w:styleId="9">
    <w:name w:val="Основной текст (9)_"/>
    <w:basedOn w:val="a0"/>
    <w:link w:val="90"/>
    <w:rsid w:val="007F077D"/>
    <w:rPr>
      <w:rFonts w:ascii="Times New Roman" w:eastAsia="Times New Roman" w:hAnsi="Times New Roman" w:cs="Times New Roman"/>
      <w:sz w:val="10"/>
      <w:szCs w:val="10"/>
      <w:shd w:val="clear" w:color="auto" w:fill="FFFFFF"/>
    </w:rPr>
  </w:style>
  <w:style w:type="paragraph" w:customStyle="1" w:styleId="90">
    <w:name w:val="Основной текст (9)"/>
    <w:basedOn w:val="a"/>
    <w:link w:val="9"/>
    <w:rsid w:val="007F077D"/>
    <w:pPr>
      <w:widowControl w:val="0"/>
      <w:shd w:val="clear" w:color="auto" w:fill="FFFFFF"/>
      <w:spacing w:line="146" w:lineRule="exact"/>
      <w:jc w:val="both"/>
    </w:pPr>
    <w:rPr>
      <w:sz w:val="10"/>
      <w:szCs w:val="10"/>
      <w:lang w:eastAsia="en-US"/>
    </w:rPr>
  </w:style>
  <w:style w:type="character" w:customStyle="1" w:styleId="9Verdana6pt0pt">
    <w:name w:val="Основной текст (9) + Verdana;6 pt;Курсив;Интервал 0 pt"/>
    <w:basedOn w:val="9"/>
    <w:rsid w:val="007F077D"/>
    <w:rPr>
      <w:rFonts w:ascii="Verdana" w:eastAsia="Verdana" w:hAnsi="Verdana" w:cs="Verdana"/>
      <w:i/>
      <w:iCs/>
      <w:color w:val="000000"/>
      <w:spacing w:val="10"/>
      <w:w w:val="100"/>
      <w:position w:val="0"/>
      <w:sz w:val="12"/>
      <w:szCs w:val="12"/>
      <w:shd w:val="clear" w:color="auto" w:fill="FFFFFF"/>
      <w:lang w:val="uk-UA" w:eastAsia="uk-UA" w:bidi="uk-UA"/>
    </w:rPr>
  </w:style>
  <w:style w:type="character" w:customStyle="1" w:styleId="12Exact">
    <w:name w:val="Основной текст (12) Exact"/>
    <w:basedOn w:val="a0"/>
    <w:rsid w:val="007F077D"/>
    <w:rPr>
      <w:rFonts w:ascii="Times New Roman" w:eastAsia="Times New Roman" w:hAnsi="Times New Roman" w:cs="Times New Roman"/>
      <w:b w:val="0"/>
      <w:bCs w:val="0"/>
      <w:i w:val="0"/>
      <w:iCs w:val="0"/>
      <w:smallCaps w:val="0"/>
      <w:strike w:val="0"/>
      <w:u w:val="none"/>
    </w:rPr>
  </w:style>
  <w:style w:type="character" w:customStyle="1" w:styleId="12Exact0">
    <w:name w:val="Основной текст (12) + Малые прописные Exact"/>
    <w:basedOn w:val="12"/>
    <w:rsid w:val="007F077D"/>
    <w:rPr>
      <w:rFonts w:ascii="Times New Roman" w:eastAsia="Times New Roman" w:hAnsi="Times New Roman" w:cs="Times New Roman"/>
      <w:b w:val="0"/>
      <w:bCs w:val="0"/>
      <w:i w:val="0"/>
      <w:iCs w:val="0"/>
      <w:smallCaps/>
      <w:strike w:val="0"/>
      <w:u w:val="none"/>
      <w:shd w:val="clear" w:color="auto" w:fill="FFFFFF"/>
    </w:rPr>
  </w:style>
  <w:style w:type="character" w:customStyle="1" w:styleId="11">
    <w:name w:val="Основной текст (11)_"/>
    <w:basedOn w:val="a0"/>
    <w:link w:val="110"/>
    <w:rsid w:val="007F077D"/>
    <w:rPr>
      <w:rFonts w:ascii="Times New Roman" w:eastAsia="Times New Roman" w:hAnsi="Times New Roman" w:cs="Times New Roman"/>
      <w:sz w:val="19"/>
      <w:szCs w:val="19"/>
      <w:shd w:val="clear" w:color="auto" w:fill="FFFFFF"/>
    </w:rPr>
  </w:style>
  <w:style w:type="paragraph" w:customStyle="1" w:styleId="110">
    <w:name w:val="Основной текст (11)"/>
    <w:basedOn w:val="a"/>
    <w:link w:val="11"/>
    <w:rsid w:val="007F077D"/>
    <w:pPr>
      <w:widowControl w:val="0"/>
      <w:shd w:val="clear" w:color="auto" w:fill="FFFFFF"/>
      <w:spacing w:line="210" w:lineRule="exact"/>
    </w:pPr>
    <w:rPr>
      <w:sz w:val="19"/>
      <w:szCs w:val="19"/>
      <w:lang w:eastAsia="en-US"/>
    </w:rPr>
  </w:style>
  <w:style w:type="character" w:customStyle="1" w:styleId="15Exact">
    <w:name w:val="Основной текст (15) Exact"/>
    <w:basedOn w:val="a0"/>
    <w:link w:val="15"/>
    <w:rsid w:val="007F077D"/>
    <w:rPr>
      <w:rFonts w:ascii="Times New Roman" w:eastAsia="Times New Roman" w:hAnsi="Times New Roman" w:cs="Times New Roman"/>
      <w:w w:val="60"/>
      <w:sz w:val="17"/>
      <w:szCs w:val="17"/>
      <w:shd w:val="clear" w:color="auto" w:fill="FFFFFF"/>
    </w:rPr>
  </w:style>
  <w:style w:type="paragraph" w:customStyle="1" w:styleId="15">
    <w:name w:val="Основной текст (15)"/>
    <w:basedOn w:val="a"/>
    <w:link w:val="15Exact"/>
    <w:rsid w:val="007F077D"/>
    <w:pPr>
      <w:widowControl w:val="0"/>
      <w:shd w:val="clear" w:color="auto" w:fill="FFFFFF"/>
      <w:spacing w:line="188" w:lineRule="exact"/>
    </w:pPr>
    <w:rPr>
      <w:w w:val="60"/>
      <w:sz w:val="17"/>
      <w:szCs w:val="17"/>
      <w:lang w:eastAsia="en-US"/>
    </w:rPr>
  </w:style>
  <w:style w:type="character" w:customStyle="1" w:styleId="15Exact0">
    <w:name w:val="Основной текст (15) + Малые прописные Exact"/>
    <w:basedOn w:val="15Exact"/>
    <w:rsid w:val="007F077D"/>
    <w:rPr>
      <w:rFonts w:ascii="Times New Roman" w:eastAsia="Times New Roman" w:hAnsi="Times New Roman" w:cs="Times New Roman"/>
      <w:smallCaps/>
      <w:color w:val="000000"/>
      <w:spacing w:val="0"/>
      <w:w w:val="60"/>
      <w:position w:val="0"/>
      <w:sz w:val="17"/>
      <w:szCs w:val="17"/>
      <w:shd w:val="clear" w:color="auto" w:fill="FFFFFF"/>
      <w:lang w:val="uk-UA" w:eastAsia="uk-UA" w:bidi="uk-UA"/>
    </w:rPr>
  </w:style>
  <w:style w:type="character" w:customStyle="1" w:styleId="13Exact">
    <w:name w:val="Основной текст (13) Exact"/>
    <w:basedOn w:val="a0"/>
    <w:rsid w:val="007F077D"/>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e"/>
    <w:rsid w:val="007F077D"/>
    <w:rPr>
      <w:rFonts w:ascii="Times New Roman" w:eastAsia="Times New Roman" w:hAnsi="Times New Roman" w:cs="Times New Roman"/>
      <w:shd w:val="clear" w:color="auto" w:fill="FFFFFF"/>
    </w:rPr>
  </w:style>
  <w:style w:type="paragraph" w:customStyle="1" w:styleId="ae">
    <w:name w:val="Подпись к картинке"/>
    <w:basedOn w:val="a"/>
    <w:link w:val="Exact"/>
    <w:rsid w:val="007F077D"/>
    <w:pPr>
      <w:widowControl w:val="0"/>
      <w:shd w:val="clear" w:color="auto" w:fill="FFFFFF"/>
      <w:spacing w:line="266" w:lineRule="exact"/>
    </w:pPr>
    <w:rPr>
      <w:sz w:val="22"/>
      <w:szCs w:val="22"/>
      <w:lang w:eastAsia="en-US"/>
    </w:rPr>
  </w:style>
  <w:style w:type="character" w:customStyle="1" w:styleId="14">
    <w:name w:val="Основной текст (14)_"/>
    <w:basedOn w:val="a0"/>
    <w:link w:val="140"/>
    <w:rsid w:val="007F077D"/>
    <w:rPr>
      <w:rFonts w:ascii="Times New Roman" w:eastAsia="Times New Roman" w:hAnsi="Times New Roman" w:cs="Times New Roman"/>
      <w:sz w:val="28"/>
      <w:szCs w:val="28"/>
      <w:shd w:val="clear" w:color="auto" w:fill="FFFFFF"/>
    </w:rPr>
  </w:style>
  <w:style w:type="paragraph" w:customStyle="1" w:styleId="140">
    <w:name w:val="Основной текст (14)"/>
    <w:basedOn w:val="a"/>
    <w:link w:val="14"/>
    <w:rsid w:val="007F077D"/>
    <w:pPr>
      <w:widowControl w:val="0"/>
      <w:shd w:val="clear" w:color="auto" w:fill="FFFFFF"/>
      <w:spacing w:line="317" w:lineRule="exact"/>
    </w:pPr>
    <w:rPr>
      <w:sz w:val="28"/>
      <w:szCs w:val="28"/>
      <w:lang w:eastAsia="en-US"/>
    </w:rPr>
  </w:style>
  <w:style w:type="character" w:customStyle="1" w:styleId="16">
    <w:name w:val="Основной текст (16)_"/>
    <w:basedOn w:val="a0"/>
    <w:link w:val="160"/>
    <w:rsid w:val="007F077D"/>
    <w:rPr>
      <w:rFonts w:ascii="Times New Roman" w:eastAsia="Times New Roman" w:hAnsi="Times New Roman" w:cs="Times New Roman"/>
      <w:b/>
      <w:bCs/>
      <w:i/>
      <w:iCs/>
      <w:shd w:val="clear" w:color="auto" w:fill="FFFFFF"/>
    </w:rPr>
  </w:style>
  <w:style w:type="paragraph" w:customStyle="1" w:styleId="160">
    <w:name w:val="Основной текст (16)"/>
    <w:basedOn w:val="a"/>
    <w:link w:val="16"/>
    <w:rsid w:val="007F077D"/>
    <w:pPr>
      <w:widowControl w:val="0"/>
      <w:shd w:val="clear" w:color="auto" w:fill="FFFFFF"/>
      <w:spacing w:line="266" w:lineRule="exact"/>
      <w:jc w:val="center"/>
    </w:pPr>
    <w:rPr>
      <w:b/>
      <w:bCs/>
      <w:i/>
      <w:iCs/>
      <w:sz w:val="22"/>
      <w:szCs w:val="22"/>
      <w:lang w:eastAsia="en-US"/>
    </w:rPr>
  </w:style>
  <w:style w:type="character" w:customStyle="1" w:styleId="161">
    <w:name w:val="Основной текст (16) + Не полужирный;Не курсив"/>
    <w:basedOn w:val="16"/>
    <w:rsid w:val="007F077D"/>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4">
    <w:name w:val="Основной текст (4)_"/>
    <w:basedOn w:val="a0"/>
    <w:link w:val="40"/>
    <w:rsid w:val="007F077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7F077D"/>
    <w:pPr>
      <w:widowControl w:val="0"/>
      <w:shd w:val="clear" w:color="auto" w:fill="FFFFFF"/>
      <w:spacing w:before="280" w:after="280" w:line="270" w:lineRule="exact"/>
      <w:ind w:firstLine="540"/>
      <w:jc w:val="both"/>
    </w:pPr>
    <w:rPr>
      <w:b/>
      <w:bCs/>
      <w:sz w:val="22"/>
      <w:szCs w:val="22"/>
      <w:lang w:eastAsia="en-US"/>
    </w:rPr>
  </w:style>
  <w:style w:type="character" w:customStyle="1" w:styleId="122">
    <w:name w:val="Основной текст (12) + Полужирный;Курсив"/>
    <w:basedOn w:val="12"/>
    <w:rsid w:val="007F077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34">
    <w:name w:val="Заголовок №3_"/>
    <w:basedOn w:val="a0"/>
    <w:link w:val="35"/>
    <w:rsid w:val="007F077D"/>
    <w:rPr>
      <w:rFonts w:ascii="Times New Roman" w:eastAsia="Times New Roman" w:hAnsi="Times New Roman" w:cs="Times New Roman"/>
      <w:b/>
      <w:bCs/>
      <w:shd w:val="clear" w:color="auto" w:fill="FFFFFF"/>
    </w:rPr>
  </w:style>
  <w:style w:type="paragraph" w:customStyle="1" w:styleId="35">
    <w:name w:val="Заголовок №3"/>
    <w:basedOn w:val="a"/>
    <w:link w:val="34"/>
    <w:rsid w:val="007F077D"/>
    <w:pPr>
      <w:widowControl w:val="0"/>
      <w:shd w:val="clear" w:color="auto" w:fill="FFFFFF"/>
      <w:spacing w:before="280" w:line="274" w:lineRule="exact"/>
      <w:outlineLvl w:val="2"/>
    </w:pPr>
    <w:rPr>
      <w:b/>
      <w:bCs/>
      <w:sz w:val="22"/>
      <w:szCs w:val="22"/>
      <w:lang w:eastAsia="en-US"/>
    </w:rPr>
  </w:style>
  <w:style w:type="character" w:customStyle="1" w:styleId="4Exact">
    <w:name w:val="Основной текст (4) Exact"/>
    <w:basedOn w:val="a0"/>
    <w:rsid w:val="007F077D"/>
    <w:rPr>
      <w:rFonts w:ascii="Times New Roman" w:eastAsia="Times New Roman" w:hAnsi="Times New Roman" w:cs="Times New Roman"/>
      <w:b/>
      <w:bCs/>
      <w:i w:val="0"/>
      <w:iCs w:val="0"/>
      <w:smallCaps w:val="0"/>
      <w:strike w:val="0"/>
      <w:u w:val="none"/>
    </w:rPr>
  </w:style>
  <w:style w:type="character" w:customStyle="1" w:styleId="af">
    <w:name w:val="Подпись к таблице_"/>
    <w:basedOn w:val="a0"/>
    <w:rsid w:val="007F077D"/>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_"/>
    <w:basedOn w:val="a0"/>
    <w:rsid w:val="007F077D"/>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5"/>
    <w:rsid w:val="007F077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Курсив"/>
    <w:basedOn w:val="25"/>
    <w:rsid w:val="007F077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8">
    <w:name w:val="Основной текст (2)"/>
    <w:basedOn w:val="25"/>
    <w:rsid w:val="007F07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Candara10pt">
    <w:name w:val="Основной текст (2) + Candara;10 pt"/>
    <w:basedOn w:val="25"/>
    <w:rsid w:val="007F077D"/>
    <w:rPr>
      <w:rFonts w:ascii="Candara" w:eastAsia="Candara" w:hAnsi="Candara" w:cs="Candara"/>
      <w:b w:val="0"/>
      <w:bCs w:val="0"/>
      <w:i w:val="0"/>
      <w:iCs w:val="0"/>
      <w:smallCaps w:val="0"/>
      <w:strike w:val="0"/>
      <w:color w:val="000000"/>
      <w:spacing w:val="0"/>
      <w:w w:val="100"/>
      <w:position w:val="0"/>
      <w:sz w:val="20"/>
      <w:szCs w:val="20"/>
      <w:u w:val="none"/>
      <w:lang w:val="uk-UA" w:eastAsia="uk-UA" w:bidi="uk-UA"/>
    </w:rPr>
  </w:style>
  <w:style w:type="character" w:customStyle="1" w:styleId="2Verdana10pt">
    <w:name w:val="Основной текст (2) + Verdana;10 pt"/>
    <w:basedOn w:val="25"/>
    <w:rsid w:val="007F077D"/>
    <w:rPr>
      <w:rFonts w:ascii="Verdana" w:eastAsia="Verdana" w:hAnsi="Verdana" w:cs="Verdana"/>
      <w:b w:val="0"/>
      <w:bCs w:val="0"/>
      <w:i w:val="0"/>
      <w:iCs w:val="0"/>
      <w:smallCaps w:val="0"/>
      <w:strike w:val="0"/>
      <w:color w:val="000000"/>
      <w:spacing w:val="0"/>
      <w:w w:val="100"/>
      <w:position w:val="0"/>
      <w:sz w:val="20"/>
      <w:szCs w:val="20"/>
      <w:u w:val="none"/>
      <w:lang w:val="uk-UA" w:eastAsia="uk-UA" w:bidi="uk-UA"/>
    </w:rPr>
  </w:style>
  <w:style w:type="character" w:customStyle="1" w:styleId="2Verdana7pt">
    <w:name w:val="Основной текст (2) + Verdana;7 pt"/>
    <w:basedOn w:val="25"/>
    <w:rsid w:val="007F077D"/>
    <w:rPr>
      <w:rFonts w:ascii="Verdana" w:eastAsia="Verdana" w:hAnsi="Verdana" w:cs="Verdana"/>
      <w:b w:val="0"/>
      <w:bCs w:val="0"/>
      <w:i w:val="0"/>
      <w:iCs w:val="0"/>
      <w:smallCaps w:val="0"/>
      <w:strike w:val="0"/>
      <w:color w:val="000000"/>
      <w:spacing w:val="0"/>
      <w:w w:val="100"/>
      <w:position w:val="0"/>
      <w:sz w:val="14"/>
      <w:szCs w:val="14"/>
      <w:u w:val="none"/>
      <w:lang w:val="uk-UA" w:eastAsia="uk-UA" w:bidi="uk-UA"/>
    </w:rPr>
  </w:style>
  <w:style w:type="character" w:customStyle="1" w:styleId="3Exact">
    <w:name w:val="Заголовок №3 Exact"/>
    <w:basedOn w:val="a0"/>
    <w:rsid w:val="007F077D"/>
    <w:rPr>
      <w:rFonts w:ascii="Times New Roman" w:eastAsia="Times New Roman" w:hAnsi="Times New Roman" w:cs="Times New Roman"/>
      <w:b/>
      <w:bCs/>
      <w:i w:val="0"/>
      <w:iCs w:val="0"/>
      <w:smallCaps w:val="0"/>
      <w:strike w:val="0"/>
      <w:u w:val="none"/>
    </w:rPr>
  </w:style>
  <w:style w:type="character" w:customStyle="1" w:styleId="17">
    <w:name w:val="Основной текст (17)_"/>
    <w:basedOn w:val="a0"/>
    <w:link w:val="170"/>
    <w:rsid w:val="007F077D"/>
    <w:rPr>
      <w:rFonts w:ascii="Verdana" w:eastAsia="Verdana" w:hAnsi="Verdana" w:cs="Verdana"/>
      <w:sz w:val="14"/>
      <w:szCs w:val="14"/>
      <w:shd w:val="clear" w:color="auto" w:fill="FFFFFF"/>
    </w:rPr>
  </w:style>
  <w:style w:type="paragraph" w:customStyle="1" w:styleId="170">
    <w:name w:val="Основной текст (17)"/>
    <w:basedOn w:val="a"/>
    <w:link w:val="17"/>
    <w:rsid w:val="007F077D"/>
    <w:pPr>
      <w:widowControl w:val="0"/>
      <w:shd w:val="clear" w:color="auto" w:fill="FFFFFF"/>
      <w:spacing w:before="400" w:after="200" w:line="58" w:lineRule="exact"/>
    </w:pPr>
    <w:rPr>
      <w:rFonts w:ascii="Verdana" w:eastAsia="Verdana" w:hAnsi="Verdana" w:cs="Verdana"/>
      <w:sz w:val="14"/>
      <w:szCs w:val="14"/>
      <w:lang w:eastAsia="en-US"/>
    </w:rPr>
  </w:style>
  <w:style w:type="character" w:customStyle="1" w:styleId="17TimesNewRoman12pt">
    <w:name w:val="Основной текст (17) + Times New Roman;12 pt"/>
    <w:basedOn w:val="17"/>
    <w:rsid w:val="007F077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af0">
    <w:name w:val="Подпись к таблице"/>
    <w:basedOn w:val="af"/>
    <w:rsid w:val="007F077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9">
    <w:name w:val="Подпись к таблице (2)_"/>
    <w:basedOn w:val="a0"/>
    <w:rsid w:val="007F077D"/>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7F077D"/>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36">
    <w:name w:val="Подпись к таблице (3)_"/>
    <w:basedOn w:val="a0"/>
    <w:rsid w:val="007F077D"/>
    <w:rPr>
      <w:rFonts w:ascii="Times New Roman" w:eastAsia="Times New Roman" w:hAnsi="Times New Roman" w:cs="Times New Roman"/>
      <w:b w:val="0"/>
      <w:bCs w:val="0"/>
      <w:i/>
      <w:iCs/>
      <w:smallCaps w:val="0"/>
      <w:strike w:val="0"/>
      <w:u w:val="none"/>
    </w:rPr>
  </w:style>
  <w:style w:type="character" w:customStyle="1" w:styleId="37">
    <w:name w:val="Подпись к таблице (3)"/>
    <w:basedOn w:val="36"/>
    <w:rsid w:val="007F077D"/>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41">
    <w:name w:val="Основной текст (4) + Не полужирный"/>
    <w:basedOn w:val="4"/>
    <w:rsid w:val="007F077D"/>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b">
    <w:name w:val="Основной текст (2) + Курсив"/>
    <w:basedOn w:val="25"/>
    <w:rsid w:val="007F077D"/>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8">
    <w:name w:val="Основной текст (18)_"/>
    <w:basedOn w:val="a0"/>
    <w:link w:val="180"/>
    <w:rsid w:val="007F077D"/>
    <w:rPr>
      <w:rFonts w:ascii="David" w:eastAsia="David" w:hAnsi="David" w:cs="David"/>
      <w:sz w:val="19"/>
      <w:szCs w:val="19"/>
      <w:shd w:val="clear" w:color="auto" w:fill="FFFFFF"/>
    </w:rPr>
  </w:style>
  <w:style w:type="paragraph" w:customStyle="1" w:styleId="180">
    <w:name w:val="Основной текст (18)"/>
    <w:basedOn w:val="a"/>
    <w:link w:val="18"/>
    <w:rsid w:val="007F077D"/>
    <w:pPr>
      <w:widowControl w:val="0"/>
      <w:shd w:val="clear" w:color="auto" w:fill="FFFFFF"/>
      <w:spacing w:before="140" w:line="186" w:lineRule="exact"/>
      <w:jc w:val="both"/>
    </w:pPr>
    <w:rPr>
      <w:rFonts w:ascii="David" w:eastAsia="David" w:hAnsi="David" w:cs="David"/>
      <w:sz w:val="19"/>
      <w:szCs w:val="19"/>
      <w:lang w:eastAsia="en-US"/>
    </w:rPr>
  </w:style>
  <w:style w:type="character" w:customStyle="1" w:styleId="19">
    <w:name w:val="Основной текст (19)_"/>
    <w:basedOn w:val="a0"/>
    <w:link w:val="190"/>
    <w:rsid w:val="007F077D"/>
    <w:rPr>
      <w:rFonts w:ascii="MS Gothic" w:eastAsia="MS Gothic" w:hAnsi="MS Gothic" w:cs="MS Gothic"/>
      <w:sz w:val="13"/>
      <w:szCs w:val="13"/>
      <w:shd w:val="clear" w:color="auto" w:fill="FFFFFF"/>
    </w:rPr>
  </w:style>
  <w:style w:type="paragraph" w:customStyle="1" w:styleId="190">
    <w:name w:val="Основной текст (19)"/>
    <w:basedOn w:val="a"/>
    <w:link w:val="19"/>
    <w:rsid w:val="007F077D"/>
    <w:pPr>
      <w:widowControl w:val="0"/>
      <w:shd w:val="clear" w:color="auto" w:fill="FFFFFF"/>
      <w:spacing w:after="400" w:line="130" w:lineRule="exact"/>
      <w:jc w:val="both"/>
    </w:pPr>
    <w:rPr>
      <w:rFonts w:ascii="MS Gothic" w:eastAsia="MS Gothic" w:hAnsi="MS Gothic" w:cs="MS Gothic"/>
      <w:sz w:val="13"/>
      <w:szCs w:val="13"/>
      <w:lang w:eastAsia="en-US"/>
    </w:rPr>
  </w:style>
  <w:style w:type="character" w:customStyle="1" w:styleId="1312pt">
    <w:name w:val="Основной текст (13) + 12 pt"/>
    <w:basedOn w:val="13"/>
    <w:rsid w:val="007F07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Exact0">
    <w:name w:val="Подпись к таблице Exact"/>
    <w:basedOn w:val="a0"/>
    <w:rsid w:val="007F077D"/>
    <w:rPr>
      <w:rFonts w:ascii="Times New Roman" w:eastAsia="Times New Roman" w:hAnsi="Times New Roman" w:cs="Times New Roman"/>
      <w:b w:val="0"/>
      <w:bCs w:val="0"/>
      <w:i w:val="0"/>
      <w:iCs w:val="0"/>
      <w:smallCaps w:val="0"/>
      <w:strike w:val="0"/>
      <w:u w:val="none"/>
    </w:rPr>
  </w:style>
  <w:style w:type="character" w:customStyle="1" w:styleId="12Exact1">
    <w:name w:val="Основной текст (12) + Полужирный;Курсив Exact"/>
    <w:basedOn w:val="12"/>
    <w:rsid w:val="007F077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1211pt20Exact">
    <w:name w:val="Основной текст (12) + 11 pt;Масштаб 20% Exact"/>
    <w:basedOn w:val="12"/>
    <w:rsid w:val="007F077D"/>
    <w:rPr>
      <w:rFonts w:ascii="Times New Roman" w:eastAsia="Times New Roman" w:hAnsi="Times New Roman" w:cs="Times New Roman"/>
      <w:b w:val="0"/>
      <w:bCs w:val="0"/>
      <w:i w:val="0"/>
      <w:iCs w:val="0"/>
      <w:smallCaps w:val="0"/>
      <w:strike w:val="0"/>
      <w:color w:val="000000"/>
      <w:spacing w:val="0"/>
      <w:w w:val="20"/>
      <w:position w:val="0"/>
      <w:sz w:val="22"/>
      <w:szCs w:val="22"/>
      <w:u w:val="none"/>
      <w:shd w:val="clear" w:color="auto" w:fill="FFFFFF"/>
      <w:lang w:val="uk-UA" w:eastAsia="uk-UA" w:bidi="uk-UA"/>
    </w:rPr>
  </w:style>
  <w:style w:type="character" w:customStyle="1" w:styleId="126pt">
    <w:name w:val="Основной текст (12) + 6 pt"/>
    <w:basedOn w:val="12"/>
    <w:rsid w:val="007F077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123">
    <w:name w:val="Основной текст (12) + Курсив"/>
    <w:basedOn w:val="12"/>
    <w:rsid w:val="007F077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125pt">
    <w:name w:val="Основной текст (12) + 5 pt;Курсив"/>
    <w:basedOn w:val="12"/>
    <w:rsid w:val="007F077D"/>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uk-UA" w:eastAsia="uk-UA" w:bidi="uk-UA"/>
    </w:rPr>
  </w:style>
  <w:style w:type="character" w:customStyle="1" w:styleId="12ArialNarrow10pt">
    <w:name w:val="Основной текст (12) + Arial Narrow;10 pt"/>
    <w:basedOn w:val="12"/>
    <w:rsid w:val="007F077D"/>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28pt">
    <w:name w:val="Основной текст (12) + 8 pt"/>
    <w:basedOn w:val="12"/>
    <w:rsid w:val="007F07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124">
    <w:name w:val="Основной текст (12) + Малые прописные"/>
    <w:basedOn w:val="12"/>
    <w:rsid w:val="007F077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eastAsia="uk-UA" w:bidi="uk-UA"/>
    </w:rPr>
  </w:style>
  <w:style w:type="character" w:customStyle="1" w:styleId="1213pt20">
    <w:name w:val="Основной текст (12) + 13 pt;Масштаб 20%"/>
    <w:basedOn w:val="12"/>
    <w:rsid w:val="007F077D"/>
    <w:rPr>
      <w:rFonts w:ascii="Times New Roman" w:eastAsia="Times New Roman" w:hAnsi="Times New Roman" w:cs="Times New Roman"/>
      <w:b w:val="0"/>
      <w:bCs w:val="0"/>
      <w:i w:val="0"/>
      <w:iCs w:val="0"/>
      <w:smallCaps w:val="0"/>
      <w:strike w:val="0"/>
      <w:color w:val="000000"/>
      <w:spacing w:val="0"/>
      <w:w w:val="20"/>
      <w:position w:val="0"/>
      <w:sz w:val="26"/>
      <w:szCs w:val="26"/>
      <w:u w:val="none"/>
      <w:shd w:val="clear" w:color="auto" w:fill="FFFFFF"/>
      <w:lang w:val="uk-UA" w:eastAsia="uk-UA" w:bidi="uk-UA"/>
    </w:rPr>
  </w:style>
  <w:style w:type="character" w:customStyle="1" w:styleId="1210pt20">
    <w:name w:val="Основной текст (12) + 10 pt;Масштаб 20%"/>
    <w:basedOn w:val="12"/>
    <w:rsid w:val="007F077D"/>
    <w:rPr>
      <w:rFonts w:ascii="Times New Roman" w:eastAsia="Times New Roman" w:hAnsi="Times New Roman" w:cs="Times New Roman"/>
      <w:b w:val="0"/>
      <w:bCs w:val="0"/>
      <w:i w:val="0"/>
      <w:iCs w:val="0"/>
      <w:smallCaps w:val="0"/>
      <w:strike w:val="0"/>
      <w:color w:val="000000"/>
      <w:spacing w:val="0"/>
      <w:w w:val="20"/>
      <w:position w:val="0"/>
      <w:sz w:val="20"/>
      <w:szCs w:val="20"/>
      <w:u w:val="none"/>
      <w:shd w:val="clear" w:color="auto" w:fill="FFFFFF"/>
      <w:lang w:val="uk-UA" w:eastAsia="uk-UA" w:bidi="uk-UA"/>
    </w:rPr>
  </w:style>
  <w:style w:type="character" w:customStyle="1" w:styleId="12105pt1pt">
    <w:name w:val="Основной текст (12) + 10;5 pt;Малые прописные;Интервал 1 pt"/>
    <w:basedOn w:val="12"/>
    <w:rsid w:val="007F077D"/>
    <w:rPr>
      <w:rFonts w:ascii="Times New Roman" w:eastAsia="Times New Roman" w:hAnsi="Times New Roman" w:cs="Times New Roman"/>
      <w:b w:val="0"/>
      <w:bCs w:val="0"/>
      <w:i w:val="0"/>
      <w:iCs w:val="0"/>
      <w:smallCaps/>
      <w:strike w:val="0"/>
      <w:color w:val="000000"/>
      <w:spacing w:val="20"/>
      <w:w w:val="100"/>
      <w:position w:val="0"/>
      <w:sz w:val="21"/>
      <w:szCs w:val="21"/>
      <w:u w:val="none"/>
      <w:shd w:val="clear" w:color="auto" w:fill="FFFFFF"/>
      <w:lang w:val="uk-UA" w:eastAsia="uk-UA" w:bidi="uk-UA"/>
    </w:rPr>
  </w:style>
  <w:style w:type="character" w:customStyle="1" w:styleId="12ArialNarrow33">
    <w:name w:val="Основной текст (12) + Arial Narrow;Масштаб 33%"/>
    <w:basedOn w:val="12"/>
    <w:rsid w:val="007F077D"/>
    <w:rPr>
      <w:rFonts w:ascii="Arial Narrow" w:eastAsia="Arial Narrow" w:hAnsi="Arial Narrow" w:cs="Arial Narrow"/>
      <w:b w:val="0"/>
      <w:bCs w:val="0"/>
      <w:i w:val="0"/>
      <w:iCs w:val="0"/>
      <w:smallCaps w:val="0"/>
      <w:strike w:val="0"/>
      <w:color w:val="000000"/>
      <w:spacing w:val="0"/>
      <w:w w:val="33"/>
      <w:position w:val="0"/>
      <w:sz w:val="24"/>
      <w:szCs w:val="24"/>
      <w:u w:val="none"/>
      <w:shd w:val="clear" w:color="auto" w:fill="FFFFFF"/>
      <w:lang w:val="uk-UA" w:eastAsia="uk-UA" w:bidi="uk-UA"/>
    </w:rPr>
  </w:style>
  <w:style w:type="character" w:customStyle="1" w:styleId="1213pt200">
    <w:name w:val="Основной текст (12) + 13 pt;Полужирный;Масштаб 20%"/>
    <w:basedOn w:val="12"/>
    <w:rsid w:val="007F077D"/>
    <w:rPr>
      <w:rFonts w:ascii="Times New Roman" w:eastAsia="Times New Roman" w:hAnsi="Times New Roman" w:cs="Times New Roman"/>
      <w:b/>
      <w:bCs/>
      <w:i w:val="0"/>
      <w:iCs w:val="0"/>
      <w:smallCaps w:val="0"/>
      <w:strike w:val="0"/>
      <w:color w:val="000000"/>
      <w:spacing w:val="0"/>
      <w:w w:val="20"/>
      <w:position w:val="0"/>
      <w:sz w:val="26"/>
      <w:szCs w:val="26"/>
      <w:u w:val="none"/>
      <w:shd w:val="clear" w:color="auto" w:fill="FFFFFF"/>
      <w:lang w:val="uk-UA" w:eastAsia="uk-UA" w:bidi="uk-UA"/>
    </w:rPr>
  </w:style>
  <w:style w:type="character" w:customStyle="1" w:styleId="200">
    <w:name w:val="Основной текст (20)_"/>
    <w:basedOn w:val="a0"/>
    <w:link w:val="201"/>
    <w:rsid w:val="007F077D"/>
    <w:rPr>
      <w:rFonts w:ascii="Times New Roman" w:eastAsia="Times New Roman" w:hAnsi="Times New Roman" w:cs="Times New Roman"/>
      <w:i/>
      <w:iCs/>
      <w:shd w:val="clear" w:color="auto" w:fill="FFFFFF"/>
    </w:rPr>
  </w:style>
  <w:style w:type="paragraph" w:customStyle="1" w:styleId="201">
    <w:name w:val="Основной текст (20)"/>
    <w:basedOn w:val="a"/>
    <w:link w:val="200"/>
    <w:rsid w:val="007F077D"/>
    <w:pPr>
      <w:widowControl w:val="0"/>
      <w:shd w:val="clear" w:color="auto" w:fill="FFFFFF"/>
      <w:spacing w:before="120" w:line="274" w:lineRule="exact"/>
      <w:jc w:val="both"/>
    </w:pPr>
    <w:rPr>
      <w:i/>
      <w:iCs/>
      <w:sz w:val="22"/>
      <w:szCs w:val="22"/>
      <w:lang w:eastAsia="en-US"/>
    </w:rPr>
  </w:style>
  <w:style w:type="character" w:customStyle="1" w:styleId="202">
    <w:name w:val="Основной текст (20) + Полужирный;Не курсив"/>
    <w:basedOn w:val="200"/>
    <w:rsid w:val="007F077D"/>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1211pt20">
    <w:name w:val="Основной текст (12) + 11 pt;Масштаб 20%"/>
    <w:basedOn w:val="12"/>
    <w:rsid w:val="007F077D"/>
    <w:rPr>
      <w:rFonts w:ascii="Times New Roman" w:eastAsia="Times New Roman" w:hAnsi="Times New Roman" w:cs="Times New Roman"/>
      <w:b w:val="0"/>
      <w:bCs w:val="0"/>
      <w:i w:val="0"/>
      <w:iCs w:val="0"/>
      <w:smallCaps w:val="0"/>
      <w:strike w:val="0"/>
      <w:color w:val="000000"/>
      <w:spacing w:val="0"/>
      <w:w w:val="20"/>
      <w:position w:val="0"/>
      <w:sz w:val="22"/>
      <w:szCs w:val="22"/>
      <w:u w:val="none"/>
      <w:shd w:val="clear" w:color="auto" w:fill="FFFFFF"/>
      <w:lang w:val="uk-UA" w:eastAsia="uk-UA" w:bidi="uk-UA"/>
    </w:rPr>
  </w:style>
  <w:style w:type="character" w:customStyle="1" w:styleId="1211pt30">
    <w:name w:val="Основной текст (12) + 11 pt;Масштаб 30%"/>
    <w:basedOn w:val="12"/>
    <w:rsid w:val="007F077D"/>
    <w:rPr>
      <w:rFonts w:ascii="Times New Roman" w:eastAsia="Times New Roman" w:hAnsi="Times New Roman" w:cs="Times New Roman"/>
      <w:b w:val="0"/>
      <w:bCs w:val="0"/>
      <w:i w:val="0"/>
      <w:iCs w:val="0"/>
      <w:smallCaps w:val="0"/>
      <w:strike w:val="0"/>
      <w:color w:val="000000"/>
      <w:spacing w:val="0"/>
      <w:w w:val="30"/>
      <w:position w:val="0"/>
      <w:sz w:val="22"/>
      <w:szCs w:val="22"/>
      <w:u w:val="none"/>
      <w:shd w:val="clear" w:color="auto" w:fill="FFFFFF"/>
      <w:lang w:val="uk-UA" w:eastAsia="uk-UA" w:bidi="uk-UA"/>
    </w:rPr>
  </w:style>
  <w:style w:type="character" w:customStyle="1" w:styleId="1210ptExact">
    <w:name w:val="Основной текст (12) + 10 pt Exact"/>
    <w:basedOn w:val="12"/>
    <w:rsid w:val="007F07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265pt20">
    <w:name w:val="Основной текст (12) + 6;5 pt;Масштаб 20%"/>
    <w:basedOn w:val="12"/>
    <w:rsid w:val="007F077D"/>
    <w:rPr>
      <w:rFonts w:ascii="Times New Roman" w:eastAsia="Times New Roman" w:hAnsi="Times New Roman" w:cs="Times New Roman"/>
      <w:b w:val="0"/>
      <w:bCs w:val="0"/>
      <w:i w:val="0"/>
      <w:iCs w:val="0"/>
      <w:smallCaps w:val="0"/>
      <w:strike w:val="0"/>
      <w:color w:val="000000"/>
      <w:spacing w:val="0"/>
      <w:w w:val="20"/>
      <w:position w:val="0"/>
      <w:sz w:val="13"/>
      <w:szCs w:val="13"/>
      <w:u w:val="none"/>
      <w:shd w:val="clear" w:color="auto" w:fill="FFFFFF"/>
      <w:lang w:val="uk-UA" w:eastAsia="uk-UA" w:bidi="uk-UA"/>
    </w:rPr>
  </w:style>
  <w:style w:type="character" w:customStyle="1" w:styleId="12105pt">
    <w:name w:val="Основной текст (12) + 10;5 pt;Полужирный"/>
    <w:basedOn w:val="12"/>
    <w:rsid w:val="007F077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12TrebuchetMS75pt">
    <w:name w:val="Основной текст (12) + Trebuchet MS;7;5 pt;Полужирный"/>
    <w:basedOn w:val="12"/>
    <w:rsid w:val="007F077D"/>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12105pt2pt">
    <w:name w:val="Основной текст (12) + 10;5 pt;Полужирный;Интервал 2 pt"/>
    <w:basedOn w:val="12"/>
    <w:rsid w:val="007F077D"/>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uk-UA" w:eastAsia="uk-UA" w:bidi="uk-UA"/>
    </w:rPr>
  </w:style>
  <w:style w:type="character" w:customStyle="1" w:styleId="1265pt">
    <w:name w:val="Основной текст (12) + 6;5 pt;Курсив"/>
    <w:basedOn w:val="12"/>
    <w:rsid w:val="007F077D"/>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1220">
    <w:name w:val="Основной текст (12) + Масштаб 20%"/>
    <w:basedOn w:val="12"/>
    <w:rsid w:val="007F077D"/>
    <w:rPr>
      <w:rFonts w:ascii="Times New Roman" w:eastAsia="Times New Roman" w:hAnsi="Times New Roman" w:cs="Times New Roman"/>
      <w:b w:val="0"/>
      <w:bCs w:val="0"/>
      <w:i w:val="0"/>
      <w:iCs w:val="0"/>
      <w:smallCaps w:val="0"/>
      <w:strike w:val="0"/>
      <w:color w:val="000000"/>
      <w:spacing w:val="0"/>
      <w:w w:val="20"/>
      <w:position w:val="0"/>
      <w:sz w:val="24"/>
      <w:szCs w:val="24"/>
      <w:u w:val="none"/>
      <w:shd w:val="clear" w:color="auto" w:fill="FFFFFF"/>
      <w:lang w:val="uk-UA" w:eastAsia="uk-UA" w:bidi="uk-UA"/>
    </w:rPr>
  </w:style>
  <w:style w:type="character" w:customStyle="1" w:styleId="af1">
    <w:name w:val="Колонтитул_"/>
    <w:basedOn w:val="a0"/>
    <w:rsid w:val="007F077D"/>
    <w:rPr>
      <w:rFonts w:ascii="CordiaUPC" w:eastAsia="CordiaUPC" w:hAnsi="CordiaUPC" w:cs="CordiaUPC"/>
      <w:b w:val="0"/>
      <w:bCs w:val="0"/>
      <w:i w:val="0"/>
      <w:iCs w:val="0"/>
      <w:smallCaps w:val="0"/>
      <w:strike w:val="0"/>
      <w:sz w:val="30"/>
      <w:szCs w:val="30"/>
      <w:u w:val="none"/>
    </w:rPr>
  </w:style>
  <w:style w:type="character" w:customStyle="1" w:styleId="LucidaSansUnicode11pt">
    <w:name w:val="Колонтитул + Lucida Sans Unicode;11 pt"/>
    <w:basedOn w:val="af1"/>
    <w:rsid w:val="007F077D"/>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af2">
    <w:name w:val="Колонтитул"/>
    <w:basedOn w:val="af1"/>
    <w:rsid w:val="007F077D"/>
    <w:rPr>
      <w:rFonts w:ascii="CordiaUPC" w:eastAsia="CordiaUPC" w:hAnsi="CordiaUPC" w:cs="CordiaUPC"/>
      <w:b w:val="0"/>
      <w:bCs w:val="0"/>
      <w:i w:val="0"/>
      <w:iCs w:val="0"/>
      <w:smallCaps w:val="0"/>
      <w:strike w:val="0"/>
      <w:color w:val="000000"/>
      <w:spacing w:val="0"/>
      <w:w w:val="100"/>
      <w:position w:val="0"/>
      <w:sz w:val="30"/>
      <w:szCs w:val="30"/>
      <w:u w:val="none"/>
      <w:lang w:val="uk-UA" w:eastAsia="uk-UA" w:bidi="uk-UA"/>
    </w:rPr>
  </w:style>
  <w:style w:type="character" w:customStyle="1" w:styleId="22Exact">
    <w:name w:val="Заголовок №2 (2) Exact"/>
    <w:basedOn w:val="a0"/>
    <w:link w:val="220"/>
    <w:rsid w:val="007F077D"/>
    <w:rPr>
      <w:rFonts w:ascii="Times New Roman" w:eastAsia="Times New Roman" w:hAnsi="Times New Roman" w:cs="Times New Roman"/>
      <w:sz w:val="24"/>
      <w:szCs w:val="24"/>
      <w:shd w:val="clear" w:color="auto" w:fill="FFFFFF"/>
    </w:rPr>
  </w:style>
  <w:style w:type="paragraph" w:customStyle="1" w:styleId="220">
    <w:name w:val="Заголовок №2 (2)"/>
    <w:basedOn w:val="a"/>
    <w:link w:val="22Exact"/>
    <w:rsid w:val="007F077D"/>
    <w:pPr>
      <w:widowControl w:val="0"/>
      <w:shd w:val="clear" w:color="auto" w:fill="FFFFFF"/>
      <w:spacing w:line="266" w:lineRule="exact"/>
      <w:outlineLvl w:val="1"/>
    </w:pPr>
    <w:rPr>
      <w:lang w:eastAsia="en-US"/>
    </w:rPr>
  </w:style>
  <w:style w:type="character" w:customStyle="1" w:styleId="21Exact">
    <w:name w:val="Основной текст (21) Exact"/>
    <w:basedOn w:val="a0"/>
    <w:link w:val="210"/>
    <w:rsid w:val="007F077D"/>
    <w:rPr>
      <w:rFonts w:ascii="Times New Roman" w:eastAsia="Times New Roman" w:hAnsi="Times New Roman" w:cs="Times New Roman"/>
      <w:sz w:val="24"/>
      <w:szCs w:val="24"/>
      <w:shd w:val="clear" w:color="auto" w:fill="FFFFFF"/>
    </w:rPr>
  </w:style>
  <w:style w:type="paragraph" w:customStyle="1" w:styleId="210">
    <w:name w:val="Основной текст (21)"/>
    <w:basedOn w:val="a"/>
    <w:link w:val="21Exact"/>
    <w:rsid w:val="007F077D"/>
    <w:pPr>
      <w:widowControl w:val="0"/>
      <w:shd w:val="clear" w:color="auto" w:fill="FFFFFF"/>
      <w:spacing w:line="266" w:lineRule="exact"/>
    </w:pPr>
    <w:rPr>
      <w:lang w:eastAsia="en-US"/>
    </w:rPr>
  </w:style>
  <w:style w:type="character" w:customStyle="1" w:styleId="23Exact">
    <w:name w:val="Заголовок №2 (3) Exact"/>
    <w:basedOn w:val="a0"/>
    <w:link w:val="230"/>
    <w:rsid w:val="007F077D"/>
    <w:rPr>
      <w:rFonts w:ascii="Times New Roman" w:eastAsia="Times New Roman" w:hAnsi="Times New Roman" w:cs="Times New Roman"/>
      <w:sz w:val="24"/>
      <w:szCs w:val="24"/>
      <w:shd w:val="clear" w:color="auto" w:fill="FFFFFF"/>
    </w:rPr>
  </w:style>
  <w:style w:type="paragraph" w:customStyle="1" w:styleId="230">
    <w:name w:val="Заголовок №2 (3)"/>
    <w:basedOn w:val="a"/>
    <w:link w:val="23Exact"/>
    <w:rsid w:val="007F077D"/>
    <w:pPr>
      <w:widowControl w:val="0"/>
      <w:shd w:val="clear" w:color="auto" w:fill="FFFFFF"/>
      <w:spacing w:line="266" w:lineRule="exact"/>
      <w:outlineLvl w:val="1"/>
    </w:pPr>
    <w:rPr>
      <w:lang w:eastAsia="en-US"/>
    </w:rPr>
  </w:style>
  <w:style w:type="character" w:customStyle="1" w:styleId="22Exact0">
    <w:name w:val="Основной текст (22) Exact"/>
    <w:basedOn w:val="a0"/>
    <w:link w:val="221"/>
    <w:rsid w:val="007F077D"/>
    <w:rPr>
      <w:rFonts w:ascii="Trebuchet MS" w:eastAsia="Trebuchet MS" w:hAnsi="Trebuchet MS" w:cs="Trebuchet MS"/>
      <w:sz w:val="12"/>
      <w:szCs w:val="12"/>
      <w:shd w:val="clear" w:color="auto" w:fill="FFFFFF"/>
    </w:rPr>
  </w:style>
  <w:style w:type="paragraph" w:customStyle="1" w:styleId="221">
    <w:name w:val="Основной текст (22)"/>
    <w:basedOn w:val="a"/>
    <w:link w:val="22Exact0"/>
    <w:rsid w:val="007F077D"/>
    <w:pPr>
      <w:widowControl w:val="0"/>
      <w:shd w:val="clear" w:color="auto" w:fill="FFFFFF"/>
      <w:spacing w:line="266" w:lineRule="exact"/>
    </w:pPr>
    <w:rPr>
      <w:rFonts w:ascii="Trebuchet MS" w:eastAsia="Trebuchet MS" w:hAnsi="Trebuchet MS" w:cs="Trebuchet MS"/>
      <w:sz w:val="12"/>
      <w:szCs w:val="12"/>
      <w:lang w:eastAsia="en-US"/>
    </w:rPr>
  </w:style>
  <w:style w:type="character" w:customStyle="1" w:styleId="22TimesNewRoman12ptExact">
    <w:name w:val="Основной текст (22) + Times New Roman;12 pt Exact"/>
    <w:basedOn w:val="22Exact0"/>
    <w:rsid w:val="007F077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4Exact">
    <w:name w:val="Заголовок №2 (4) Exact"/>
    <w:basedOn w:val="a0"/>
    <w:link w:val="240"/>
    <w:rsid w:val="007F077D"/>
    <w:rPr>
      <w:rFonts w:ascii="Times New Roman" w:eastAsia="Times New Roman" w:hAnsi="Times New Roman" w:cs="Times New Roman"/>
      <w:sz w:val="24"/>
      <w:szCs w:val="24"/>
      <w:shd w:val="clear" w:color="auto" w:fill="FFFFFF"/>
    </w:rPr>
  </w:style>
  <w:style w:type="paragraph" w:customStyle="1" w:styleId="240">
    <w:name w:val="Заголовок №2 (4)"/>
    <w:basedOn w:val="a"/>
    <w:link w:val="24Exact"/>
    <w:rsid w:val="007F077D"/>
    <w:pPr>
      <w:widowControl w:val="0"/>
      <w:shd w:val="clear" w:color="auto" w:fill="FFFFFF"/>
      <w:spacing w:line="266" w:lineRule="exact"/>
      <w:outlineLvl w:val="1"/>
    </w:pPr>
    <w:rPr>
      <w:lang w:eastAsia="en-US"/>
    </w:rPr>
  </w:style>
  <w:style w:type="character" w:customStyle="1" w:styleId="25Exact">
    <w:name w:val="Заголовок №2 (5) Exact"/>
    <w:basedOn w:val="a0"/>
    <w:link w:val="250"/>
    <w:rsid w:val="007F077D"/>
    <w:rPr>
      <w:rFonts w:ascii="Times New Roman" w:eastAsia="Times New Roman" w:hAnsi="Times New Roman" w:cs="Times New Roman"/>
      <w:shd w:val="clear" w:color="auto" w:fill="FFFFFF"/>
    </w:rPr>
  </w:style>
  <w:style w:type="paragraph" w:customStyle="1" w:styleId="250">
    <w:name w:val="Заголовок №2 (5)"/>
    <w:basedOn w:val="a"/>
    <w:link w:val="25Exact"/>
    <w:rsid w:val="007F077D"/>
    <w:pPr>
      <w:widowControl w:val="0"/>
      <w:shd w:val="clear" w:color="auto" w:fill="FFFFFF"/>
      <w:spacing w:line="266" w:lineRule="exact"/>
      <w:outlineLvl w:val="1"/>
    </w:pPr>
    <w:rPr>
      <w:sz w:val="22"/>
      <w:szCs w:val="22"/>
      <w:lang w:eastAsia="en-US"/>
    </w:rPr>
  </w:style>
  <w:style w:type="character" w:customStyle="1" w:styleId="23Exact0">
    <w:name w:val="Основной текст (23) Exact"/>
    <w:basedOn w:val="a0"/>
    <w:link w:val="231"/>
    <w:rsid w:val="007F077D"/>
    <w:rPr>
      <w:rFonts w:ascii="Times New Roman" w:eastAsia="Times New Roman" w:hAnsi="Times New Roman" w:cs="Times New Roman"/>
      <w:shd w:val="clear" w:color="auto" w:fill="FFFFFF"/>
    </w:rPr>
  </w:style>
  <w:style w:type="paragraph" w:customStyle="1" w:styleId="231">
    <w:name w:val="Основной текст (23)"/>
    <w:basedOn w:val="a"/>
    <w:link w:val="23Exact0"/>
    <w:rsid w:val="007F077D"/>
    <w:pPr>
      <w:widowControl w:val="0"/>
      <w:shd w:val="clear" w:color="auto" w:fill="FFFFFF"/>
      <w:spacing w:line="266" w:lineRule="exact"/>
    </w:pPr>
    <w:rPr>
      <w:sz w:val="22"/>
      <w:szCs w:val="22"/>
      <w:lang w:eastAsia="en-US"/>
    </w:rPr>
  </w:style>
  <w:style w:type="character" w:customStyle="1" w:styleId="26Exact">
    <w:name w:val="Заголовок №2 (6) Exact"/>
    <w:basedOn w:val="a0"/>
    <w:link w:val="260"/>
    <w:rsid w:val="007F077D"/>
    <w:rPr>
      <w:rFonts w:ascii="Times New Roman" w:eastAsia="Times New Roman" w:hAnsi="Times New Roman" w:cs="Times New Roman"/>
      <w:sz w:val="24"/>
      <w:szCs w:val="24"/>
      <w:shd w:val="clear" w:color="auto" w:fill="FFFFFF"/>
    </w:rPr>
  </w:style>
  <w:style w:type="paragraph" w:customStyle="1" w:styleId="260">
    <w:name w:val="Заголовок №2 (6)"/>
    <w:basedOn w:val="a"/>
    <w:link w:val="26Exact"/>
    <w:rsid w:val="007F077D"/>
    <w:pPr>
      <w:widowControl w:val="0"/>
      <w:shd w:val="clear" w:color="auto" w:fill="FFFFFF"/>
      <w:spacing w:line="266" w:lineRule="exact"/>
      <w:outlineLvl w:val="1"/>
    </w:pPr>
    <w:rPr>
      <w:lang w:eastAsia="en-US"/>
    </w:rPr>
  </w:style>
  <w:style w:type="character" w:customStyle="1" w:styleId="27Exact">
    <w:name w:val="Заголовок №2 (7) Exact"/>
    <w:basedOn w:val="a0"/>
    <w:link w:val="270"/>
    <w:rsid w:val="007F077D"/>
    <w:rPr>
      <w:rFonts w:ascii="Times New Roman" w:eastAsia="Times New Roman" w:hAnsi="Times New Roman" w:cs="Times New Roman"/>
      <w:sz w:val="24"/>
      <w:szCs w:val="24"/>
      <w:shd w:val="clear" w:color="auto" w:fill="FFFFFF"/>
    </w:rPr>
  </w:style>
  <w:style w:type="paragraph" w:customStyle="1" w:styleId="270">
    <w:name w:val="Заголовок №2 (7)"/>
    <w:basedOn w:val="a"/>
    <w:link w:val="27Exact"/>
    <w:rsid w:val="007F077D"/>
    <w:pPr>
      <w:widowControl w:val="0"/>
      <w:shd w:val="clear" w:color="auto" w:fill="FFFFFF"/>
      <w:spacing w:line="266" w:lineRule="exact"/>
      <w:outlineLvl w:val="1"/>
    </w:pPr>
    <w:rPr>
      <w:lang w:eastAsia="en-US"/>
    </w:rPr>
  </w:style>
  <w:style w:type="character" w:customStyle="1" w:styleId="24Exact0">
    <w:name w:val="Основной текст (24) Exact"/>
    <w:basedOn w:val="a0"/>
    <w:link w:val="241"/>
    <w:rsid w:val="007F077D"/>
    <w:rPr>
      <w:rFonts w:ascii="Times New Roman" w:eastAsia="Times New Roman" w:hAnsi="Times New Roman" w:cs="Times New Roman"/>
      <w:shd w:val="clear" w:color="auto" w:fill="FFFFFF"/>
    </w:rPr>
  </w:style>
  <w:style w:type="paragraph" w:customStyle="1" w:styleId="241">
    <w:name w:val="Основной текст (24)"/>
    <w:basedOn w:val="a"/>
    <w:link w:val="24Exact0"/>
    <w:rsid w:val="007F077D"/>
    <w:pPr>
      <w:widowControl w:val="0"/>
      <w:shd w:val="clear" w:color="auto" w:fill="FFFFFF"/>
      <w:spacing w:line="266" w:lineRule="exact"/>
    </w:pPr>
    <w:rPr>
      <w:sz w:val="22"/>
      <w:szCs w:val="22"/>
      <w:lang w:eastAsia="en-US"/>
    </w:rPr>
  </w:style>
  <w:style w:type="character" w:customStyle="1" w:styleId="25Exact0">
    <w:name w:val="Основной текст (25) Exact"/>
    <w:basedOn w:val="a0"/>
    <w:link w:val="251"/>
    <w:rsid w:val="007F077D"/>
    <w:rPr>
      <w:rFonts w:ascii="Times New Roman" w:eastAsia="Times New Roman" w:hAnsi="Times New Roman" w:cs="Times New Roman"/>
      <w:shd w:val="clear" w:color="auto" w:fill="FFFFFF"/>
    </w:rPr>
  </w:style>
  <w:style w:type="paragraph" w:customStyle="1" w:styleId="251">
    <w:name w:val="Основной текст (25)"/>
    <w:basedOn w:val="a"/>
    <w:link w:val="25Exact0"/>
    <w:rsid w:val="007F077D"/>
    <w:pPr>
      <w:widowControl w:val="0"/>
      <w:shd w:val="clear" w:color="auto" w:fill="FFFFFF"/>
      <w:spacing w:line="266" w:lineRule="exact"/>
    </w:pPr>
    <w:rPr>
      <w:sz w:val="22"/>
      <w:szCs w:val="22"/>
      <w:lang w:eastAsia="en-US"/>
    </w:rPr>
  </w:style>
  <w:style w:type="character" w:customStyle="1" w:styleId="28Exact">
    <w:name w:val="Заголовок №2 (8) Exact"/>
    <w:basedOn w:val="a0"/>
    <w:link w:val="280"/>
    <w:rsid w:val="007F077D"/>
    <w:rPr>
      <w:rFonts w:ascii="Times New Roman" w:eastAsia="Times New Roman" w:hAnsi="Times New Roman" w:cs="Times New Roman"/>
      <w:sz w:val="24"/>
      <w:szCs w:val="24"/>
      <w:shd w:val="clear" w:color="auto" w:fill="FFFFFF"/>
    </w:rPr>
  </w:style>
  <w:style w:type="paragraph" w:customStyle="1" w:styleId="280">
    <w:name w:val="Заголовок №2 (8)"/>
    <w:basedOn w:val="a"/>
    <w:link w:val="28Exact"/>
    <w:rsid w:val="007F077D"/>
    <w:pPr>
      <w:widowControl w:val="0"/>
      <w:shd w:val="clear" w:color="auto" w:fill="FFFFFF"/>
      <w:spacing w:line="266" w:lineRule="exact"/>
      <w:outlineLvl w:val="1"/>
    </w:pPr>
    <w:rPr>
      <w:lang w:eastAsia="en-US"/>
    </w:rPr>
  </w:style>
  <w:style w:type="character" w:customStyle="1" w:styleId="26Exact0">
    <w:name w:val="Основной текст (26) Exact"/>
    <w:basedOn w:val="a0"/>
    <w:link w:val="261"/>
    <w:rsid w:val="007F077D"/>
    <w:rPr>
      <w:rFonts w:ascii="Times New Roman" w:eastAsia="Times New Roman" w:hAnsi="Times New Roman" w:cs="Times New Roman"/>
      <w:shd w:val="clear" w:color="auto" w:fill="FFFFFF"/>
    </w:rPr>
  </w:style>
  <w:style w:type="paragraph" w:customStyle="1" w:styleId="261">
    <w:name w:val="Основной текст (26)"/>
    <w:basedOn w:val="a"/>
    <w:link w:val="26Exact0"/>
    <w:rsid w:val="007F077D"/>
    <w:pPr>
      <w:widowControl w:val="0"/>
      <w:shd w:val="clear" w:color="auto" w:fill="FFFFFF"/>
      <w:spacing w:line="266" w:lineRule="exact"/>
    </w:pPr>
    <w:rPr>
      <w:sz w:val="22"/>
      <w:szCs w:val="22"/>
      <w:lang w:eastAsia="en-US"/>
    </w:rPr>
  </w:style>
  <w:style w:type="character" w:customStyle="1" w:styleId="27Exact0">
    <w:name w:val="Основной текст (27) Exact"/>
    <w:basedOn w:val="a0"/>
    <w:link w:val="271"/>
    <w:rsid w:val="007F077D"/>
    <w:rPr>
      <w:rFonts w:ascii="Times New Roman" w:eastAsia="Times New Roman" w:hAnsi="Times New Roman" w:cs="Times New Roman"/>
      <w:sz w:val="20"/>
      <w:szCs w:val="20"/>
      <w:shd w:val="clear" w:color="auto" w:fill="FFFFFF"/>
    </w:rPr>
  </w:style>
  <w:style w:type="paragraph" w:customStyle="1" w:styleId="271">
    <w:name w:val="Основной текст (27)"/>
    <w:basedOn w:val="a"/>
    <w:link w:val="27Exact0"/>
    <w:rsid w:val="007F077D"/>
    <w:pPr>
      <w:widowControl w:val="0"/>
      <w:shd w:val="clear" w:color="auto" w:fill="FFFFFF"/>
      <w:spacing w:line="222" w:lineRule="exact"/>
    </w:pPr>
    <w:rPr>
      <w:sz w:val="20"/>
      <w:szCs w:val="20"/>
      <w:lang w:eastAsia="en-US"/>
    </w:rPr>
  </w:style>
  <w:style w:type="character" w:customStyle="1" w:styleId="2712ptExact">
    <w:name w:val="Основной текст (27) + 12 pt;Полужирный Exact"/>
    <w:basedOn w:val="27Exact0"/>
    <w:rsid w:val="007F077D"/>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9Exact">
    <w:name w:val="Заголовок №2 (9) Exact"/>
    <w:basedOn w:val="a0"/>
    <w:link w:val="290"/>
    <w:rsid w:val="007F077D"/>
    <w:rPr>
      <w:rFonts w:ascii="Times New Roman" w:eastAsia="Times New Roman" w:hAnsi="Times New Roman" w:cs="Times New Roman"/>
      <w:sz w:val="24"/>
      <w:szCs w:val="24"/>
      <w:shd w:val="clear" w:color="auto" w:fill="FFFFFF"/>
    </w:rPr>
  </w:style>
  <w:style w:type="paragraph" w:customStyle="1" w:styleId="290">
    <w:name w:val="Заголовок №2 (9)"/>
    <w:basedOn w:val="a"/>
    <w:link w:val="29Exact"/>
    <w:rsid w:val="007F077D"/>
    <w:pPr>
      <w:widowControl w:val="0"/>
      <w:shd w:val="clear" w:color="auto" w:fill="FFFFFF"/>
      <w:spacing w:line="266" w:lineRule="exact"/>
      <w:outlineLvl w:val="1"/>
    </w:pPr>
    <w:rPr>
      <w:lang w:eastAsia="en-US"/>
    </w:rPr>
  </w:style>
  <w:style w:type="character" w:customStyle="1" w:styleId="28Exact0">
    <w:name w:val="Основной текст (28) Exact"/>
    <w:basedOn w:val="a0"/>
    <w:link w:val="281"/>
    <w:rsid w:val="007F077D"/>
    <w:rPr>
      <w:rFonts w:ascii="Times New Roman" w:eastAsia="Times New Roman" w:hAnsi="Times New Roman" w:cs="Times New Roman"/>
      <w:sz w:val="24"/>
      <w:szCs w:val="24"/>
      <w:shd w:val="clear" w:color="auto" w:fill="FFFFFF"/>
    </w:rPr>
  </w:style>
  <w:style w:type="paragraph" w:customStyle="1" w:styleId="281">
    <w:name w:val="Основной текст (28)"/>
    <w:basedOn w:val="a"/>
    <w:link w:val="28Exact0"/>
    <w:rsid w:val="007F077D"/>
    <w:pPr>
      <w:widowControl w:val="0"/>
      <w:shd w:val="clear" w:color="auto" w:fill="FFFFFF"/>
      <w:spacing w:line="266" w:lineRule="exact"/>
    </w:pPr>
    <w:rPr>
      <w:lang w:eastAsia="en-US"/>
    </w:rPr>
  </w:style>
  <w:style w:type="character" w:customStyle="1" w:styleId="2Exact">
    <w:name w:val="Номер заголовка №2 Exact"/>
    <w:basedOn w:val="a0"/>
    <w:link w:val="2c"/>
    <w:rsid w:val="007F077D"/>
    <w:rPr>
      <w:rFonts w:ascii="Times New Roman" w:eastAsia="Times New Roman" w:hAnsi="Times New Roman" w:cs="Times New Roman"/>
      <w:shd w:val="clear" w:color="auto" w:fill="FFFFFF"/>
    </w:rPr>
  </w:style>
  <w:style w:type="paragraph" w:customStyle="1" w:styleId="2c">
    <w:name w:val="Номер заголовка №2"/>
    <w:basedOn w:val="a"/>
    <w:link w:val="2Exact"/>
    <w:rsid w:val="007F077D"/>
    <w:pPr>
      <w:widowControl w:val="0"/>
      <w:shd w:val="clear" w:color="auto" w:fill="FFFFFF"/>
      <w:spacing w:line="266" w:lineRule="exact"/>
      <w:outlineLvl w:val="1"/>
    </w:pPr>
    <w:rPr>
      <w:sz w:val="22"/>
      <w:szCs w:val="22"/>
      <w:lang w:eastAsia="en-US"/>
    </w:rPr>
  </w:style>
  <w:style w:type="character" w:customStyle="1" w:styleId="12Exact2">
    <w:name w:val="Основной текст (12) + Курсив Exact"/>
    <w:basedOn w:val="12"/>
    <w:rsid w:val="007F077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0Exact">
    <w:name w:val="Основной текст (20) Exact"/>
    <w:basedOn w:val="a0"/>
    <w:rsid w:val="007F077D"/>
    <w:rPr>
      <w:rFonts w:ascii="Times New Roman" w:eastAsia="Times New Roman" w:hAnsi="Times New Roman" w:cs="Times New Roman"/>
      <w:b w:val="0"/>
      <w:bCs w:val="0"/>
      <w:i/>
      <w:iCs/>
      <w:smallCaps w:val="0"/>
      <w:strike w:val="0"/>
      <w:u w:val="none"/>
    </w:rPr>
  </w:style>
  <w:style w:type="character" w:customStyle="1" w:styleId="20Exact0">
    <w:name w:val="Основной текст (20) + Полужирный;Не курсив Exact"/>
    <w:basedOn w:val="200"/>
    <w:rsid w:val="007F077D"/>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Exact">
    <w:name w:val="Заголовок №2 (10) Exact"/>
    <w:basedOn w:val="a0"/>
    <w:link w:val="2100"/>
    <w:rsid w:val="007F077D"/>
    <w:rPr>
      <w:rFonts w:ascii="Times New Roman" w:eastAsia="Times New Roman" w:hAnsi="Times New Roman" w:cs="Times New Roman"/>
      <w:shd w:val="clear" w:color="auto" w:fill="FFFFFF"/>
    </w:rPr>
  </w:style>
  <w:style w:type="paragraph" w:customStyle="1" w:styleId="2100">
    <w:name w:val="Заголовок №2 (10)"/>
    <w:basedOn w:val="a"/>
    <w:link w:val="210Exact"/>
    <w:rsid w:val="007F077D"/>
    <w:pPr>
      <w:widowControl w:val="0"/>
      <w:shd w:val="clear" w:color="auto" w:fill="FFFFFF"/>
      <w:spacing w:line="266" w:lineRule="exact"/>
      <w:outlineLvl w:val="1"/>
    </w:pPr>
    <w:rPr>
      <w:sz w:val="22"/>
      <w:szCs w:val="22"/>
      <w:lang w:eastAsia="en-US"/>
    </w:rPr>
  </w:style>
  <w:style w:type="character" w:customStyle="1" w:styleId="29Exact0">
    <w:name w:val="Основной текст (29) Exact"/>
    <w:basedOn w:val="a0"/>
    <w:link w:val="291"/>
    <w:rsid w:val="007F077D"/>
    <w:rPr>
      <w:rFonts w:ascii="Trebuchet MS" w:eastAsia="Trebuchet MS" w:hAnsi="Trebuchet MS" w:cs="Trebuchet MS"/>
      <w:shd w:val="clear" w:color="auto" w:fill="FFFFFF"/>
    </w:rPr>
  </w:style>
  <w:style w:type="paragraph" w:customStyle="1" w:styleId="291">
    <w:name w:val="Основной текст (29)"/>
    <w:basedOn w:val="a"/>
    <w:link w:val="29Exact0"/>
    <w:rsid w:val="007F077D"/>
    <w:pPr>
      <w:widowControl w:val="0"/>
      <w:shd w:val="clear" w:color="auto" w:fill="FFFFFF"/>
      <w:spacing w:line="256" w:lineRule="exact"/>
    </w:pPr>
    <w:rPr>
      <w:rFonts w:ascii="Trebuchet MS" w:eastAsia="Trebuchet MS" w:hAnsi="Trebuchet MS" w:cs="Trebuchet MS"/>
      <w:sz w:val="22"/>
      <w:szCs w:val="22"/>
      <w:lang w:eastAsia="en-US"/>
    </w:rPr>
  </w:style>
  <w:style w:type="character" w:customStyle="1" w:styleId="30Exact">
    <w:name w:val="Основной текст (30) Exact"/>
    <w:basedOn w:val="a0"/>
    <w:link w:val="300"/>
    <w:rsid w:val="007F077D"/>
    <w:rPr>
      <w:rFonts w:ascii="Times New Roman" w:eastAsia="Times New Roman" w:hAnsi="Times New Roman" w:cs="Times New Roman"/>
      <w:sz w:val="20"/>
      <w:szCs w:val="20"/>
      <w:shd w:val="clear" w:color="auto" w:fill="FFFFFF"/>
    </w:rPr>
  </w:style>
  <w:style w:type="paragraph" w:customStyle="1" w:styleId="300">
    <w:name w:val="Основной текст (30)"/>
    <w:basedOn w:val="a"/>
    <w:link w:val="30Exact"/>
    <w:rsid w:val="007F077D"/>
    <w:pPr>
      <w:widowControl w:val="0"/>
      <w:shd w:val="clear" w:color="auto" w:fill="FFFFFF"/>
      <w:spacing w:line="266" w:lineRule="exact"/>
    </w:pPr>
    <w:rPr>
      <w:sz w:val="20"/>
      <w:szCs w:val="20"/>
      <w:lang w:eastAsia="en-US"/>
    </w:rPr>
  </w:style>
  <w:style w:type="character" w:customStyle="1" w:styleId="3012ptExact">
    <w:name w:val="Основной текст (30) + 12 pt Exact"/>
    <w:basedOn w:val="30Exact"/>
    <w:rsid w:val="007F077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12Exact3">
    <w:name w:val="Заголовок №1 (2) Exact"/>
    <w:basedOn w:val="a0"/>
    <w:link w:val="125"/>
    <w:rsid w:val="007F077D"/>
    <w:rPr>
      <w:rFonts w:ascii="Times New Roman" w:eastAsia="Times New Roman" w:hAnsi="Times New Roman" w:cs="Times New Roman"/>
      <w:sz w:val="28"/>
      <w:szCs w:val="28"/>
      <w:shd w:val="clear" w:color="auto" w:fill="FFFFFF"/>
    </w:rPr>
  </w:style>
  <w:style w:type="paragraph" w:customStyle="1" w:styleId="125">
    <w:name w:val="Заголовок №1 (2)"/>
    <w:basedOn w:val="a"/>
    <w:link w:val="12Exact3"/>
    <w:rsid w:val="007F077D"/>
    <w:pPr>
      <w:widowControl w:val="0"/>
      <w:shd w:val="clear" w:color="auto" w:fill="FFFFFF"/>
      <w:spacing w:line="310" w:lineRule="exact"/>
      <w:outlineLvl w:val="0"/>
    </w:pPr>
    <w:rPr>
      <w:sz w:val="28"/>
      <w:szCs w:val="28"/>
      <w:lang w:eastAsia="en-US"/>
    </w:rPr>
  </w:style>
  <w:style w:type="character" w:customStyle="1" w:styleId="124pt">
    <w:name w:val="Основной текст (12) + 4 pt"/>
    <w:basedOn w:val="12"/>
    <w:rsid w:val="007F07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42">
    <w:name w:val="Подпись к таблице (4)_"/>
    <w:basedOn w:val="a0"/>
    <w:link w:val="43"/>
    <w:rsid w:val="007F077D"/>
    <w:rPr>
      <w:rFonts w:ascii="Times New Roman" w:eastAsia="Times New Roman" w:hAnsi="Times New Roman" w:cs="Times New Roman"/>
      <w:sz w:val="20"/>
      <w:szCs w:val="20"/>
      <w:shd w:val="clear" w:color="auto" w:fill="FFFFFF"/>
    </w:rPr>
  </w:style>
  <w:style w:type="paragraph" w:customStyle="1" w:styleId="43">
    <w:name w:val="Подпись к таблице (4)"/>
    <w:basedOn w:val="a"/>
    <w:link w:val="42"/>
    <w:rsid w:val="007F077D"/>
    <w:pPr>
      <w:widowControl w:val="0"/>
      <w:shd w:val="clear" w:color="auto" w:fill="FFFFFF"/>
      <w:spacing w:line="234" w:lineRule="exact"/>
      <w:ind w:firstLine="200"/>
      <w:jc w:val="both"/>
    </w:pPr>
    <w:rPr>
      <w:sz w:val="20"/>
      <w:szCs w:val="20"/>
      <w:lang w:eastAsia="en-US"/>
    </w:rPr>
  </w:style>
  <w:style w:type="character" w:customStyle="1" w:styleId="1222pt">
    <w:name w:val="Основной текст (12) + 22 pt;Полужирный"/>
    <w:basedOn w:val="12"/>
    <w:rsid w:val="007F077D"/>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uk-UA" w:eastAsia="uk-UA" w:bidi="uk-UA"/>
    </w:rPr>
  </w:style>
  <w:style w:type="character" w:customStyle="1" w:styleId="1222pt0">
    <w:name w:val="Основной текст (12) + 22 pt"/>
    <w:basedOn w:val="12"/>
    <w:rsid w:val="007F077D"/>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FFFFFF"/>
      <w:lang w:val="uk-UA" w:eastAsia="uk-UA" w:bidi="uk-UA"/>
    </w:rPr>
  </w:style>
  <w:style w:type="character" w:customStyle="1" w:styleId="2d">
    <w:name w:val="Подпись к картинке (2)_"/>
    <w:basedOn w:val="a0"/>
    <w:link w:val="2e"/>
    <w:rsid w:val="007F077D"/>
    <w:rPr>
      <w:rFonts w:ascii="Times New Roman" w:eastAsia="Times New Roman" w:hAnsi="Times New Roman" w:cs="Times New Roman"/>
      <w:b/>
      <w:bCs/>
      <w:sz w:val="28"/>
      <w:szCs w:val="28"/>
      <w:shd w:val="clear" w:color="auto" w:fill="FFFFFF"/>
    </w:rPr>
  </w:style>
  <w:style w:type="paragraph" w:customStyle="1" w:styleId="2e">
    <w:name w:val="Подпись к картинке (2)"/>
    <w:basedOn w:val="a"/>
    <w:link w:val="2d"/>
    <w:rsid w:val="007F077D"/>
    <w:pPr>
      <w:widowControl w:val="0"/>
      <w:shd w:val="clear" w:color="auto" w:fill="FFFFFF"/>
      <w:spacing w:line="310" w:lineRule="exact"/>
    </w:pPr>
    <w:rPr>
      <w:b/>
      <w:bCs/>
      <w:sz w:val="28"/>
      <w:szCs w:val="28"/>
      <w:lang w:eastAsia="en-US"/>
    </w:rPr>
  </w:style>
  <w:style w:type="character" w:customStyle="1" w:styleId="141">
    <w:name w:val="Основной текст (14) + Полужирный"/>
    <w:basedOn w:val="14"/>
    <w:rsid w:val="007F077D"/>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Exact0">
    <w:name w:val="Подпись к таблице (3) Exact"/>
    <w:basedOn w:val="a0"/>
    <w:rsid w:val="007F077D"/>
    <w:rPr>
      <w:rFonts w:ascii="Times New Roman" w:eastAsia="Times New Roman" w:hAnsi="Times New Roman" w:cs="Times New Roman"/>
      <w:b w:val="0"/>
      <w:bCs w:val="0"/>
      <w:i/>
      <w:iCs/>
      <w:smallCaps w:val="0"/>
      <w:strike w:val="0"/>
      <w:u w:val="none"/>
    </w:rPr>
  </w:style>
  <w:style w:type="character" w:customStyle="1" w:styleId="310">
    <w:name w:val="Основной текст (31)_"/>
    <w:basedOn w:val="a0"/>
    <w:link w:val="311"/>
    <w:rsid w:val="007F077D"/>
    <w:rPr>
      <w:rFonts w:ascii="Times New Roman" w:eastAsia="Times New Roman" w:hAnsi="Times New Roman" w:cs="Times New Roman"/>
      <w:sz w:val="20"/>
      <w:szCs w:val="20"/>
      <w:shd w:val="clear" w:color="auto" w:fill="FFFFFF"/>
    </w:rPr>
  </w:style>
  <w:style w:type="paragraph" w:customStyle="1" w:styleId="311">
    <w:name w:val="Основной текст (31)"/>
    <w:basedOn w:val="a"/>
    <w:link w:val="310"/>
    <w:rsid w:val="007F077D"/>
    <w:pPr>
      <w:widowControl w:val="0"/>
      <w:shd w:val="clear" w:color="auto" w:fill="FFFFFF"/>
      <w:spacing w:line="274" w:lineRule="exact"/>
      <w:ind w:firstLine="660"/>
      <w:jc w:val="both"/>
    </w:pPr>
    <w:rPr>
      <w:sz w:val="20"/>
      <w:szCs w:val="20"/>
      <w:lang w:eastAsia="en-US"/>
    </w:rPr>
  </w:style>
  <w:style w:type="character" w:customStyle="1" w:styleId="3112pt">
    <w:name w:val="Основной текст (31) + 12 pt"/>
    <w:basedOn w:val="310"/>
    <w:rsid w:val="007F077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5">
    <w:name w:val="Подпись к таблице (5)_"/>
    <w:basedOn w:val="a0"/>
    <w:link w:val="50"/>
    <w:rsid w:val="007F077D"/>
    <w:rPr>
      <w:rFonts w:ascii="Times New Roman" w:eastAsia="Times New Roman" w:hAnsi="Times New Roman" w:cs="Times New Roman"/>
      <w:b/>
      <w:bCs/>
      <w:i/>
      <w:iCs/>
      <w:shd w:val="clear" w:color="auto" w:fill="FFFFFF"/>
    </w:rPr>
  </w:style>
  <w:style w:type="paragraph" w:customStyle="1" w:styleId="50">
    <w:name w:val="Подпись к таблице (5)"/>
    <w:basedOn w:val="a"/>
    <w:link w:val="5"/>
    <w:rsid w:val="007F077D"/>
    <w:pPr>
      <w:widowControl w:val="0"/>
      <w:shd w:val="clear" w:color="auto" w:fill="FFFFFF"/>
      <w:spacing w:line="288" w:lineRule="exact"/>
      <w:jc w:val="center"/>
    </w:pPr>
    <w:rPr>
      <w:b/>
      <w:bCs/>
      <w:i/>
      <w:iCs/>
      <w:sz w:val="22"/>
      <w:szCs w:val="22"/>
      <w:lang w:eastAsia="en-US"/>
    </w:rPr>
  </w:style>
  <w:style w:type="character" w:customStyle="1" w:styleId="125pt0">
    <w:name w:val="Основной текст (12) + 5 pt"/>
    <w:basedOn w:val="12"/>
    <w:rsid w:val="007F077D"/>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3Exact1">
    <w:name w:val="Подпись к картинке (3) Exact"/>
    <w:basedOn w:val="a0"/>
    <w:link w:val="38"/>
    <w:rsid w:val="007F077D"/>
    <w:rPr>
      <w:rFonts w:ascii="Times New Roman" w:eastAsia="Times New Roman" w:hAnsi="Times New Roman" w:cs="Times New Roman"/>
      <w:b/>
      <w:bCs/>
      <w:shd w:val="clear" w:color="auto" w:fill="FFFFFF"/>
    </w:rPr>
  </w:style>
  <w:style w:type="paragraph" w:customStyle="1" w:styleId="38">
    <w:name w:val="Подпись к картинке (3)"/>
    <w:basedOn w:val="a"/>
    <w:link w:val="3Exact1"/>
    <w:rsid w:val="007F077D"/>
    <w:pPr>
      <w:widowControl w:val="0"/>
      <w:shd w:val="clear" w:color="auto" w:fill="FFFFFF"/>
      <w:spacing w:line="266" w:lineRule="exact"/>
    </w:pPr>
    <w:rPr>
      <w:b/>
      <w:bCs/>
      <w:sz w:val="22"/>
      <w:szCs w:val="22"/>
      <w:lang w:eastAsia="en-US"/>
    </w:rPr>
  </w:style>
  <w:style w:type="character" w:customStyle="1" w:styleId="122pt">
    <w:name w:val="Основной текст (12) + Интервал 2 pt"/>
    <w:basedOn w:val="12"/>
    <w:rsid w:val="007F077D"/>
    <w:rPr>
      <w:rFonts w:ascii="Times New Roman" w:eastAsia="Times New Roman" w:hAnsi="Times New Roman" w:cs="Times New Roman"/>
      <w:b w:val="0"/>
      <w:bCs w:val="0"/>
      <w:i w:val="0"/>
      <w:iCs w:val="0"/>
      <w:smallCaps w:val="0"/>
      <w:strike w:val="0"/>
      <w:color w:val="000000"/>
      <w:spacing w:val="40"/>
      <w:w w:val="100"/>
      <w:position w:val="0"/>
      <w:sz w:val="24"/>
      <w:szCs w:val="24"/>
      <w:u w:val="none"/>
      <w:shd w:val="clear" w:color="auto" w:fill="FFFFFF"/>
      <w:lang w:val="uk-UA" w:eastAsia="uk-UA" w:bidi="uk-UA"/>
    </w:rPr>
  </w:style>
  <w:style w:type="character" w:customStyle="1" w:styleId="12TrebuchetMS10pt">
    <w:name w:val="Основной текст (12) + Trebuchet MS;10 pt"/>
    <w:basedOn w:val="12"/>
    <w:rsid w:val="007F077D"/>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Exact0">
    <w:name w:val="Подпись к таблице (2) Exact"/>
    <w:basedOn w:val="a0"/>
    <w:rsid w:val="007F077D"/>
    <w:rPr>
      <w:rFonts w:ascii="Times New Roman" w:eastAsia="Times New Roman" w:hAnsi="Times New Roman" w:cs="Times New Roman"/>
      <w:b/>
      <w:bCs/>
      <w:i w:val="0"/>
      <w:iCs w:val="0"/>
      <w:smallCaps w:val="0"/>
      <w:strike w:val="0"/>
      <w:u w:val="none"/>
    </w:rPr>
  </w:style>
  <w:style w:type="character" w:customStyle="1" w:styleId="4Exact0">
    <w:name w:val="Подпись к таблице (4) Exact"/>
    <w:basedOn w:val="a0"/>
    <w:rsid w:val="007F077D"/>
    <w:rPr>
      <w:rFonts w:ascii="Times New Roman" w:eastAsia="Times New Roman" w:hAnsi="Times New Roman" w:cs="Times New Roman"/>
      <w:b w:val="0"/>
      <w:bCs w:val="0"/>
      <w:i w:val="0"/>
      <w:iCs w:val="0"/>
      <w:smallCaps w:val="0"/>
      <w:strike w:val="0"/>
      <w:sz w:val="20"/>
      <w:szCs w:val="20"/>
      <w:u w:val="none"/>
    </w:rPr>
  </w:style>
  <w:style w:type="character" w:customStyle="1" w:styleId="12ArialNarrow115pt">
    <w:name w:val="Основной текст (12) + Arial Narrow;11;5 pt"/>
    <w:basedOn w:val="12"/>
    <w:rsid w:val="007F077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12ArialNarrow85pt">
    <w:name w:val="Основной текст (12) + Arial Narrow;8;5 pt;Полужирный"/>
    <w:basedOn w:val="12"/>
    <w:rsid w:val="007F077D"/>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12ArialNarrow11pt">
    <w:name w:val="Основной текст (12) + Arial Narrow;11 pt"/>
    <w:basedOn w:val="12"/>
    <w:rsid w:val="007F077D"/>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2CordiaUPC21pt">
    <w:name w:val="Основной текст (12) + CordiaUPC;21 pt"/>
    <w:basedOn w:val="12"/>
    <w:rsid w:val="007F077D"/>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uk-UA" w:eastAsia="uk-UA" w:bidi="uk-UA"/>
    </w:rPr>
  </w:style>
  <w:style w:type="character" w:customStyle="1" w:styleId="12Gulim4pt">
    <w:name w:val="Основной текст (12) + Gulim;4 pt"/>
    <w:basedOn w:val="12"/>
    <w:rsid w:val="007F077D"/>
    <w:rPr>
      <w:rFonts w:ascii="Gulim" w:eastAsia="Gulim" w:hAnsi="Gulim" w:cs="Gulim"/>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121pt0">
    <w:name w:val="Основной текст (12) + Интервал 1 pt"/>
    <w:basedOn w:val="12"/>
    <w:rsid w:val="007F077D"/>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uk-UA" w:eastAsia="uk-UA" w:bidi="uk-UA"/>
    </w:rPr>
  </w:style>
  <w:style w:type="paragraph" w:styleId="af3">
    <w:name w:val="List Paragraph"/>
    <w:basedOn w:val="a"/>
    <w:uiPriority w:val="34"/>
    <w:qFormat/>
    <w:rsid w:val="007F077D"/>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f4">
    <w:name w:val="caption"/>
    <w:basedOn w:val="a"/>
    <w:next w:val="a"/>
    <w:qFormat/>
    <w:rsid w:val="007F077D"/>
    <w:pPr>
      <w:widowControl w:val="0"/>
      <w:autoSpaceDE w:val="0"/>
      <w:autoSpaceDN w:val="0"/>
      <w:adjustRightInd w:val="0"/>
    </w:pPr>
    <w:rPr>
      <w:rFonts w:ascii="Arial" w:hAnsi="Arial" w:cs="Arial"/>
      <w:lang w:val="uk-UA"/>
    </w:rPr>
  </w:style>
  <w:style w:type="paragraph" w:styleId="af5">
    <w:name w:val="No Spacing"/>
    <w:uiPriority w:val="99"/>
    <w:qFormat/>
    <w:rsid w:val="007F077D"/>
    <w:pPr>
      <w:spacing w:after="0" w:line="240" w:lineRule="auto"/>
    </w:pPr>
    <w:rPr>
      <w:rFonts w:ascii="Calibri" w:eastAsia="Times New Roman" w:hAnsi="Calibri" w:cs="Calibri"/>
      <w:lang w:eastAsia="ru-RU"/>
    </w:rPr>
  </w:style>
  <w:style w:type="character" w:customStyle="1" w:styleId="af6">
    <w:name w:val="Текст Знак"/>
    <w:link w:val="af7"/>
    <w:uiPriority w:val="99"/>
    <w:locked/>
    <w:rsid w:val="007F077D"/>
    <w:rPr>
      <w:rFonts w:ascii="Courier New" w:hAnsi="Courier New" w:cs="Courier New"/>
    </w:rPr>
  </w:style>
  <w:style w:type="paragraph" w:styleId="af7">
    <w:name w:val="Plain Text"/>
    <w:basedOn w:val="a"/>
    <w:link w:val="af6"/>
    <w:uiPriority w:val="99"/>
    <w:rsid w:val="007F077D"/>
    <w:rPr>
      <w:rFonts w:ascii="Courier New" w:eastAsiaTheme="minorHAnsi" w:hAnsi="Courier New" w:cs="Courier New"/>
      <w:sz w:val="22"/>
      <w:szCs w:val="22"/>
      <w:lang w:eastAsia="en-US"/>
    </w:rPr>
  </w:style>
  <w:style w:type="character" w:customStyle="1" w:styleId="1a">
    <w:name w:val="Текст Знак1"/>
    <w:basedOn w:val="a0"/>
    <w:uiPriority w:val="99"/>
    <w:semiHidden/>
    <w:rsid w:val="007F077D"/>
    <w:rPr>
      <w:rFonts w:ascii="Consolas" w:eastAsia="Times New Roman" w:hAnsi="Consolas" w:cs="Times New Roman"/>
      <w:sz w:val="21"/>
      <w:szCs w:val="21"/>
      <w:lang w:eastAsia="ru-RU"/>
    </w:rPr>
  </w:style>
  <w:style w:type="character" w:customStyle="1" w:styleId="apple-converted-space">
    <w:name w:val="apple-converted-space"/>
    <w:basedOn w:val="a0"/>
    <w:rsid w:val="007F077D"/>
  </w:style>
  <w:style w:type="character" w:styleId="af8">
    <w:name w:val="Hyperlink"/>
    <w:basedOn w:val="a0"/>
    <w:uiPriority w:val="99"/>
    <w:rsid w:val="007F077D"/>
    <w:rPr>
      <w:color w:val="0000FF"/>
      <w:u w:val="single"/>
    </w:rPr>
  </w:style>
  <w:style w:type="paragraph" w:customStyle="1" w:styleId="af9">
    <w:name w:val="Назва документа"/>
    <w:basedOn w:val="a"/>
    <w:next w:val="a"/>
    <w:rsid w:val="007F077D"/>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7F077D"/>
    <w:pPr>
      <w:keepNext/>
      <w:keepLines/>
      <w:spacing w:after="240"/>
      <w:ind w:left="3969"/>
      <w:jc w:val="center"/>
    </w:pPr>
    <w:rPr>
      <w:rFonts w:ascii="Antiqua" w:hAnsi="Antiqua"/>
      <w:sz w:val="26"/>
      <w:szCs w:val="20"/>
      <w:lang w:val="uk-UA"/>
    </w:rPr>
  </w:style>
  <w:style w:type="character" w:customStyle="1" w:styleId="afa">
    <w:name w:val="Верхний колонтитул Знак"/>
    <w:basedOn w:val="a0"/>
    <w:link w:val="afb"/>
    <w:uiPriority w:val="99"/>
    <w:semiHidden/>
    <w:rsid w:val="007F077D"/>
    <w:rPr>
      <w:rFonts w:eastAsiaTheme="minorEastAsia"/>
      <w:lang w:eastAsia="ru-RU"/>
    </w:rPr>
  </w:style>
  <w:style w:type="paragraph" w:styleId="afb">
    <w:name w:val="header"/>
    <w:basedOn w:val="a"/>
    <w:link w:val="afa"/>
    <w:uiPriority w:val="99"/>
    <w:semiHidden/>
    <w:unhideWhenUsed/>
    <w:rsid w:val="007F077D"/>
    <w:pPr>
      <w:tabs>
        <w:tab w:val="center" w:pos="4677"/>
        <w:tab w:val="right" w:pos="9355"/>
      </w:tabs>
    </w:pPr>
    <w:rPr>
      <w:rFonts w:asciiTheme="minorHAnsi" w:eastAsiaTheme="minorEastAsia" w:hAnsiTheme="minorHAnsi" w:cstheme="minorBidi"/>
      <w:sz w:val="22"/>
      <w:szCs w:val="22"/>
    </w:rPr>
  </w:style>
  <w:style w:type="character" w:customStyle="1" w:styleId="1b">
    <w:name w:val="Верхний колонтитул Знак1"/>
    <w:basedOn w:val="a0"/>
    <w:uiPriority w:val="99"/>
    <w:semiHidden/>
    <w:rsid w:val="007F077D"/>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d"/>
    <w:uiPriority w:val="99"/>
    <w:semiHidden/>
    <w:rsid w:val="007F077D"/>
    <w:rPr>
      <w:rFonts w:eastAsiaTheme="minorEastAsia"/>
      <w:lang w:eastAsia="ru-RU"/>
    </w:rPr>
  </w:style>
  <w:style w:type="paragraph" w:styleId="afd">
    <w:name w:val="footer"/>
    <w:basedOn w:val="a"/>
    <w:link w:val="afc"/>
    <w:uiPriority w:val="99"/>
    <w:semiHidden/>
    <w:unhideWhenUsed/>
    <w:rsid w:val="007F077D"/>
    <w:pPr>
      <w:tabs>
        <w:tab w:val="center" w:pos="4677"/>
        <w:tab w:val="right" w:pos="9355"/>
      </w:tabs>
    </w:pPr>
    <w:rPr>
      <w:rFonts w:asciiTheme="minorHAnsi" w:eastAsiaTheme="minorEastAsia" w:hAnsiTheme="minorHAnsi" w:cstheme="minorBidi"/>
      <w:sz w:val="22"/>
      <w:szCs w:val="22"/>
    </w:rPr>
  </w:style>
  <w:style w:type="character" w:customStyle="1" w:styleId="1c">
    <w:name w:val="Нижний колонтитул Знак1"/>
    <w:basedOn w:val="a0"/>
    <w:uiPriority w:val="99"/>
    <w:semiHidden/>
    <w:rsid w:val="007F077D"/>
    <w:rPr>
      <w:rFonts w:ascii="Times New Roman" w:eastAsia="Times New Roman" w:hAnsi="Times New Roman" w:cs="Times New Roman"/>
      <w:sz w:val="24"/>
      <w:szCs w:val="24"/>
      <w:lang w:eastAsia="ru-RU"/>
    </w:rPr>
  </w:style>
  <w:style w:type="paragraph" w:customStyle="1" w:styleId="font5">
    <w:name w:val="font5"/>
    <w:basedOn w:val="a"/>
    <w:rsid w:val="007F077D"/>
    <w:pPr>
      <w:spacing w:before="100" w:beforeAutospacing="1" w:after="100" w:afterAutospacing="1"/>
    </w:pPr>
    <w:rPr>
      <w:rFonts w:ascii="Arial CYR" w:hAnsi="Arial CYR" w:cs="Arial CYR"/>
      <w:b/>
      <w:bCs/>
      <w:color w:val="000000"/>
      <w:sz w:val="18"/>
      <w:szCs w:val="18"/>
    </w:rPr>
  </w:style>
  <w:style w:type="paragraph" w:customStyle="1" w:styleId="font6">
    <w:name w:val="font6"/>
    <w:basedOn w:val="a"/>
    <w:rsid w:val="007F077D"/>
    <w:pPr>
      <w:spacing w:before="100" w:beforeAutospacing="1" w:after="100" w:afterAutospacing="1"/>
    </w:pPr>
    <w:rPr>
      <w:rFonts w:ascii="Arial CYR" w:hAnsi="Arial CYR" w:cs="Arial CYR"/>
      <w:color w:val="000000"/>
      <w:sz w:val="18"/>
      <w:szCs w:val="18"/>
    </w:rPr>
  </w:style>
  <w:style w:type="paragraph" w:customStyle="1" w:styleId="xl63">
    <w:name w:val="xl63"/>
    <w:basedOn w:val="a"/>
    <w:rsid w:val="007F077D"/>
    <w:pPr>
      <w:spacing w:before="100" w:beforeAutospacing="1" w:after="100" w:afterAutospacing="1"/>
    </w:pPr>
  </w:style>
  <w:style w:type="paragraph" w:customStyle="1" w:styleId="xl64">
    <w:name w:val="xl64"/>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5">
    <w:name w:val="xl65"/>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F077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2">
    <w:name w:val="xl72"/>
    <w:basedOn w:val="a"/>
    <w:rsid w:val="007F077D"/>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73">
    <w:name w:val="xl73"/>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a"/>
    <w:rsid w:val="007F077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7F077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7F07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afe">
    <w:name w:val="Текст примечания Знак"/>
    <w:basedOn w:val="a0"/>
    <w:link w:val="aff"/>
    <w:uiPriority w:val="99"/>
    <w:semiHidden/>
    <w:rsid w:val="007F077D"/>
    <w:rPr>
      <w:rFonts w:eastAsiaTheme="minorEastAsia"/>
      <w:sz w:val="20"/>
      <w:szCs w:val="20"/>
      <w:lang w:eastAsia="ru-RU"/>
    </w:rPr>
  </w:style>
  <w:style w:type="paragraph" w:styleId="aff">
    <w:name w:val="annotation text"/>
    <w:basedOn w:val="a"/>
    <w:link w:val="afe"/>
    <w:uiPriority w:val="99"/>
    <w:semiHidden/>
    <w:unhideWhenUsed/>
    <w:rsid w:val="007F077D"/>
    <w:pPr>
      <w:spacing w:after="200"/>
    </w:pPr>
    <w:rPr>
      <w:rFonts w:asciiTheme="minorHAnsi" w:eastAsiaTheme="minorEastAsia" w:hAnsiTheme="minorHAnsi" w:cstheme="minorBidi"/>
      <w:sz w:val="20"/>
      <w:szCs w:val="20"/>
    </w:rPr>
  </w:style>
  <w:style w:type="character" w:customStyle="1" w:styleId="1d">
    <w:name w:val="Текст примечания Знак1"/>
    <w:basedOn w:val="a0"/>
    <w:uiPriority w:val="99"/>
    <w:semiHidden/>
    <w:rsid w:val="007F077D"/>
    <w:rPr>
      <w:rFonts w:ascii="Times New Roman" w:eastAsia="Times New Roman" w:hAnsi="Times New Roman" w:cs="Times New Roman"/>
      <w:sz w:val="20"/>
      <w:szCs w:val="20"/>
      <w:lang w:eastAsia="ru-RU"/>
    </w:rPr>
  </w:style>
  <w:style w:type="character" w:customStyle="1" w:styleId="aff0">
    <w:name w:val="Тема примечания Знак"/>
    <w:basedOn w:val="afe"/>
    <w:link w:val="aff1"/>
    <w:uiPriority w:val="99"/>
    <w:semiHidden/>
    <w:rsid w:val="007F077D"/>
    <w:rPr>
      <w:rFonts w:eastAsiaTheme="minorEastAsia"/>
      <w:b/>
      <w:bCs/>
      <w:sz w:val="20"/>
      <w:szCs w:val="20"/>
      <w:lang w:eastAsia="ru-RU"/>
    </w:rPr>
  </w:style>
  <w:style w:type="paragraph" w:styleId="aff1">
    <w:name w:val="annotation subject"/>
    <w:basedOn w:val="aff"/>
    <w:next w:val="aff"/>
    <w:link w:val="aff0"/>
    <w:uiPriority w:val="99"/>
    <w:semiHidden/>
    <w:unhideWhenUsed/>
    <w:rsid w:val="007F077D"/>
    <w:rPr>
      <w:b/>
      <w:bCs/>
    </w:rPr>
  </w:style>
  <w:style w:type="character" w:customStyle="1" w:styleId="1e">
    <w:name w:val="Тема примечания Знак1"/>
    <w:basedOn w:val="1d"/>
    <w:uiPriority w:val="99"/>
    <w:semiHidden/>
    <w:rsid w:val="007F077D"/>
    <w:rPr>
      <w:rFonts w:ascii="Times New Roman" w:eastAsia="Times New Roman" w:hAnsi="Times New Roman" w:cs="Times New Roman"/>
      <w:b/>
      <w:bCs/>
      <w:sz w:val="20"/>
      <w:szCs w:val="20"/>
      <w:lang w:eastAsia="ru-RU"/>
    </w:rPr>
  </w:style>
  <w:style w:type="character" w:customStyle="1" w:styleId="aff2">
    <w:name w:val="Заголовок Знак"/>
    <w:basedOn w:val="a0"/>
    <w:link w:val="aff3"/>
    <w:locked/>
    <w:rsid w:val="007F077D"/>
    <w:rPr>
      <w:b/>
      <w:bCs/>
      <w:sz w:val="24"/>
      <w:szCs w:val="24"/>
      <w:lang w:eastAsia="ru-RU"/>
    </w:rPr>
  </w:style>
  <w:style w:type="paragraph" w:styleId="aff3">
    <w:name w:val="Title"/>
    <w:basedOn w:val="a"/>
    <w:link w:val="aff2"/>
    <w:qFormat/>
    <w:rsid w:val="007F077D"/>
    <w:pPr>
      <w:jc w:val="center"/>
    </w:pPr>
    <w:rPr>
      <w:rFonts w:asciiTheme="minorHAnsi" w:eastAsiaTheme="minorHAnsi" w:hAnsiTheme="minorHAnsi" w:cstheme="minorBidi"/>
      <w:b/>
      <w:bCs/>
    </w:rPr>
  </w:style>
  <w:style w:type="character" w:customStyle="1" w:styleId="1f">
    <w:name w:val="Название Знак1"/>
    <w:basedOn w:val="a0"/>
    <w:uiPriority w:val="10"/>
    <w:rsid w:val="007F077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rvts46">
    <w:name w:val="rvts46"/>
    <w:basedOn w:val="a0"/>
    <w:rsid w:val="007F077D"/>
  </w:style>
  <w:style w:type="character" w:customStyle="1" w:styleId="rvts9">
    <w:name w:val="rvts9"/>
    <w:basedOn w:val="a0"/>
    <w:rsid w:val="007F077D"/>
  </w:style>
  <w:style w:type="character" w:customStyle="1" w:styleId="rvts37">
    <w:name w:val="rvts37"/>
    <w:basedOn w:val="a0"/>
    <w:rsid w:val="007F077D"/>
  </w:style>
  <w:style w:type="character" w:customStyle="1" w:styleId="changes">
    <w:name w:val="changes"/>
    <w:basedOn w:val="a0"/>
    <w:rsid w:val="007F077D"/>
  </w:style>
  <w:style w:type="character" w:styleId="aff4">
    <w:name w:val="Strong"/>
    <w:basedOn w:val="a0"/>
    <w:uiPriority w:val="22"/>
    <w:qFormat/>
    <w:rsid w:val="007F077D"/>
    <w:rPr>
      <w:b/>
      <w:bCs/>
    </w:rPr>
  </w:style>
  <w:style w:type="paragraph" w:customStyle="1" w:styleId="tl">
    <w:name w:val="tl"/>
    <w:basedOn w:val="a"/>
    <w:rsid w:val="007F077D"/>
    <w:pPr>
      <w:spacing w:before="100" w:beforeAutospacing="1" w:after="100" w:afterAutospacing="1"/>
    </w:pPr>
    <w:rPr>
      <w:lang w:val="uk-UA" w:eastAsia="uk-UA"/>
    </w:rPr>
  </w:style>
  <w:style w:type="paragraph" w:customStyle="1" w:styleId="tc">
    <w:name w:val="tc"/>
    <w:basedOn w:val="a"/>
    <w:rsid w:val="007F077D"/>
    <w:pPr>
      <w:spacing w:before="100" w:beforeAutospacing="1" w:after="100" w:afterAutospacing="1"/>
    </w:pPr>
    <w:rPr>
      <w:lang w:val="uk-UA" w:eastAsia="uk-UA"/>
    </w:rPr>
  </w:style>
  <w:style w:type="character" w:customStyle="1" w:styleId="fs2">
    <w:name w:val="fs2"/>
    <w:basedOn w:val="a0"/>
    <w:rsid w:val="007F077D"/>
  </w:style>
  <w:style w:type="paragraph" w:customStyle="1" w:styleId="tj">
    <w:name w:val="tj"/>
    <w:basedOn w:val="a"/>
    <w:rsid w:val="007F077D"/>
    <w:pPr>
      <w:spacing w:before="100" w:beforeAutospacing="1" w:after="100" w:afterAutospacing="1"/>
    </w:pPr>
    <w:rPr>
      <w:lang w:val="uk-UA" w:eastAsia="uk-UA"/>
    </w:rPr>
  </w:style>
  <w:style w:type="paragraph" w:customStyle="1" w:styleId="1f0">
    <w:name w:val="Обычный1"/>
    <w:uiPriority w:val="99"/>
    <w:rsid w:val="007F077D"/>
    <w:pPr>
      <w:spacing w:after="0"/>
    </w:pPr>
    <w:rPr>
      <w:rFonts w:ascii="Arial" w:eastAsia="Times New Roman" w:hAnsi="Arial" w:cs="Arial"/>
      <w:color w:val="000000"/>
      <w:lang w:val="uk-UA" w:eastAsia="uk-UA"/>
    </w:rPr>
  </w:style>
  <w:style w:type="paragraph" w:customStyle="1" w:styleId="1f1">
    <w:name w:val="Обычный1"/>
    <w:uiPriority w:val="99"/>
    <w:rsid w:val="007F077D"/>
    <w:pPr>
      <w:spacing w:after="0"/>
    </w:pPr>
    <w:rPr>
      <w:rFonts w:ascii="Arial" w:eastAsia="Times New Roman" w:hAnsi="Arial" w:cs="Arial"/>
      <w:color w:val="000000"/>
      <w:lang w:val="uk-UA" w:eastAsia="uk-UA"/>
    </w:rPr>
  </w:style>
  <w:style w:type="paragraph" w:styleId="HTML">
    <w:name w:val="HTML Preformatted"/>
    <w:basedOn w:val="a"/>
    <w:link w:val="HTML0"/>
    <w:uiPriority w:val="99"/>
    <w:rsid w:val="007F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hr-HR" w:eastAsia="uk-UA"/>
    </w:rPr>
  </w:style>
  <w:style w:type="character" w:customStyle="1" w:styleId="HTML0">
    <w:name w:val="Стандартный HTML Знак"/>
    <w:basedOn w:val="a0"/>
    <w:link w:val="HTML"/>
    <w:uiPriority w:val="99"/>
    <w:rsid w:val="007F077D"/>
    <w:rPr>
      <w:rFonts w:ascii="Courier New" w:eastAsia="Calibri" w:hAnsi="Courier New" w:cs="Times New Roman"/>
      <w:sz w:val="20"/>
      <w:szCs w:val="20"/>
      <w:lang w:val="hr-HR"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2022-01-18T14:14:00Z</dcterms:created>
  <dcterms:modified xsi:type="dcterms:W3CDTF">2022-01-18T14:14:00Z</dcterms:modified>
</cp:coreProperties>
</file>