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13" w:rsidRPr="001E6786" w:rsidRDefault="000B1A13" w:rsidP="000B1A13">
      <w:pPr>
        <w:spacing w:after="0" w:line="240" w:lineRule="auto"/>
        <w:jc w:val="center"/>
        <w:rPr>
          <w:rFonts w:ascii="Times New Roman" w:hAnsi="Times New Roman"/>
          <w:b/>
          <w:sz w:val="28"/>
          <w:szCs w:val="28"/>
          <w:lang w:val="uk-UA"/>
        </w:rPr>
      </w:pPr>
      <w:r w:rsidRPr="001E6786">
        <w:rPr>
          <w:rFonts w:ascii="Times New Roman" w:hAnsi="Times New Roman"/>
          <w:b/>
          <w:sz w:val="28"/>
          <w:szCs w:val="28"/>
          <w:lang w:val="uk-UA"/>
        </w:rPr>
        <w:t xml:space="preserve">Форма паспорту оцінки регуляторного </w:t>
      </w:r>
      <w:proofErr w:type="spellStart"/>
      <w:r w:rsidRPr="001E6786">
        <w:rPr>
          <w:rFonts w:ascii="Times New Roman" w:hAnsi="Times New Roman"/>
          <w:b/>
          <w:sz w:val="28"/>
          <w:szCs w:val="28"/>
          <w:lang w:val="uk-UA"/>
        </w:rPr>
        <w:t>акта</w:t>
      </w:r>
      <w:proofErr w:type="spellEnd"/>
    </w:p>
    <w:p w:rsidR="000B1A13" w:rsidRPr="001E6786" w:rsidRDefault="000B1A13" w:rsidP="000B1A13">
      <w:pPr>
        <w:spacing w:after="0" w:line="240" w:lineRule="auto"/>
        <w:jc w:val="center"/>
        <w:rPr>
          <w:rFonts w:ascii="Times New Roman" w:hAnsi="Times New Roman"/>
          <w:b/>
          <w:sz w:val="28"/>
          <w:szCs w:val="28"/>
          <w:lang w:val="uk-U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3713"/>
      </w:tblGrid>
      <w:tr w:rsidR="000B1A13" w:rsidRPr="00E860F4" w:rsidTr="00043DBA">
        <w:tc>
          <w:tcPr>
            <w:tcW w:w="9378" w:type="dxa"/>
            <w:gridSpan w:val="3"/>
            <w:shd w:val="clear" w:color="auto" w:fill="auto"/>
          </w:tcPr>
          <w:p w:rsidR="000B1A13" w:rsidRPr="00E860F4" w:rsidRDefault="005B4C22" w:rsidP="00784AD1">
            <w:pPr>
              <w:spacing w:after="0" w:line="240" w:lineRule="auto"/>
              <w:jc w:val="center"/>
              <w:rPr>
                <w:rFonts w:ascii="Times New Roman" w:hAnsi="Times New Roman"/>
                <w:sz w:val="24"/>
                <w:szCs w:val="24"/>
                <w:lang w:val="uk-UA"/>
              </w:rPr>
            </w:pPr>
            <w:r>
              <w:rPr>
                <w:rFonts w:ascii="Times New Roman" w:hAnsi="Times New Roman"/>
                <w:sz w:val="24"/>
                <w:szCs w:val="24"/>
                <w:lang w:val="uk-UA"/>
              </w:rPr>
              <w:t>Обухівська міська рада</w:t>
            </w:r>
          </w:p>
          <w:p w:rsidR="000B1A13" w:rsidRPr="00E860F4" w:rsidRDefault="000B1A13" w:rsidP="00784AD1">
            <w:pPr>
              <w:spacing w:after="0" w:line="240" w:lineRule="auto"/>
              <w:ind w:firstLine="851"/>
              <w:jc w:val="center"/>
              <w:rPr>
                <w:rFonts w:ascii="Times New Roman" w:hAnsi="Times New Roman"/>
                <w:sz w:val="24"/>
                <w:szCs w:val="24"/>
                <w:lang w:val="uk-UA"/>
              </w:rPr>
            </w:pPr>
          </w:p>
        </w:tc>
      </w:tr>
      <w:tr w:rsidR="000B1A13" w:rsidRPr="00E860F4" w:rsidTr="00043DBA">
        <w:tc>
          <w:tcPr>
            <w:tcW w:w="9378" w:type="dxa"/>
            <w:gridSpan w:val="3"/>
            <w:shd w:val="clear" w:color="auto" w:fill="auto"/>
          </w:tcPr>
          <w:p w:rsidR="000B1A13" w:rsidRPr="00D07278" w:rsidRDefault="00D07278" w:rsidP="00D07278">
            <w:pPr>
              <w:spacing w:after="0" w:line="240" w:lineRule="auto"/>
              <w:jc w:val="both"/>
              <w:rPr>
                <w:rFonts w:ascii="Times New Roman" w:hAnsi="Times New Roman"/>
              </w:rPr>
            </w:pPr>
            <w:r>
              <w:rPr>
                <w:rFonts w:ascii="Times New Roman" w:hAnsi="Times New Roman"/>
                <w:lang w:val="uk-UA"/>
              </w:rPr>
              <w:t>«</w:t>
            </w:r>
            <w:r w:rsidRPr="005B6CFC">
              <w:rPr>
                <w:rFonts w:ascii="Times New Roman" w:hAnsi="Times New Roman"/>
                <w:lang w:val="uk-UA"/>
              </w:rPr>
              <w:t>Про внесення змін до рішення Обухівської міської ради від 30.03.2017 року №466-21-УІІ «Про затвердження Правил  розміщення реклами у населених пунктах Обухівської міської ради» від 22.03.2018 № 755-33-УІІ</w:t>
            </w:r>
            <w:r>
              <w:rPr>
                <w:rFonts w:ascii="Times New Roman" w:hAnsi="Times New Roman"/>
                <w:lang w:val="uk-UA"/>
              </w:rPr>
              <w:t xml:space="preserve"> </w:t>
            </w:r>
          </w:p>
        </w:tc>
      </w:tr>
      <w:tr w:rsidR="000B1A13" w:rsidRPr="00E860F4" w:rsidTr="00043DBA">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b/>
                <w:sz w:val="24"/>
                <w:szCs w:val="24"/>
                <w:lang w:val="uk-UA"/>
              </w:rPr>
              <w:t>Чи є акт регуляторним</w:t>
            </w:r>
          </w:p>
        </w:tc>
      </w:tr>
      <w:tr w:rsidR="000B1A13" w:rsidRPr="00D07278" w:rsidTr="00043DBA">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є акт обов’язковими для виконання двома та більше суб’єктами господарювання?</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A3272F"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tc>
      </w:tr>
      <w:tr w:rsidR="000B1A13" w:rsidRPr="00D07278" w:rsidTr="00043DBA">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2</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jc w:val="both"/>
              <w:rPr>
                <w:rFonts w:ascii="Times New Roman" w:hAnsi="Times New Roman"/>
                <w:sz w:val="24"/>
                <w:szCs w:val="24"/>
                <w:lang w:val="uk-UA"/>
              </w:rPr>
            </w:pPr>
            <w:r w:rsidRPr="00E860F4">
              <w:rPr>
                <w:rFonts w:ascii="Times New Roman" w:hAnsi="Times New Roman"/>
                <w:sz w:val="24"/>
                <w:szCs w:val="24"/>
                <w:lang w:val="uk-UA"/>
              </w:rPr>
              <w:t>Чи встановлює акт обов’язкові для виконання вимоги (наприклад, вимірювані параметри, вимоги щодо кваліфікаційного рівня, вимоги щодо зовнішнього вигляду тощо)?</w:t>
            </w:r>
          </w:p>
          <w:p w:rsidR="000B1A13" w:rsidRPr="00E860F4" w:rsidRDefault="000B1A13" w:rsidP="00784AD1">
            <w:pPr>
              <w:spacing w:after="0" w:line="240" w:lineRule="auto"/>
              <w:ind w:left="851"/>
              <w:contextualSpacing/>
              <w:jc w:val="both"/>
              <w:rPr>
                <w:rFonts w:ascii="Times New Roman" w:hAnsi="Times New Roman"/>
                <w:sz w:val="24"/>
                <w:szCs w:val="24"/>
                <w:lang w:val="uk-UA"/>
              </w:rPr>
            </w:pPr>
          </w:p>
        </w:tc>
        <w:tc>
          <w:tcPr>
            <w:tcW w:w="3713" w:type="dxa"/>
            <w:shd w:val="clear" w:color="auto" w:fill="auto"/>
          </w:tcPr>
          <w:p w:rsidR="000B1A13" w:rsidRPr="00E860F4" w:rsidRDefault="00A3272F"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tc>
      </w:tr>
      <w:tr w:rsidR="000B1A13" w:rsidRPr="00D07278" w:rsidTr="00043DBA">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jc w:val="both"/>
              <w:rPr>
                <w:rFonts w:ascii="Times New Roman" w:hAnsi="Times New Roman"/>
                <w:sz w:val="24"/>
                <w:szCs w:val="24"/>
                <w:lang w:val="uk-UA"/>
              </w:rPr>
            </w:pPr>
            <w:r w:rsidRPr="00E860F4">
              <w:rPr>
                <w:rFonts w:ascii="Times New Roman" w:hAnsi="Times New Roman"/>
                <w:sz w:val="24"/>
                <w:szCs w:val="24"/>
                <w:lang w:val="uk-UA"/>
              </w:rPr>
              <w:t>Чи визначає акт механізми забезпечення дотримання вимог (обов’язок отримання дозволу, погодження або отримання іншої адміністративної послуги, надання підтверджуючого документу, проведення експертизи, здійснення заходів контролю, подання звітності, тощо)?</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A3272F"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tc>
      </w:tr>
      <w:tr w:rsidR="000B1A13" w:rsidRPr="00D07278" w:rsidTr="00043DBA">
        <w:trPr>
          <w:trHeight w:val="1413"/>
        </w:trPr>
        <w:tc>
          <w:tcPr>
            <w:tcW w:w="9378" w:type="dxa"/>
            <w:gridSpan w:val="3"/>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Висновок: </w:t>
            </w:r>
          </w:p>
          <w:p w:rsidR="000B1A13" w:rsidRPr="00E860F4" w:rsidRDefault="000B1A13" w:rsidP="000B1A13">
            <w:pPr>
              <w:pStyle w:val="a3"/>
              <w:numPr>
                <w:ilvl w:val="0"/>
                <w:numId w:val="1"/>
              </w:numPr>
              <w:spacing w:after="0" w:line="240" w:lineRule="auto"/>
              <w:rPr>
                <w:rFonts w:ascii="Times New Roman" w:hAnsi="Times New Roman"/>
                <w:sz w:val="24"/>
                <w:szCs w:val="24"/>
              </w:rPr>
            </w:pPr>
            <w:r w:rsidRPr="00E860F4">
              <w:rPr>
                <w:rFonts w:ascii="Times New Roman" w:hAnsi="Times New Roman"/>
                <w:sz w:val="24"/>
                <w:szCs w:val="24"/>
              </w:rPr>
              <w:t>акт є регуляторним;</w:t>
            </w:r>
          </w:p>
          <w:p w:rsidR="000B1A13" w:rsidRPr="00BA6FB3" w:rsidRDefault="000B1A13" w:rsidP="00BA6FB3">
            <w:pPr>
              <w:spacing w:after="0" w:line="240" w:lineRule="auto"/>
              <w:ind w:left="360"/>
              <w:rPr>
                <w:rFonts w:ascii="Times New Roman" w:hAnsi="Times New Roman"/>
                <w:sz w:val="24"/>
                <w:szCs w:val="24"/>
              </w:rPr>
            </w:pPr>
          </w:p>
        </w:tc>
      </w:tr>
      <w:tr w:rsidR="000B1A13" w:rsidRPr="00D07278" w:rsidTr="00043DBA">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iCs/>
                <w:sz w:val="24"/>
                <w:szCs w:val="24"/>
                <w:lang w:val="uk-UA"/>
              </w:rPr>
              <w:t>Відповідність вимогам актів вищої юридичної сили, а також компетенції відповідного органу</w:t>
            </w:r>
          </w:p>
        </w:tc>
      </w:tr>
      <w:tr w:rsidR="000B1A13" w:rsidRPr="00E860F4" w:rsidTr="00043DBA">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відповідає акт вимогам актів вищої юридичної сили?</w:t>
            </w:r>
          </w:p>
          <w:p w:rsidR="000B1A13" w:rsidRPr="00E860F4" w:rsidRDefault="000B1A13" w:rsidP="00784AD1">
            <w:pPr>
              <w:spacing w:after="0" w:line="240" w:lineRule="auto"/>
              <w:ind w:left="360"/>
              <w:jc w:val="both"/>
              <w:rPr>
                <w:rFonts w:ascii="Times New Roman" w:hAnsi="Times New Roman"/>
                <w:sz w:val="24"/>
                <w:szCs w:val="24"/>
                <w:lang w:val="uk-UA"/>
              </w:rPr>
            </w:pPr>
          </w:p>
        </w:tc>
        <w:tc>
          <w:tcPr>
            <w:tcW w:w="3713" w:type="dxa"/>
            <w:shd w:val="clear" w:color="auto" w:fill="auto"/>
          </w:tcPr>
          <w:p w:rsidR="000B1A13" w:rsidRPr="00E860F4" w:rsidRDefault="00043DBA"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r w:rsidR="000B1A13" w:rsidRPr="00E860F4">
              <w:rPr>
                <w:rFonts w:ascii="Times New Roman" w:hAnsi="Times New Roman"/>
                <w:sz w:val="24"/>
                <w:szCs w:val="24"/>
                <w:lang w:val="uk-UA"/>
              </w:rPr>
              <w:t xml:space="preserve"> </w:t>
            </w:r>
          </w:p>
        </w:tc>
      </w:tr>
      <w:tr w:rsidR="000B1A13" w:rsidRPr="00E860F4" w:rsidTr="00043DBA">
        <w:tc>
          <w:tcPr>
            <w:tcW w:w="562" w:type="dxa"/>
            <w:shd w:val="clear" w:color="auto" w:fill="auto"/>
          </w:tcPr>
          <w:p w:rsidR="000B1A13" w:rsidRPr="00E860F4" w:rsidRDefault="000B1A13" w:rsidP="00784AD1">
            <w:pPr>
              <w:tabs>
                <w:tab w:val="right" w:pos="252"/>
                <w:tab w:val="center" w:pos="551"/>
              </w:tabs>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ab/>
            </w:r>
            <w:r w:rsidRPr="00E860F4">
              <w:rPr>
                <w:rFonts w:ascii="Times New Roman" w:hAnsi="Times New Roman"/>
                <w:sz w:val="24"/>
                <w:szCs w:val="24"/>
                <w:lang w:val="uk-UA"/>
              </w:rPr>
              <w:tab/>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був прийнятий в межах компетенції органу?</w:t>
            </w:r>
          </w:p>
        </w:tc>
        <w:tc>
          <w:tcPr>
            <w:tcW w:w="3713" w:type="dxa"/>
            <w:shd w:val="clear" w:color="auto" w:fill="auto"/>
          </w:tcPr>
          <w:p w:rsidR="000B1A13" w:rsidRPr="00E860F4" w:rsidRDefault="00043DBA"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p w:rsidR="000B1A13" w:rsidRPr="00E860F4" w:rsidRDefault="000B1A13" w:rsidP="00784AD1">
            <w:pPr>
              <w:spacing w:after="0" w:line="240" w:lineRule="auto"/>
              <w:ind w:firstLine="851"/>
              <w:rPr>
                <w:rFonts w:ascii="Times New Roman" w:hAnsi="Times New Roman"/>
                <w:sz w:val="24"/>
                <w:szCs w:val="24"/>
                <w:lang w:val="uk-UA"/>
              </w:rPr>
            </w:pPr>
          </w:p>
        </w:tc>
      </w:tr>
      <w:tr w:rsidR="000B1A13" w:rsidRPr="00E860F4" w:rsidTr="00043DBA">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були дотримані вимоги законодавства щодо процедури прийняття регуляторних актів?</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043DBA"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r w:rsidR="000B1A13" w:rsidRPr="00E860F4">
              <w:rPr>
                <w:rFonts w:ascii="Times New Roman" w:hAnsi="Times New Roman"/>
                <w:sz w:val="24"/>
                <w:szCs w:val="24"/>
                <w:lang w:val="uk-UA"/>
              </w:rPr>
              <w:t xml:space="preserve"> </w:t>
            </w:r>
          </w:p>
        </w:tc>
      </w:tr>
      <w:tr w:rsidR="000B1A13" w:rsidRPr="00D07278" w:rsidTr="00043DBA">
        <w:tc>
          <w:tcPr>
            <w:tcW w:w="9378" w:type="dxa"/>
            <w:gridSpan w:val="3"/>
            <w:shd w:val="clear" w:color="auto" w:fill="auto"/>
          </w:tcPr>
          <w:p w:rsidR="000B1A13" w:rsidRPr="00E860F4" w:rsidRDefault="000B1A13" w:rsidP="00784AD1">
            <w:pPr>
              <w:spacing w:after="0" w:line="240" w:lineRule="auto"/>
              <w:jc w:val="center"/>
              <w:rPr>
                <w:rFonts w:ascii="Times New Roman" w:hAnsi="Times New Roman"/>
                <w:b/>
                <w:sz w:val="24"/>
                <w:szCs w:val="24"/>
                <w:lang w:val="uk-UA"/>
              </w:rPr>
            </w:pPr>
            <w:r w:rsidRPr="00E860F4">
              <w:rPr>
                <w:rFonts w:ascii="Times New Roman" w:hAnsi="Times New Roman"/>
                <w:b/>
                <w:sz w:val="24"/>
                <w:szCs w:val="24"/>
                <w:lang w:val="uk-UA"/>
              </w:rPr>
              <w:t xml:space="preserve">Визначення мети (цілі) </w:t>
            </w:r>
            <w:proofErr w:type="spellStart"/>
            <w:r w:rsidRPr="00E860F4">
              <w:rPr>
                <w:rFonts w:ascii="Times New Roman" w:hAnsi="Times New Roman"/>
                <w:b/>
                <w:sz w:val="24"/>
                <w:szCs w:val="24"/>
                <w:lang w:val="uk-UA"/>
              </w:rPr>
              <w:t>акта</w:t>
            </w:r>
            <w:proofErr w:type="spellEnd"/>
            <w:r w:rsidRPr="00E860F4">
              <w:rPr>
                <w:rFonts w:ascii="Times New Roman" w:hAnsi="Times New Roman"/>
                <w:b/>
                <w:sz w:val="24"/>
                <w:szCs w:val="24"/>
                <w:lang w:val="uk-UA"/>
              </w:rPr>
              <w:t xml:space="preserve"> органу та проблеми, яку цей акт мав би вирішувати</w:t>
            </w:r>
          </w:p>
        </w:tc>
      </w:tr>
      <w:tr w:rsidR="000B1A13" w:rsidRPr="00942F17" w:rsidTr="00043DBA">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Існуюче формулювання мети </w:t>
            </w:r>
            <w:proofErr w:type="spellStart"/>
            <w:r w:rsidRPr="00E860F4">
              <w:rPr>
                <w:rFonts w:ascii="Times New Roman" w:hAnsi="Times New Roman"/>
                <w:sz w:val="24"/>
                <w:szCs w:val="24"/>
                <w:lang w:val="uk-UA"/>
              </w:rPr>
              <w:t>акта</w:t>
            </w:r>
            <w:proofErr w:type="spellEnd"/>
            <w:r w:rsidRPr="00E860F4">
              <w:rPr>
                <w:rFonts w:ascii="Times New Roman" w:hAnsi="Times New Roman"/>
                <w:sz w:val="24"/>
                <w:szCs w:val="24"/>
                <w:lang w:val="uk-UA"/>
              </w:rPr>
              <w:t>.</w:t>
            </w:r>
          </w:p>
        </w:tc>
        <w:tc>
          <w:tcPr>
            <w:tcW w:w="3713" w:type="dxa"/>
            <w:shd w:val="clear" w:color="auto" w:fill="auto"/>
          </w:tcPr>
          <w:p w:rsidR="00942F17" w:rsidRPr="0029096D" w:rsidRDefault="00942F17" w:rsidP="0029096D">
            <w:pPr>
              <w:spacing w:after="0" w:line="240" w:lineRule="auto"/>
              <w:jc w:val="both"/>
              <w:rPr>
                <w:rFonts w:ascii="Times New Roman" w:hAnsi="Times New Roman"/>
                <w:sz w:val="24"/>
                <w:szCs w:val="24"/>
              </w:rPr>
            </w:pPr>
            <w:proofErr w:type="spellStart"/>
            <w:r w:rsidRPr="0029096D">
              <w:rPr>
                <w:rFonts w:ascii="Times New Roman" w:hAnsi="Times New Roman"/>
                <w:sz w:val="24"/>
                <w:szCs w:val="24"/>
              </w:rPr>
              <w:t>Встановлення</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простих</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зрозумілих</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для</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кожного</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суб’єкта</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господарювання</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Правил</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розміщення</w:t>
            </w:r>
            <w:proofErr w:type="spellEnd"/>
            <w:r w:rsidRPr="0029096D">
              <w:rPr>
                <w:rFonts w:ascii="Times New Roman" w:hAnsi="Times New Roman"/>
                <w:sz w:val="24"/>
                <w:szCs w:val="24"/>
              </w:rPr>
              <w:t xml:space="preserve"> ОЗР </w:t>
            </w:r>
            <w:proofErr w:type="spellStart"/>
            <w:r w:rsidRPr="0029096D">
              <w:rPr>
                <w:rFonts w:ascii="Times New Roman" w:hAnsi="Times New Roman"/>
                <w:sz w:val="24"/>
                <w:szCs w:val="24"/>
              </w:rPr>
              <w:t>на</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підпорядкованій</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території</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Обухівської</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міської</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ради</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для</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ведення</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підприємницької</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діяльності</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які</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не</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містять</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заборон</w:t>
            </w:r>
            <w:proofErr w:type="spellEnd"/>
            <w:r w:rsidRPr="0029096D">
              <w:rPr>
                <w:rFonts w:ascii="Times New Roman" w:hAnsi="Times New Roman"/>
                <w:sz w:val="24"/>
                <w:szCs w:val="24"/>
              </w:rPr>
              <w:t xml:space="preserve">, а </w:t>
            </w:r>
            <w:proofErr w:type="spellStart"/>
            <w:proofErr w:type="gramStart"/>
            <w:r w:rsidRPr="0029096D">
              <w:rPr>
                <w:rFonts w:ascii="Times New Roman" w:hAnsi="Times New Roman"/>
                <w:sz w:val="24"/>
                <w:szCs w:val="24"/>
              </w:rPr>
              <w:t>також</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не</w:t>
            </w:r>
            <w:proofErr w:type="spellEnd"/>
            <w:proofErr w:type="gramEnd"/>
            <w:r w:rsidRPr="0029096D">
              <w:rPr>
                <w:rFonts w:ascii="Times New Roman" w:hAnsi="Times New Roman"/>
                <w:sz w:val="24"/>
                <w:szCs w:val="24"/>
              </w:rPr>
              <w:t xml:space="preserve"> </w:t>
            </w:r>
            <w:proofErr w:type="spellStart"/>
            <w:r w:rsidRPr="0029096D">
              <w:rPr>
                <w:rFonts w:ascii="Times New Roman" w:hAnsi="Times New Roman"/>
                <w:sz w:val="24"/>
                <w:szCs w:val="24"/>
              </w:rPr>
              <w:t>обмежують</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економічну</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конкуренцію</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на</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території</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міської</w:t>
            </w:r>
            <w:proofErr w:type="spellEnd"/>
            <w:r w:rsidRPr="0029096D">
              <w:rPr>
                <w:rFonts w:ascii="Times New Roman" w:hAnsi="Times New Roman"/>
                <w:sz w:val="24"/>
                <w:szCs w:val="24"/>
              </w:rPr>
              <w:t xml:space="preserve"> </w:t>
            </w:r>
            <w:proofErr w:type="spellStart"/>
            <w:r w:rsidRPr="0029096D">
              <w:rPr>
                <w:rFonts w:ascii="Times New Roman" w:hAnsi="Times New Roman"/>
                <w:sz w:val="24"/>
                <w:szCs w:val="24"/>
              </w:rPr>
              <w:t>ради</w:t>
            </w:r>
            <w:proofErr w:type="spellEnd"/>
            <w:r w:rsidRPr="0029096D">
              <w:rPr>
                <w:rFonts w:ascii="Times New Roman" w:hAnsi="Times New Roman"/>
                <w:sz w:val="24"/>
                <w:szCs w:val="24"/>
              </w:rPr>
              <w:t>.</w:t>
            </w:r>
          </w:p>
          <w:p w:rsidR="000B1A13" w:rsidRPr="0029096D" w:rsidRDefault="000B1A13" w:rsidP="0029096D">
            <w:pPr>
              <w:spacing w:after="0" w:line="240" w:lineRule="auto"/>
              <w:jc w:val="both"/>
              <w:rPr>
                <w:rFonts w:ascii="Times New Roman" w:hAnsi="Times New Roman"/>
                <w:sz w:val="24"/>
                <w:szCs w:val="24"/>
              </w:rPr>
            </w:pPr>
          </w:p>
        </w:tc>
      </w:tr>
      <w:tr w:rsidR="000B1A13" w:rsidRPr="00D07278" w:rsidTr="00043DBA">
        <w:trPr>
          <w:trHeight w:val="862"/>
        </w:trPr>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Визначення мети </w:t>
            </w:r>
            <w:proofErr w:type="spellStart"/>
            <w:r w:rsidRPr="00E860F4">
              <w:rPr>
                <w:rFonts w:ascii="Times New Roman" w:hAnsi="Times New Roman"/>
                <w:sz w:val="24"/>
                <w:szCs w:val="24"/>
                <w:lang w:val="uk-UA"/>
              </w:rPr>
              <w:t>акта</w:t>
            </w:r>
            <w:proofErr w:type="spellEnd"/>
            <w:r w:rsidRPr="00E860F4">
              <w:rPr>
                <w:rFonts w:ascii="Times New Roman" w:hAnsi="Times New Roman"/>
                <w:sz w:val="24"/>
                <w:szCs w:val="24"/>
                <w:lang w:val="uk-UA"/>
              </w:rPr>
              <w:t xml:space="preserve"> за суб’єктивними чинниками.</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29096D" w:rsidRDefault="0029096D" w:rsidP="0029096D">
            <w:pPr>
              <w:spacing w:after="0" w:line="240" w:lineRule="auto"/>
              <w:jc w:val="both"/>
              <w:rPr>
                <w:rFonts w:ascii="Times New Roman" w:hAnsi="Times New Roman"/>
                <w:sz w:val="24"/>
                <w:szCs w:val="24"/>
                <w:lang w:val="ru-RU"/>
              </w:rPr>
            </w:pPr>
            <w:r>
              <w:rPr>
                <w:rFonts w:ascii="Times New Roman" w:hAnsi="Times New Roman"/>
                <w:sz w:val="24"/>
                <w:szCs w:val="24"/>
                <w:lang w:val="uk-UA"/>
              </w:rPr>
              <w:t>В</w:t>
            </w:r>
            <w:proofErr w:type="spellStart"/>
            <w:r w:rsidR="000E4AE8" w:rsidRPr="0029096D">
              <w:rPr>
                <w:rFonts w:ascii="Times New Roman" w:hAnsi="Times New Roman"/>
                <w:sz w:val="24"/>
                <w:szCs w:val="24"/>
                <w:lang w:val="ru-RU"/>
              </w:rPr>
              <w:t>изначення</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чіткого</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переліку</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документів</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необхідних</w:t>
            </w:r>
            <w:proofErr w:type="spellEnd"/>
            <w:r w:rsidR="000E4AE8" w:rsidRPr="0029096D">
              <w:rPr>
                <w:rFonts w:ascii="Times New Roman" w:hAnsi="Times New Roman"/>
                <w:sz w:val="24"/>
                <w:szCs w:val="24"/>
                <w:lang w:val="ru-RU"/>
              </w:rPr>
              <w:t xml:space="preserve"> для </w:t>
            </w:r>
            <w:proofErr w:type="spellStart"/>
            <w:r w:rsidR="000E4AE8" w:rsidRPr="0029096D">
              <w:rPr>
                <w:rFonts w:ascii="Times New Roman" w:hAnsi="Times New Roman"/>
                <w:sz w:val="24"/>
                <w:szCs w:val="24"/>
                <w:lang w:val="ru-RU"/>
              </w:rPr>
              <w:t>розміщення</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зовнішньої</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реклами</w:t>
            </w:r>
            <w:proofErr w:type="spellEnd"/>
          </w:p>
        </w:tc>
      </w:tr>
      <w:tr w:rsidR="000B1A13" w:rsidRPr="00D07278" w:rsidTr="00043DBA">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ab/>
            </w:r>
            <w:r w:rsidRPr="00E860F4">
              <w:rPr>
                <w:rFonts w:ascii="Times New Roman" w:hAnsi="Times New Roman"/>
                <w:sz w:val="24"/>
                <w:szCs w:val="24"/>
                <w:lang w:val="uk-UA"/>
              </w:rPr>
              <w:tab/>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Визначення проблем, які акт повинен був би вирішувати.</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29096D" w:rsidRDefault="0029096D" w:rsidP="0029096D">
            <w:pPr>
              <w:spacing w:after="0" w:line="240" w:lineRule="auto"/>
              <w:jc w:val="both"/>
              <w:rPr>
                <w:rFonts w:ascii="Times New Roman" w:hAnsi="Times New Roman"/>
                <w:sz w:val="24"/>
                <w:szCs w:val="24"/>
                <w:lang w:val="ru-RU"/>
              </w:rPr>
            </w:pPr>
            <w:r>
              <w:rPr>
                <w:rFonts w:ascii="Times New Roman" w:hAnsi="Times New Roman"/>
                <w:sz w:val="24"/>
                <w:szCs w:val="24"/>
                <w:lang w:val="uk-UA"/>
              </w:rPr>
              <w:t>В</w:t>
            </w:r>
            <w:proofErr w:type="spellStart"/>
            <w:r w:rsidR="000E4AE8" w:rsidRPr="0029096D">
              <w:rPr>
                <w:rFonts w:ascii="Times New Roman" w:hAnsi="Times New Roman"/>
                <w:sz w:val="24"/>
                <w:szCs w:val="24"/>
                <w:lang w:val="ru-RU"/>
              </w:rPr>
              <w:t>становлення</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механізму</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розміщення</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зовнішньої</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реклами</w:t>
            </w:r>
            <w:proofErr w:type="spellEnd"/>
            <w:r w:rsidR="000E4AE8" w:rsidRPr="0029096D">
              <w:rPr>
                <w:rFonts w:ascii="Times New Roman" w:hAnsi="Times New Roman"/>
                <w:sz w:val="24"/>
                <w:szCs w:val="24"/>
                <w:lang w:val="ru-RU"/>
              </w:rPr>
              <w:t xml:space="preserve"> в </w:t>
            </w:r>
            <w:proofErr w:type="spellStart"/>
            <w:r w:rsidR="000E4AE8" w:rsidRPr="0029096D">
              <w:rPr>
                <w:rFonts w:ascii="Times New Roman" w:hAnsi="Times New Roman"/>
                <w:sz w:val="24"/>
                <w:szCs w:val="24"/>
                <w:lang w:val="ru-RU"/>
              </w:rPr>
              <w:t>населених</w:t>
            </w:r>
            <w:proofErr w:type="spellEnd"/>
            <w:r w:rsidR="000E4AE8" w:rsidRPr="0029096D">
              <w:rPr>
                <w:rFonts w:ascii="Times New Roman" w:hAnsi="Times New Roman"/>
                <w:sz w:val="24"/>
                <w:szCs w:val="24"/>
                <w:lang w:val="ru-RU"/>
              </w:rPr>
              <w:t xml:space="preserve"> пунктах </w:t>
            </w:r>
            <w:proofErr w:type="spellStart"/>
            <w:r w:rsidR="000E4AE8" w:rsidRPr="0029096D">
              <w:rPr>
                <w:rFonts w:ascii="Times New Roman" w:hAnsi="Times New Roman"/>
                <w:sz w:val="24"/>
                <w:szCs w:val="24"/>
                <w:lang w:val="ru-RU"/>
              </w:rPr>
              <w:t>Обухівської</w:t>
            </w:r>
            <w:proofErr w:type="spellEnd"/>
            <w:r w:rsidR="000E4AE8" w:rsidRPr="0029096D">
              <w:rPr>
                <w:rFonts w:ascii="Times New Roman" w:hAnsi="Times New Roman"/>
                <w:sz w:val="24"/>
                <w:szCs w:val="24"/>
                <w:lang w:val="ru-RU"/>
              </w:rPr>
              <w:t xml:space="preserve"> </w:t>
            </w:r>
            <w:proofErr w:type="spellStart"/>
            <w:r w:rsidR="000E4AE8" w:rsidRPr="0029096D">
              <w:rPr>
                <w:rFonts w:ascii="Times New Roman" w:hAnsi="Times New Roman"/>
                <w:sz w:val="24"/>
                <w:szCs w:val="24"/>
                <w:lang w:val="ru-RU"/>
              </w:rPr>
              <w:t>міської</w:t>
            </w:r>
            <w:proofErr w:type="spellEnd"/>
            <w:r w:rsidR="000E4AE8" w:rsidRPr="0029096D">
              <w:rPr>
                <w:rFonts w:ascii="Times New Roman" w:hAnsi="Times New Roman"/>
                <w:sz w:val="24"/>
                <w:szCs w:val="24"/>
                <w:lang w:val="ru-RU"/>
              </w:rPr>
              <w:t xml:space="preserve"> ради</w:t>
            </w:r>
          </w:p>
        </w:tc>
      </w:tr>
      <w:tr w:rsidR="000B1A13" w:rsidRPr="00E860F4" w:rsidTr="00043DBA">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sz w:val="24"/>
                <w:szCs w:val="24"/>
                <w:lang w:val="uk-UA"/>
              </w:rPr>
              <w:t xml:space="preserve">Оцінка діючого </w:t>
            </w:r>
            <w:proofErr w:type="spellStart"/>
            <w:r w:rsidRPr="00E860F4">
              <w:rPr>
                <w:rFonts w:ascii="Times New Roman" w:hAnsi="Times New Roman"/>
                <w:b/>
                <w:sz w:val="24"/>
                <w:szCs w:val="24"/>
                <w:lang w:val="uk-UA"/>
              </w:rPr>
              <w:t>акта</w:t>
            </w:r>
            <w:proofErr w:type="spellEnd"/>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Хто є суб’єктами цього регулювання, скільки цих суб’єктів приблизно є?</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394BE6" w:rsidP="00394BE6">
            <w:pPr>
              <w:spacing w:after="0" w:line="240" w:lineRule="auto"/>
              <w:rPr>
                <w:rFonts w:ascii="Times New Roman" w:hAnsi="Times New Roman"/>
                <w:sz w:val="24"/>
                <w:szCs w:val="24"/>
                <w:lang w:val="uk-UA"/>
              </w:rPr>
            </w:pPr>
            <w:r>
              <w:rPr>
                <w:rFonts w:ascii="Times New Roman" w:hAnsi="Times New Roman"/>
                <w:sz w:val="24"/>
                <w:szCs w:val="24"/>
                <w:lang w:val="uk-UA"/>
              </w:rPr>
              <w:t>Громадяни України, суб’єкти господарської діяльності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2</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Якими є обов’язкові вимоги що повинні виконуватися?</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D57501" w:rsidRDefault="00D57501" w:rsidP="00D57501">
            <w:pPr>
              <w:spacing w:after="0" w:line="240" w:lineRule="auto"/>
              <w:jc w:val="both"/>
              <w:rPr>
                <w:rFonts w:ascii="Times New Roman" w:hAnsi="Times New Roman"/>
                <w:sz w:val="24"/>
                <w:szCs w:val="24"/>
              </w:rPr>
            </w:pPr>
            <w:proofErr w:type="spellStart"/>
            <w:r w:rsidRPr="00D57501">
              <w:rPr>
                <w:rFonts w:ascii="Times New Roman" w:hAnsi="Times New Roman"/>
                <w:sz w:val="24"/>
                <w:szCs w:val="24"/>
              </w:rPr>
              <w:t>Дотримання</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вимог</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Правил</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розміщення</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зовнішньої</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реклами</w:t>
            </w:r>
            <w:proofErr w:type="spellEnd"/>
            <w:r w:rsidRPr="00D57501">
              <w:rPr>
                <w:rFonts w:ascii="Times New Roman" w:hAnsi="Times New Roman"/>
                <w:sz w:val="24"/>
                <w:szCs w:val="24"/>
              </w:rPr>
              <w:t xml:space="preserve"> у </w:t>
            </w:r>
            <w:proofErr w:type="spellStart"/>
            <w:r w:rsidRPr="00D57501">
              <w:rPr>
                <w:rFonts w:ascii="Times New Roman" w:hAnsi="Times New Roman"/>
                <w:sz w:val="24"/>
                <w:szCs w:val="24"/>
              </w:rPr>
              <w:t>населених</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пунктах</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Обухівської</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міської</w:t>
            </w:r>
            <w:proofErr w:type="spellEnd"/>
            <w:r w:rsidRPr="00D57501">
              <w:rPr>
                <w:rFonts w:ascii="Times New Roman" w:hAnsi="Times New Roman"/>
                <w:sz w:val="24"/>
                <w:szCs w:val="24"/>
              </w:rPr>
              <w:t xml:space="preserve"> </w:t>
            </w:r>
            <w:proofErr w:type="spellStart"/>
            <w:r w:rsidRPr="00D57501">
              <w:rPr>
                <w:rFonts w:ascii="Times New Roman" w:hAnsi="Times New Roman"/>
                <w:sz w:val="24"/>
                <w:szCs w:val="24"/>
              </w:rPr>
              <w:t>ради</w:t>
            </w:r>
            <w:proofErr w:type="spellEnd"/>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Які регуляторні інструменти використовуються (отримання дозволу, подача звітності, проведення заході контролю тощо)?</w:t>
            </w:r>
          </w:p>
        </w:tc>
        <w:tc>
          <w:tcPr>
            <w:tcW w:w="3713" w:type="dxa"/>
            <w:shd w:val="clear" w:color="auto" w:fill="auto"/>
          </w:tcPr>
          <w:p w:rsidR="000B1A13" w:rsidRPr="00E860F4" w:rsidRDefault="00CF0C6F" w:rsidP="00AF5BEA">
            <w:pPr>
              <w:spacing w:after="0" w:line="240" w:lineRule="auto"/>
              <w:rPr>
                <w:rFonts w:ascii="Times New Roman" w:hAnsi="Times New Roman"/>
                <w:sz w:val="24"/>
                <w:szCs w:val="24"/>
                <w:lang w:val="uk-UA"/>
              </w:rPr>
            </w:pPr>
            <w:r>
              <w:rPr>
                <w:rFonts w:ascii="Times New Roman" w:hAnsi="Times New Roman"/>
                <w:sz w:val="24"/>
                <w:szCs w:val="24"/>
                <w:lang w:val="uk-UA"/>
              </w:rPr>
              <w:t>Типовий договір на тимчасове користування місцем розміщення зовнішньої реклами</w:t>
            </w:r>
          </w:p>
        </w:tc>
      </w:tr>
      <w:tr w:rsidR="000B1A13" w:rsidRPr="00D07278" w:rsidTr="00043DBA">
        <w:tc>
          <w:tcPr>
            <w:tcW w:w="562" w:type="dxa"/>
            <w:shd w:val="clear" w:color="auto" w:fill="auto"/>
          </w:tcPr>
          <w:p w:rsidR="000B1A13" w:rsidRPr="00E860F4" w:rsidRDefault="000B1A13" w:rsidP="00784AD1">
            <w:pPr>
              <w:tabs>
                <w:tab w:val="right" w:pos="252"/>
                <w:tab w:val="center" w:pos="551"/>
              </w:tabs>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4</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4</w:t>
            </w:r>
          </w:p>
        </w:tc>
        <w:tc>
          <w:tcPr>
            <w:tcW w:w="5103" w:type="dxa"/>
            <w:shd w:val="clear" w:color="auto" w:fill="auto"/>
          </w:tcPr>
          <w:p w:rsidR="000B1A13" w:rsidRPr="00E860F4" w:rsidRDefault="000B1A13" w:rsidP="00784AD1">
            <w:pPr>
              <w:spacing w:after="0" w:line="240" w:lineRule="auto"/>
              <w:ind w:hanging="14"/>
              <w:rPr>
                <w:rFonts w:ascii="Times New Roman" w:hAnsi="Times New Roman"/>
                <w:sz w:val="24"/>
                <w:szCs w:val="24"/>
                <w:lang w:val="uk-UA"/>
              </w:rPr>
            </w:pPr>
            <w:r w:rsidRPr="00E860F4">
              <w:rPr>
                <w:rFonts w:ascii="Times New Roman" w:hAnsi="Times New Roman"/>
                <w:sz w:val="24"/>
                <w:szCs w:val="24"/>
                <w:lang w:val="uk-UA"/>
              </w:rPr>
              <w:t>Приблизна оцінка вартості виконання всіх вимог для одного суб’єкта регулювання.</w:t>
            </w: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5</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5</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Скільки коштує адміністрування цього регулювання органом влади або місцевого самоврядування (затрати робочого часу на видачу дозволів, погодження та перевірки)?</w:t>
            </w: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6</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6</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повністю забороняє, обмежує через квоти, зонування, дозвільну систему високі тарифи певні сектори чи види підприємницької діяльності (наприклад мобільні кав’ярні, мобільні заклади харчування, квартири де надаються послуги тимчасового розміщення, послуги гідів, перевізників, переносну торгівлю, тощо)?</w:t>
            </w: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77</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вимогу обов’язкової послуги що повинна надаватись окремими суб’єктами господарювання (комунальними підприємствами, установами тощо) у сферах, де такі послуги можуть надаватись приватними підприємствами в умовах вільного ринку?</w:t>
            </w: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8</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8</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вимоги які настроєні під діючі підприємства у тій чи іншій сферах, чи дискримінує підприємства за розміром (строку діяльності кількість працівників, використання комунальної послуги, довготривалі договори оренди, розмір матеріальних активів тощо)?</w:t>
            </w: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9</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9</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чи практика його виконання обмежує конкуренцію іншим методом, не описаним вище?</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lastRenderedPageBreak/>
              <w:t>110</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визначає процедуру за якою індивідуальні рішення що стосуються суб’єктів господарювання (про видачу дозволу, погодження, іншого документу) приймається колегіально?</w:t>
            </w: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p w:rsidR="000B1A13" w:rsidRPr="00E860F4" w:rsidRDefault="000B1A13" w:rsidP="00784AD1">
            <w:pPr>
              <w:spacing w:after="0" w:line="240" w:lineRule="auto"/>
              <w:ind w:firstLine="851"/>
              <w:rPr>
                <w:rFonts w:ascii="Times New Roman" w:hAnsi="Times New Roman"/>
                <w:sz w:val="24"/>
                <w:szCs w:val="24"/>
                <w:lang w:val="uk-UA"/>
              </w:rPr>
            </w:pP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процедуру, за якою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дискретних волюнтаристських рішень)?</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делегує виконання регуляторної функції чи її частини (включно з наданням обов’язкових послуг) певному суб’єкту господарювання (комунальному підприємству, установі, тощо)?</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вимагає придбання обладнання товарів чи послуг певного зразка чи у певних суб’єктів господарювання?</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114</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чи практика його призводить до збільшення корупційних можливостей іншими методами не описаним вище?</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B37DDD"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D07278" w:rsidTr="00043DBA">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115</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Співвідношення масштабу регуляторного режиму та рівня фактичного вирішення проблеми.</w:t>
            </w:r>
          </w:p>
        </w:tc>
        <w:tc>
          <w:tcPr>
            <w:tcW w:w="3713"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p>
        </w:tc>
      </w:tr>
      <w:tr w:rsidR="000B1A13" w:rsidRPr="00E860F4" w:rsidTr="00043DBA">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sz w:val="24"/>
                <w:szCs w:val="24"/>
                <w:lang w:val="uk-UA"/>
              </w:rPr>
              <w:t>Рекомендації</w:t>
            </w:r>
          </w:p>
        </w:tc>
      </w:tr>
      <w:tr w:rsidR="000B1A13" w:rsidRPr="00D07278" w:rsidTr="00043DBA">
        <w:tc>
          <w:tcPr>
            <w:tcW w:w="9378" w:type="dxa"/>
            <w:gridSpan w:val="3"/>
            <w:shd w:val="clear" w:color="auto" w:fill="auto"/>
          </w:tcPr>
          <w:p w:rsidR="000B1A13" w:rsidRPr="007907BF" w:rsidRDefault="000B1A13" w:rsidP="007907BF">
            <w:pPr>
              <w:spacing w:after="0" w:line="240" w:lineRule="auto"/>
              <w:rPr>
                <w:rFonts w:ascii="Times New Roman" w:hAnsi="Times New Roman"/>
                <w:iCs/>
                <w:sz w:val="24"/>
                <w:szCs w:val="24"/>
              </w:rPr>
            </w:pPr>
          </w:p>
          <w:p w:rsidR="000B1A13" w:rsidRPr="00E860F4" w:rsidRDefault="000B1A13" w:rsidP="00784AD1">
            <w:pPr>
              <w:pStyle w:val="a3"/>
              <w:spacing w:after="0" w:line="240" w:lineRule="auto"/>
              <w:ind w:left="1080"/>
              <w:rPr>
                <w:rFonts w:ascii="Times New Roman" w:hAnsi="Times New Roman"/>
                <w:iCs/>
                <w:sz w:val="24"/>
                <w:szCs w:val="24"/>
              </w:rPr>
            </w:pPr>
            <w:proofErr w:type="spellStart"/>
            <w:r w:rsidRPr="00E860F4">
              <w:rPr>
                <w:rFonts w:ascii="Times New Roman" w:hAnsi="Times New Roman"/>
                <w:iCs/>
                <w:sz w:val="24"/>
                <w:szCs w:val="24"/>
              </w:rPr>
              <w:t>Внести</w:t>
            </w:r>
            <w:proofErr w:type="spellEnd"/>
            <w:r w:rsidRPr="00E860F4">
              <w:rPr>
                <w:rFonts w:ascii="Times New Roman" w:hAnsi="Times New Roman"/>
                <w:iCs/>
                <w:sz w:val="24"/>
                <w:szCs w:val="24"/>
              </w:rPr>
              <w:t xml:space="preserve"> зміни до діючого </w:t>
            </w:r>
            <w:proofErr w:type="spellStart"/>
            <w:r w:rsidRPr="00E860F4">
              <w:rPr>
                <w:rFonts w:ascii="Times New Roman" w:hAnsi="Times New Roman"/>
                <w:iCs/>
                <w:sz w:val="24"/>
                <w:szCs w:val="24"/>
              </w:rPr>
              <w:t>акта</w:t>
            </w:r>
            <w:proofErr w:type="spellEnd"/>
            <w:r w:rsidRPr="00E860F4">
              <w:rPr>
                <w:rFonts w:ascii="Times New Roman" w:hAnsi="Times New Roman"/>
                <w:iCs/>
                <w:sz w:val="24"/>
                <w:szCs w:val="24"/>
              </w:rPr>
              <w:t>.</w:t>
            </w:r>
          </w:p>
          <w:p w:rsidR="000B1A13" w:rsidRPr="00E860F4" w:rsidRDefault="000B1A13" w:rsidP="00784AD1">
            <w:pPr>
              <w:pStyle w:val="a3"/>
              <w:spacing w:after="0" w:line="240" w:lineRule="auto"/>
              <w:ind w:left="1080"/>
              <w:rPr>
                <w:rFonts w:ascii="Times New Roman" w:hAnsi="Times New Roman"/>
                <w:sz w:val="24"/>
                <w:szCs w:val="24"/>
                <w:u w:val="single"/>
              </w:rPr>
            </w:pPr>
          </w:p>
        </w:tc>
      </w:tr>
      <w:tr w:rsidR="000B1A13" w:rsidRPr="00E860F4" w:rsidTr="00043DBA">
        <w:tc>
          <w:tcPr>
            <w:tcW w:w="9378" w:type="dxa"/>
            <w:gridSpan w:val="3"/>
            <w:shd w:val="clear" w:color="auto" w:fill="auto"/>
          </w:tcPr>
          <w:p w:rsidR="000B1A13" w:rsidRPr="00535825" w:rsidRDefault="000B1A13" w:rsidP="00E573F4">
            <w:pPr>
              <w:spacing w:after="0" w:line="240" w:lineRule="auto"/>
              <w:contextualSpacing/>
              <w:jc w:val="both"/>
              <w:rPr>
                <w:rFonts w:ascii="Times New Roman" w:hAnsi="Times New Roman"/>
                <w:b/>
                <w:sz w:val="24"/>
                <w:szCs w:val="24"/>
                <w:lang w:val="uk-UA"/>
              </w:rPr>
            </w:pPr>
            <w:r w:rsidRPr="00535825">
              <w:rPr>
                <w:rFonts w:ascii="Times New Roman" w:hAnsi="Times New Roman"/>
                <w:b/>
                <w:sz w:val="24"/>
                <w:szCs w:val="24"/>
                <w:lang w:val="uk-UA"/>
              </w:rPr>
              <w:t>Обґрунтування</w:t>
            </w:r>
            <w:r w:rsidR="00535825" w:rsidRPr="00535825">
              <w:rPr>
                <w:rFonts w:ascii="Times New Roman" w:hAnsi="Times New Roman"/>
                <w:b/>
                <w:sz w:val="24"/>
                <w:szCs w:val="24"/>
                <w:lang w:val="uk-UA"/>
              </w:rPr>
              <w:t>:</w:t>
            </w:r>
            <w:r w:rsidR="00E573F4" w:rsidRPr="00455E4D">
              <w:rPr>
                <w:rFonts w:ascii="Times New Roman" w:hAnsi="Times New Roman"/>
                <w:sz w:val="24"/>
                <w:szCs w:val="24"/>
                <w:lang w:val="uk-UA"/>
              </w:rPr>
              <w:t xml:space="preserve"> </w:t>
            </w:r>
            <w:bookmarkStart w:id="0" w:name="_GoBack"/>
            <w:r w:rsidR="00E573F4" w:rsidRPr="00455E4D">
              <w:rPr>
                <w:rFonts w:ascii="Times New Roman" w:hAnsi="Times New Roman"/>
                <w:sz w:val="24"/>
                <w:szCs w:val="24"/>
                <w:lang w:val="uk-UA"/>
              </w:rPr>
              <w:t xml:space="preserve">Дія регуляторного </w:t>
            </w:r>
            <w:proofErr w:type="spellStart"/>
            <w:r w:rsidR="00E573F4">
              <w:rPr>
                <w:rFonts w:ascii="Times New Roman" w:hAnsi="Times New Roman"/>
                <w:sz w:val="24"/>
                <w:szCs w:val="24"/>
                <w:lang w:val="uk-UA"/>
              </w:rPr>
              <w:t>акта</w:t>
            </w:r>
            <w:proofErr w:type="spellEnd"/>
            <w:r w:rsidR="00E573F4">
              <w:rPr>
                <w:rFonts w:ascii="Times New Roman" w:hAnsi="Times New Roman"/>
                <w:sz w:val="24"/>
                <w:szCs w:val="24"/>
                <w:lang w:val="uk-UA"/>
              </w:rPr>
              <w:t xml:space="preserve"> </w:t>
            </w:r>
            <w:r w:rsidR="00E573F4">
              <w:rPr>
                <w:rFonts w:ascii="Times New Roman" w:hAnsi="Times New Roman"/>
                <w:lang w:val="uk-UA"/>
              </w:rPr>
              <w:t>«</w:t>
            </w:r>
            <w:r w:rsidR="00E573F4" w:rsidRPr="005B6CFC">
              <w:rPr>
                <w:rFonts w:ascii="Times New Roman" w:hAnsi="Times New Roman"/>
                <w:lang w:val="uk-UA"/>
              </w:rPr>
              <w:t>Про внесення змін до рішення Обухівської міської ради від 30.03.2017 року №466-21-УІІ «Про затвердження Правил  розміщення реклами у населених пунктах Обухівської міської ради» від 22.03.2018 № 755-33-УІІ</w:t>
            </w:r>
            <w:r w:rsidR="00E573F4">
              <w:rPr>
                <w:rFonts w:ascii="Times New Roman" w:hAnsi="Times New Roman"/>
                <w:lang w:val="uk-UA"/>
              </w:rPr>
              <w:t xml:space="preserve"> </w:t>
            </w:r>
            <w:r w:rsidR="00E573F4">
              <w:rPr>
                <w:rFonts w:ascii="Times New Roman" w:hAnsi="Times New Roman"/>
                <w:sz w:val="24"/>
                <w:szCs w:val="24"/>
                <w:lang w:val="uk-UA"/>
              </w:rPr>
              <w:t xml:space="preserve"> </w:t>
            </w:r>
            <w:r w:rsidR="00E573F4" w:rsidRPr="00857F4E">
              <w:rPr>
                <w:rFonts w:ascii="Times New Roman" w:hAnsi="Times New Roman"/>
                <w:sz w:val="24"/>
                <w:szCs w:val="24"/>
                <w:lang w:val="uk-UA"/>
              </w:rPr>
              <w:t xml:space="preserve"> поширюється тільки </w:t>
            </w:r>
            <w:r w:rsidR="00E573F4">
              <w:rPr>
                <w:rFonts w:ascii="Times New Roman" w:hAnsi="Times New Roman"/>
                <w:sz w:val="24"/>
                <w:szCs w:val="24"/>
                <w:lang w:val="uk-UA"/>
              </w:rPr>
              <w:t xml:space="preserve">на територію міста </w:t>
            </w:r>
            <w:proofErr w:type="spellStart"/>
            <w:r w:rsidR="00E573F4">
              <w:rPr>
                <w:rFonts w:ascii="Times New Roman" w:hAnsi="Times New Roman"/>
                <w:sz w:val="24"/>
                <w:szCs w:val="24"/>
                <w:lang w:val="uk-UA"/>
              </w:rPr>
              <w:t>Обухова</w:t>
            </w:r>
            <w:proofErr w:type="spellEnd"/>
            <w:r w:rsidR="00E573F4">
              <w:rPr>
                <w:rFonts w:ascii="Times New Roman" w:hAnsi="Times New Roman"/>
                <w:sz w:val="24"/>
                <w:szCs w:val="24"/>
                <w:lang w:val="uk-UA"/>
              </w:rPr>
              <w:t>, сі</w:t>
            </w:r>
            <w:r w:rsidR="00E573F4" w:rsidRPr="00857F4E">
              <w:rPr>
                <w:rFonts w:ascii="Times New Roman" w:hAnsi="Times New Roman"/>
                <w:sz w:val="24"/>
                <w:szCs w:val="24"/>
                <w:lang w:val="uk-UA"/>
              </w:rPr>
              <w:t xml:space="preserve">л: </w:t>
            </w:r>
            <w:proofErr w:type="spellStart"/>
            <w:r w:rsidR="00E573F4" w:rsidRPr="00857F4E">
              <w:rPr>
                <w:rFonts w:ascii="Times New Roman" w:hAnsi="Times New Roman"/>
                <w:sz w:val="24"/>
                <w:szCs w:val="24"/>
                <w:lang w:val="uk-UA"/>
              </w:rPr>
              <w:t>Таценки</w:t>
            </w:r>
            <w:proofErr w:type="spellEnd"/>
            <w:r w:rsidR="00E573F4" w:rsidRPr="00857F4E">
              <w:rPr>
                <w:rFonts w:ascii="Times New Roman" w:hAnsi="Times New Roman"/>
                <w:sz w:val="24"/>
                <w:szCs w:val="24"/>
                <w:lang w:val="uk-UA"/>
              </w:rPr>
              <w:t xml:space="preserve"> та </w:t>
            </w:r>
            <w:proofErr w:type="spellStart"/>
            <w:r w:rsidR="00E573F4" w:rsidRPr="00857F4E">
              <w:rPr>
                <w:rFonts w:ascii="Times New Roman" w:hAnsi="Times New Roman"/>
                <w:sz w:val="24"/>
                <w:szCs w:val="24"/>
                <w:lang w:val="uk-UA"/>
              </w:rPr>
              <w:t>Ленди</w:t>
            </w:r>
            <w:proofErr w:type="spellEnd"/>
            <w:r w:rsidR="00E573F4" w:rsidRPr="00455E4D">
              <w:rPr>
                <w:rFonts w:ascii="Times New Roman" w:hAnsi="Times New Roman"/>
                <w:sz w:val="24"/>
                <w:szCs w:val="24"/>
                <w:lang w:val="uk-UA"/>
              </w:rPr>
              <w:t>. А тому, у зв’язку із створенням Обухівської міської територіальної громади</w:t>
            </w:r>
            <w:r w:rsidR="00E573F4">
              <w:rPr>
                <w:rFonts w:ascii="Times New Roman" w:hAnsi="Times New Roman"/>
                <w:sz w:val="24"/>
                <w:szCs w:val="24"/>
                <w:lang w:val="uk-UA"/>
              </w:rPr>
              <w:t xml:space="preserve"> (</w:t>
            </w:r>
            <w:r w:rsidR="00E573F4" w:rsidRPr="00455E4D">
              <w:rPr>
                <w:rFonts w:ascii="Times New Roman" w:hAnsi="Times New Roman"/>
                <w:sz w:val="24"/>
                <w:szCs w:val="24"/>
                <w:lang w:val="uk-UA"/>
              </w:rPr>
              <w:t>шляхом добровільного приєднання територій 13 сільських рад</w:t>
            </w:r>
            <w:r w:rsidR="00E573F4">
              <w:rPr>
                <w:rFonts w:ascii="Times New Roman" w:hAnsi="Times New Roman"/>
                <w:sz w:val="24"/>
                <w:szCs w:val="24"/>
                <w:lang w:val="uk-UA"/>
              </w:rPr>
              <w:t>),</w:t>
            </w:r>
            <w:r w:rsidR="00E573F4" w:rsidRPr="00455E4D">
              <w:rPr>
                <w:rFonts w:ascii="Times New Roman" w:hAnsi="Times New Roman"/>
                <w:sz w:val="24"/>
                <w:szCs w:val="24"/>
                <w:lang w:val="uk-UA"/>
              </w:rPr>
              <w:t xml:space="preserve"> необхідно </w:t>
            </w:r>
            <w:proofErr w:type="spellStart"/>
            <w:r w:rsidR="00E573F4" w:rsidRPr="00455E4D">
              <w:rPr>
                <w:rFonts w:ascii="Times New Roman" w:hAnsi="Times New Roman"/>
                <w:sz w:val="24"/>
                <w:szCs w:val="24"/>
                <w:lang w:val="uk-UA"/>
              </w:rPr>
              <w:t>внести</w:t>
            </w:r>
            <w:proofErr w:type="spellEnd"/>
            <w:r w:rsidR="00E573F4" w:rsidRPr="00455E4D">
              <w:rPr>
                <w:rFonts w:ascii="Times New Roman" w:hAnsi="Times New Roman"/>
                <w:sz w:val="24"/>
                <w:szCs w:val="24"/>
                <w:lang w:val="uk-UA"/>
              </w:rPr>
              <w:t xml:space="preserve"> зміни до регуляторного </w:t>
            </w:r>
            <w:proofErr w:type="spellStart"/>
            <w:r w:rsidR="00E573F4" w:rsidRPr="00455E4D">
              <w:rPr>
                <w:rFonts w:ascii="Times New Roman" w:hAnsi="Times New Roman"/>
                <w:sz w:val="24"/>
                <w:szCs w:val="24"/>
                <w:lang w:val="uk-UA"/>
              </w:rPr>
              <w:t>акта</w:t>
            </w:r>
            <w:proofErr w:type="spellEnd"/>
            <w:r w:rsidR="00E573F4" w:rsidRPr="00455E4D">
              <w:rPr>
                <w:rFonts w:ascii="Times New Roman" w:hAnsi="Times New Roman"/>
                <w:sz w:val="24"/>
                <w:szCs w:val="24"/>
                <w:lang w:val="uk-UA"/>
              </w:rPr>
              <w:t xml:space="preserve"> в частині поширення дії регулювання на територію Обухівської міської територіальної громади Київської області.</w:t>
            </w:r>
            <w:bookmarkEnd w:id="0"/>
          </w:p>
        </w:tc>
      </w:tr>
    </w:tbl>
    <w:p w:rsidR="000B1A13" w:rsidRPr="001E6786" w:rsidRDefault="000B1A13" w:rsidP="000B1A13">
      <w:pPr>
        <w:spacing w:after="0" w:line="240" w:lineRule="auto"/>
        <w:jc w:val="center"/>
        <w:rPr>
          <w:rFonts w:ascii="Times New Roman" w:hAnsi="Times New Roman"/>
          <w:b/>
          <w:sz w:val="28"/>
          <w:szCs w:val="28"/>
          <w:lang w:val="uk-UA"/>
        </w:rPr>
      </w:pPr>
    </w:p>
    <w:p w:rsidR="000B1A13" w:rsidRPr="001E6786" w:rsidRDefault="000B1A13" w:rsidP="000B1A13">
      <w:pPr>
        <w:spacing w:after="0" w:line="240" w:lineRule="auto"/>
        <w:jc w:val="center"/>
        <w:rPr>
          <w:rFonts w:ascii="Times New Roman" w:hAnsi="Times New Roman"/>
          <w:b/>
          <w:sz w:val="28"/>
          <w:szCs w:val="28"/>
          <w:lang w:val="uk-UA"/>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F3A"/>
    <w:multiLevelType w:val="hybridMultilevel"/>
    <w:tmpl w:val="271A6130"/>
    <w:lvl w:ilvl="0" w:tplc="8C38E21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E6"/>
    <w:rsid w:val="00043DBA"/>
    <w:rsid w:val="000B1A13"/>
    <w:rsid w:val="000E4AE8"/>
    <w:rsid w:val="0029096D"/>
    <w:rsid w:val="002E45E4"/>
    <w:rsid w:val="00394BE6"/>
    <w:rsid w:val="00535825"/>
    <w:rsid w:val="005B4C22"/>
    <w:rsid w:val="005B6CFC"/>
    <w:rsid w:val="006C0B77"/>
    <w:rsid w:val="007907BF"/>
    <w:rsid w:val="008242FF"/>
    <w:rsid w:val="00870751"/>
    <w:rsid w:val="00922C48"/>
    <w:rsid w:val="00942F17"/>
    <w:rsid w:val="00A3272F"/>
    <w:rsid w:val="00AF5BEA"/>
    <w:rsid w:val="00B37DDD"/>
    <w:rsid w:val="00B70BE6"/>
    <w:rsid w:val="00B915B7"/>
    <w:rsid w:val="00BA6FB3"/>
    <w:rsid w:val="00CF0C6F"/>
    <w:rsid w:val="00D07278"/>
    <w:rsid w:val="00D57501"/>
    <w:rsid w:val="00E573F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0BF7"/>
  <w15:chartTrackingRefBased/>
  <w15:docId w15:val="{B8D58A72-5CB8-4BD5-9C92-7C315CAA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1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A13"/>
    <w:pPr>
      <w:spacing w:after="200" w:line="276" w:lineRule="auto"/>
      <w:ind w:left="720"/>
      <w:contextualSpacing/>
    </w:pPr>
    <w:rPr>
      <w:lang w:val="uk-UA"/>
    </w:rPr>
  </w:style>
  <w:style w:type="character" w:styleId="a4">
    <w:name w:val="Strong"/>
    <w:basedOn w:val="a0"/>
    <w:uiPriority w:val="22"/>
    <w:qFormat/>
    <w:rsid w:val="000E4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2021-11-15T07:12:00Z</dcterms:created>
  <dcterms:modified xsi:type="dcterms:W3CDTF">2021-11-30T09:16:00Z</dcterms:modified>
</cp:coreProperties>
</file>