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76" w:rsidRPr="001A6D10" w:rsidRDefault="0030710B" w:rsidP="0030710B">
      <w:pPr>
        <w:spacing w:after="0"/>
        <w:ind w:firstLine="709"/>
        <w:jc w:val="center"/>
        <w:rPr>
          <w:b/>
          <w:lang w:val="uk-UA"/>
        </w:rPr>
      </w:pPr>
      <w:r w:rsidRPr="001A6D10">
        <w:rPr>
          <w:b/>
          <w:lang w:val="uk-UA"/>
        </w:rPr>
        <w:t>ПРОТОКОЛ</w:t>
      </w:r>
    </w:p>
    <w:p w:rsidR="0030710B" w:rsidRPr="001A6D10" w:rsidRDefault="00126E6E" w:rsidP="0030710B">
      <w:pPr>
        <w:spacing w:after="0"/>
        <w:jc w:val="both"/>
        <w:rPr>
          <w:rFonts w:cs="Times New Roman"/>
          <w:szCs w:val="28"/>
          <w:lang w:val="uk-UA"/>
        </w:rPr>
      </w:pPr>
      <w:r w:rsidRPr="001A6D10">
        <w:rPr>
          <w:lang w:val="uk-UA"/>
        </w:rPr>
        <w:t>г</w:t>
      </w:r>
      <w:r w:rsidR="0030710B" w:rsidRPr="001A6D10">
        <w:rPr>
          <w:lang w:val="uk-UA"/>
        </w:rPr>
        <w:t>ромадських слухань щодо розгляду проектів регуляторних актів: «Про затвердження Положення про організацію та проведення ярмарків на території населених пунктів Обухівської міської територіальної громади Київської області»  та «Про</w:t>
      </w:r>
      <w:r w:rsidR="0030710B" w:rsidRPr="001A6D10">
        <w:rPr>
          <w:rFonts w:cs="Times New Roman"/>
          <w:color w:val="000000"/>
          <w:szCs w:val="28"/>
          <w:lang w:val="uk-UA" w:eastAsia="uk-UA"/>
        </w:rPr>
        <w:t xml:space="preserve">  затвердження Положення про порядок поховання та надання ритуальних послуг на території Обухівської</w:t>
      </w:r>
      <w:r w:rsidR="008F0FA9" w:rsidRPr="001A6D10">
        <w:rPr>
          <w:rFonts w:cs="Times New Roman"/>
          <w:color w:val="000000"/>
          <w:szCs w:val="28"/>
          <w:lang w:val="uk-UA" w:eastAsia="uk-UA"/>
        </w:rPr>
        <w:t xml:space="preserve"> міської територіальної громади</w:t>
      </w:r>
      <w:r w:rsidR="0030710B" w:rsidRPr="001A6D10">
        <w:rPr>
          <w:rFonts w:cs="Times New Roman"/>
          <w:color w:val="000000"/>
          <w:szCs w:val="28"/>
          <w:lang w:val="uk-UA" w:eastAsia="uk-UA"/>
        </w:rPr>
        <w:t xml:space="preserve"> Київської області</w:t>
      </w:r>
      <w:r w:rsidR="0030710B" w:rsidRPr="001A6D10">
        <w:rPr>
          <w:rFonts w:cs="Times New Roman"/>
          <w:szCs w:val="28"/>
          <w:lang w:val="uk-UA"/>
        </w:rPr>
        <w:t>»</w:t>
      </w:r>
    </w:p>
    <w:p w:rsidR="0030710B" w:rsidRPr="001A6D10" w:rsidRDefault="0030710B" w:rsidP="0030710B">
      <w:pPr>
        <w:spacing w:after="0"/>
        <w:jc w:val="center"/>
        <w:rPr>
          <w:rFonts w:cs="Times New Roman"/>
          <w:szCs w:val="28"/>
          <w:lang w:val="uk-UA"/>
        </w:rPr>
      </w:pPr>
    </w:p>
    <w:p w:rsidR="0030710B" w:rsidRPr="001A6D10" w:rsidRDefault="00FA0F6A" w:rsidP="00FA0F6A">
      <w:pPr>
        <w:spacing w:after="0"/>
        <w:jc w:val="both"/>
        <w:rPr>
          <w:lang w:val="uk-UA"/>
        </w:rPr>
      </w:pPr>
      <w:r w:rsidRPr="001A6D10">
        <w:rPr>
          <w:lang w:val="uk-UA"/>
        </w:rPr>
        <w:t>16.11.2021                                                                                                місто Обухів</w:t>
      </w:r>
    </w:p>
    <w:p w:rsidR="00FA0F6A" w:rsidRPr="001A6D10" w:rsidRDefault="00FA0F6A" w:rsidP="00FA0F6A">
      <w:pPr>
        <w:spacing w:after="0"/>
        <w:jc w:val="both"/>
        <w:rPr>
          <w:lang w:val="uk-UA"/>
        </w:rPr>
      </w:pPr>
    </w:p>
    <w:p w:rsidR="00FA0F6A" w:rsidRPr="001A6D10" w:rsidRDefault="00FA0F6A" w:rsidP="00FA0F6A">
      <w:pPr>
        <w:spacing w:after="0"/>
        <w:jc w:val="both"/>
        <w:rPr>
          <w:lang w:val="uk-UA"/>
        </w:rPr>
      </w:pPr>
      <w:r w:rsidRPr="001A6D10">
        <w:rPr>
          <w:b/>
          <w:lang w:val="uk-UA"/>
        </w:rPr>
        <w:t>Місце проведення:</w:t>
      </w:r>
      <w:r w:rsidRPr="001A6D10">
        <w:rPr>
          <w:lang w:val="uk-UA"/>
        </w:rPr>
        <w:t xml:space="preserve"> місто Обухів, вулиця Київська, 10, приміщення Обухівської міської ради, кабінет№2.</w:t>
      </w:r>
    </w:p>
    <w:p w:rsidR="00FA0F6A" w:rsidRPr="001A6D10" w:rsidRDefault="00FA0F6A" w:rsidP="00FA0F6A">
      <w:pPr>
        <w:spacing w:after="0"/>
        <w:jc w:val="both"/>
        <w:rPr>
          <w:lang w:val="uk-UA"/>
        </w:rPr>
      </w:pPr>
      <w:r w:rsidRPr="001A6D10">
        <w:rPr>
          <w:b/>
          <w:lang w:val="uk-UA"/>
        </w:rPr>
        <w:t xml:space="preserve">Час проведення: </w:t>
      </w:r>
      <w:r w:rsidRPr="001A6D10">
        <w:rPr>
          <w:lang w:val="uk-UA"/>
        </w:rPr>
        <w:t>15-00 година.</w:t>
      </w:r>
    </w:p>
    <w:p w:rsidR="00236338" w:rsidRPr="001A6D10" w:rsidRDefault="00236338" w:rsidP="00FA0F6A">
      <w:pPr>
        <w:spacing w:after="0"/>
        <w:jc w:val="both"/>
        <w:rPr>
          <w:lang w:val="uk-UA"/>
        </w:rPr>
      </w:pPr>
    </w:p>
    <w:p w:rsidR="00BE3BC7" w:rsidRPr="001A6D10" w:rsidRDefault="00A67885" w:rsidP="00FA0F6A">
      <w:pPr>
        <w:spacing w:after="0"/>
        <w:jc w:val="both"/>
        <w:rPr>
          <w:lang w:val="uk-UA"/>
        </w:rPr>
      </w:pPr>
      <w:r w:rsidRPr="001A6D10">
        <w:rPr>
          <w:b/>
          <w:lang w:val="uk-UA"/>
        </w:rPr>
        <w:t>Присутні</w:t>
      </w:r>
      <w:r w:rsidR="0051204B" w:rsidRPr="001A6D10">
        <w:rPr>
          <w:lang w:val="uk-UA"/>
        </w:rPr>
        <w:t>: з</w:t>
      </w:r>
      <w:r w:rsidR="00BE3BC7" w:rsidRPr="001A6D10">
        <w:rPr>
          <w:lang w:val="uk-UA"/>
        </w:rPr>
        <w:t>аступник міського голови Максим САВЕНКО</w:t>
      </w:r>
      <w:r w:rsidR="00AD459A" w:rsidRPr="001A6D10">
        <w:rPr>
          <w:lang w:val="uk-UA"/>
        </w:rPr>
        <w:t>;</w:t>
      </w:r>
      <w:r w:rsidR="00BE3BC7" w:rsidRPr="001A6D10">
        <w:rPr>
          <w:lang w:val="uk-UA"/>
        </w:rPr>
        <w:t xml:space="preserve"> начальник управління економіки Виконавчого комітету Обухівської міської ради Аліна КОНДРАТЮК</w:t>
      </w:r>
      <w:r w:rsidR="00AD459A" w:rsidRPr="001A6D10">
        <w:rPr>
          <w:lang w:val="uk-UA"/>
        </w:rPr>
        <w:t>; начальник</w:t>
      </w:r>
      <w:r w:rsidR="00BE3BC7" w:rsidRPr="001A6D10">
        <w:rPr>
          <w:lang w:val="uk-UA"/>
        </w:rPr>
        <w:t xml:space="preserve"> відділу торгівлі, побутового обслуговування та захисту прав споживачів управління економіки Виконавчого комітету Обухівської міської ради Ірина ДАНШИНА</w:t>
      </w:r>
      <w:r w:rsidRPr="001A6D10">
        <w:rPr>
          <w:lang w:val="uk-UA"/>
        </w:rPr>
        <w:t xml:space="preserve">; </w:t>
      </w:r>
      <w:r w:rsidR="00BE3BC7" w:rsidRPr="001A6D10">
        <w:rPr>
          <w:lang w:val="uk-UA"/>
        </w:rPr>
        <w:t>начальник відділу з питань благоустрою Виконавчого комітету Обухівсь</w:t>
      </w:r>
      <w:r w:rsidR="00AD459A" w:rsidRPr="001A6D10">
        <w:rPr>
          <w:lang w:val="uk-UA"/>
        </w:rPr>
        <w:t xml:space="preserve">кої міської ради Ірина КУЛІНІЧ; </w:t>
      </w:r>
      <w:r w:rsidR="00BE3BC7" w:rsidRPr="001A6D10">
        <w:rPr>
          <w:lang w:val="uk-UA"/>
        </w:rPr>
        <w:t>головний спеціаліст відділу з питань благоустрою Виконавчого комітету Обухівської міської ради</w:t>
      </w:r>
      <w:r w:rsidR="00AD459A" w:rsidRPr="001A6D10">
        <w:rPr>
          <w:lang w:val="uk-UA"/>
        </w:rPr>
        <w:t xml:space="preserve"> Світлана РИЛЬ;</w:t>
      </w:r>
      <w:r w:rsidR="00BE3BC7" w:rsidRPr="001A6D10">
        <w:rPr>
          <w:lang w:val="uk-UA"/>
        </w:rPr>
        <w:t xml:space="preserve"> староста </w:t>
      </w:r>
      <w:proofErr w:type="spellStart"/>
      <w:r w:rsidR="00BE3BC7" w:rsidRPr="001A6D10">
        <w:rPr>
          <w:lang w:val="uk-UA"/>
        </w:rPr>
        <w:t>Григорівського</w:t>
      </w:r>
      <w:proofErr w:type="spellEnd"/>
      <w:r w:rsidR="00BE3BC7" w:rsidRPr="001A6D10">
        <w:rPr>
          <w:lang w:val="uk-UA"/>
        </w:rPr>
        <w:t xml:space="preserve"> </w:t>
      </w:r>
      <w:proofErr w:type="spellStart"/>
      <w:r w:rsidR="00BE3BC7" w:rsidRPr="001A6D10">
        <w:rPr>
          <w:lang w:val="uk-UA"/>
        </w:rPr>
        <w:t>старос</w:t>
      </w:r>
      <w:r w:rsidR="00AD459A" w:rsidRPr="001A6D10">
        <w:rPr>
          <w:lang w:val="uk-UA"/>
        </w:rPr>
        <w:t>тинського</w:t>
      </w:r>
      <w:proofErr w:type="spellEnd"/>
      <w:r w:rsidR="00AD459A" w:rsidRPr="001A6D10">
        <w:rPr>
          <w:lang w:val="uk-UA"/>
        </w:rPr>
        <w:t xml:space="preserve"> округу Вадим ШЕВЧЕНКО;</w:t>
      </w:r>
      <w:r w:rsidR="00BE3BC7" w:rsidRPr="001A6D10">
        <w:rPr>
          <w:lang w:val="uk-UA"/>
        </w:rPr>
        <w:t xml:space="preserve"> староста </w:t>
      </w:r>
      <w:proofErr w:type="spellStart"/>
      <w:r w:rsidR="00BE3BC7" w:rsidRPr="001A6D10">
        <w:rPr>
          <w:lang w:val="uk-UA"/>
        </w:rPr>
        <w:t>Германівського</w:t>
      </w:r>
      <w:proofErr w:type="spellEnd"/>
      <w:r w:rsidR="00BE3BC7" w:rsidRPr="001A6D10">
        <w:rPr>
          <w:lang w:val="uk-UA"/>
        </w:rPr>
        <w:t xml:space="preserve"> </w:t>
      </w:r>
      <w:proofErr w:type="spellStart"/>
      <w:r w:rsidR="00BE3BC7" w:rsidRPr="001A6D10">
        <w:rPr>
          <w:lang w:val="uk-UA"/>
        </w:rPr>
        <w:t>старостин</w:t>
      </w:r>
      <w:r w:rsidR="00AD459A" w:rsidRPr="001A6D10">
        <w:rPr>
          <w:lang w:val="uk-UA"/>
        </w:rPr>
        <w:t>ського</w:t>
      </w:r>
      <w:proofErr w:type="spellEnd"/>
      <w:r w:rsidR="00AD459A" w:rsidRPr="001A6D10">
        <w:rPr>
          <w:lang w:val="uk-UA"/>
        </w:rPr>
        <w:t xml:space="preserve"> округу Тетяна ЗАДНІПРЯНА;</w:t>
      </w:r>
      <w:r w:rsidR="00BE3BC7" w:rsidRPr="001A6D10">
        <w:rPr>
          <w:lang w:val="uk-UA"/>
        </w:rPr>
        <w:t xml:space="preserve"> головний бухгалтер Комунального підприємства Обухівської міської ради «Обухівський ринок»</w:t>
      </w:r>
      <w:r w:rsidR="00AD459A" w:rsidRPr="001A6D10">
        <w:rPr>
          <w:lang w:val="uk-UA"/>
        </w:rPr>
        <w:t xml:space="preserve"> Людмила КОРОЛЬ.</w:t>
      </w:r>
    </w:p>
    <w:p w:rsidR="0002088B" w:rsidRPr="001A6D10" w:rsidRDefault="0002088B" w:rsidP="00FA0F6A">
      <w:pPr>
        <w:spacing w:after="0"/>
        <w:jc w:val="both"/>
        <w:rPr>
          <w:lang w:val="uk-UA"/>
        </w:rPr>
      </w:pPr>
    </w:p>
    <w:p w:rsidR="0002088B" w:rsidRPr="001A6D10" w:rsidRDefault="0002088B" w:rsidP="0002088B">
      <w:pPr>
        <w:spacing w:after="0"/>
        <w:jc w:val="center"/>
        <w:rPr>
          <w:b/>
          <w:lang w:val="uk-UA"/>
        </w:rPr>
      </w:pPr>
      <w:r w:rsidRPr="001A6D10">
        <w:rPr>
          <w:b/>
          <w:lang w:val="uk-UA"/>
        </w:rPr>
        <w:t>Порядок денний:</w:t>
      </w:r>
    </w:p>
    <w:p w:rsidR="0002088B" w:rsidRPr="001A6D10" w:rsidRDefault="0002088B" w:rsidP="0002088B">
      <w:pPr>
        <w:spacing w:after="0"/>
        <w:jc w:val="center"/>
        <w:rPr>
          <w:b/>
          <w:lang w:val="uk-UA"/>
        </w:rPr>
      </w:pPr>
    </w:p>
    <w:p w:rsidR="00011C0C" w:rsidRPr="001A6D10" w:rsidRDefault="00011C0C" w:rsidP="0002088B">
      <w:pPr>
        <w:pStyle w:val="a3"/>
        <w:numPr>
          <w:ilvl w:val="0"/>
          <w:numId w:val="1"/>
        </w:numPr>
        <w:tabs>
          <w:tab w:val="left" w:pos="993"/>
        </w:tabs>
        <w:spacing w:after="0"/>
        <w:ind w:left="0" w:firstLine="567"/>
        <w:jc w:val="both"/>
        <w:rPr>
          <w:rFonts w:cs="Times New Roman"/>
          <w:szCs w:val="28"/>
          <w:lang w:val="uk-UA"/>
        </w:rPr>
      </w:pPr>
      <w:r w:rsidRPr="001A6D10">
        <w:rPr>
          <w:rFonts w:cs="Times New Roman"/>
          <w:szCs w:val="28"/>
          <w:lang w:val="uk-UA"/>
        </w:rPr>
        <w:t>Обрання головуючого та секретаря громадських слухань.</w:t>
      </w:r>
    </w:p>
    <w:p w:rsidR="00011C0C" w:rsidRPr="001A6D10" w:rsidRDefault="00011C0C" w:rsidP="0002088B">
      <w:pPr>
        <w:pStyle w:val="a3"/>
        <w:numPr>
          <w:ilvl w:val="0"/>
          <w:numId w:val="1"/>
        </w:numPr>
        <w:tabs>
          <w:tab w:val="left" w:pos="993"/>
        </w:tabs>
        <w:spacing w:after="0"/>
        <w:ind w:left="0" w:firstLine="567"/>
        <w:jc w:val="both"/>
        <w:rPr>
          <w:rFonts w:cs="Times New Roman"/>
          <w:szCs w:val="28"/>
          <w:lang w:val="uk-UA"/>
        </w:rPr>
      </w:pPr>
      <w:r w:rsidRPr="001A6D10">
        <w:rPr>
          <w:rFonts w:cs="Times New Roman"/>
          <w:szCs w:val="28"/>
          <w:lang w:val="uk-UA"/>
        </w:rPr>
        <w:t>Затвердження порядку денного і регламенту громадських слухань.</w:t>
      </w:r>
    </w:p>
    <w:p w:rsidR="0002088B" w:rsidRPr="001A6D10" w:rsidRDefault="00011C0C" w:rsidP="0002088B">
      <w:pPr>
        <w:pStyle w:val="a3"/>
        <w:numPr>
          <w:ilvl w:val="0"/>
          <w:numId w:val="1"/>
        </w:numPr>
        <w:tabs>
          <w:tab w:val="left" w:pos="993"/>
        </w:tabs>
        <w:spacing w:after="0"/>
        <w:ind w:left="0" w:firstLine="567"/>
        <w:jc w:val="both"/>
        <w:rPr>
          <w:rFonts w:cs="Times New Roman"/>
          <w:szCs w:val="28"/>
          <w:lang w:val="uk-UA"/>
        </w:rPr>
      </w:pPr>
      <w:r w:rsidRPr="001A6D10">
        <w:rPr>
          <w:lang w:val="uk-UA"/>
        </w:rPr>
        <w:t>Про о</w:t>
      </w:r>
      <w:r w:rsidR="0002088B" w:rsidRPr="001A6D10">
        <w:rPr>
          <w:lang w:val="uk-UA"/>
        </w:rPr>
        <w:t>бговорення проектів регуляторних актів</w:t>
      </w:r>
      <w:r w:rsidR="0002088B" w:rsidRPr="001A6D10">
        <w:rPr>
          <w:b/>
          <w:lang w:val="uk-UA"/>
        </w:rPr>
        <w:t xml:space="preserve"> «</w:t>
      </w:r>
      <w:r w:rsidR="0002088B" w:rsidRPr="001A6D10">
        <w:rPr>
          <w:lang w:val="uk-UA"/>
        </w:rPr>
        <w:t>Про затвердження Положення про організацію та проведення ярмарків на території населених пунктів Обухівської міської територіальної громади Київської області»  та «Про</w:t>
      </w:r>
      <w:r w:rsidR="0002088B" w:rsidRPr="001A6D10">
        <w:rPr>
          <w:rFonts w:cs="Times New Roman"/>
          <w:color w:val="000000"/>
          <w:szCs w:val="28"/>
          <w:lang w:val="uk-UA" w:eastAsia="uk-UA"/>
        </w:rPr>
        <w:t xml:space="preserve">  затвердження Положення про порядок поховання та надання ритуальних послуг на території Обухівської міської територіальної громади Київської області</w:t>
      </w:r>
      <w:r w:rsidR="0002088B" w:rsidRPr="001A6D10">
        <w:rPr>
          <w:rFonts w:cs="Times New Roman"/>
          <w:szCs w:val="28"/>
          <w:lang w:val="uk-UA"/>
        </w:rPr>
        <w:t>»</w:t>
      </w:r>
      <w:r w:rsidR="00BF0C09" w:rsidRPr="001A6D10">
        <w:rPr>
          <w:rFonts w:cs="Times New Roman"/>
          <w:szCs w:val="28"/>
          <w:lang w:val="uk-UA"/>
        </w:rPr>
        <w:t>.</w:t>
      </w:r>
    </w:p>
    <w:p w:rsidR="008A0B09" w:rsidRPr="001A6D10" w:rsidRDefault="008A0B09" w:rsidP="008A0B09">
      <w:pPr>
        <w:tabs>
          <w:tab w:val="left" w:pos="993"/>
        </w:tabs>
        <w:spacing w:after="0"/>
        <w:jc w:val="both"/>
        <w:rPr>
          <w:rFonts w:cs="Times New Roman"/>
          <w:szCs w:val="28"/>
          <w:lang w:val="uk-UA"/>
        </w:rPr>
      </w:pPr>
    </w:p>
    <w:p w:rsidR="008A0B09" w:rsidRPr="001A6D10" w:rsidRDefault="008A0B09" w:rsidP="004232BA">
      <w:pPr>
        <w:pStyle w:val="a3"/>
        <w:numPr>
          <w:ilvl w:val="0"/>
          <w:numId w:val="2"/>
        </w:numPr>
        <w:tabs>
          <w:tab w:val="left" w:pos="993"/>
        </w:tabs>
        <w:spacing w:after="0"/>
        <w:ind w:left="284" w:hanging="284"/>
        <w:jc w:val="both"/>
        <w:rPr>
          <w:rFonts w:cs="Times New Roman"/>
          <w:b/>
          <w:szCs w:val="28"/>
          <w:lang w:val="uk-UA"/>
        </w:rPr>
      </w:pPr>
      <w:r w:rsidRPr="001A6D10">
        <w:rPr>
          <w:rFonts w:cs="Times New Roman"/>
          <w:b/>
          <w:szCs w:val="28"/>
          <w:lang w:val="uk-UA"/>
        </w:rPr>
        <w:t>Обрання головуючого та секретаря громадських слухань.</w:t>
      </w:r>
    </w:p>
    <w:p w:rsidR="008A0B09" w:rsidRPr="001A6D10" w:rsidRDefault="008A0B09" w:rsidP="008A0B09">
      <w:pPr>
        <w:pStyle w:val="a3"/>
        <w:tabs>
          <w:tab w:val="left" w:pos="993"/>
        </w:tabs>
        <w:spacing w:after="0"/>
        <w:jc w:val="both"/>
        <w:rPr>
          <w:rFonts w:cs="Times New Roman"/>
          <w:szCs w:val="28"/>
          <w:lang w:val="uk-UA"/>
        </w:rPr>
      </w:pPr>
    </w:p>
    <w:p w:rsidR="008A0B09" w:rsidRPr="001A6D10" w:rsidRDefault="008A0B09" w:rsidP="008A0B09">
      <w:pPr>
        <w:pStyle w:val="a3"/>
        <w:tabs>
          <w:tab w:val="left" w:pos="993"/>
        </w:tabs>
        <w:spacing w:after="0"/>
        <w:jc w:val="both"/>
        <w:rPr>
          <w:rFonts w:cs="Times New Roman"/>
          <w:szCs w:val="28"/>
          <w:lang w:val="uk-UA"/>
        </w:rPr>
      </w:pPr>
      <w:r w:rsidRPr="001A6D10">
        <w:rPr>
          <w:rFonts w:cs="Times New Roman"/>
          <w:szCs w:val="28"/>
          <w:lang w:val="uk-UA"/>
        </w:rPr>
        <w:t>СЛУХАЛИ:</w:t>
      </w:r>
    </w:p>
    <w:p w:rsidR="008A0B09" w:rsidRPr="001A6D10" w:rsidRDefault="008A0B09" w:rsidP="008A0B09">
      <w:pPr>
        <w:pStyle w:val="a3"/>
        <w:tabs>
          <w:tab w:val="left" w:pos="993"/>
        </w:tabs>
        <w:spacing w:after="0"/>
        <w:jc w:val="both"/>
        <w:rPr>
          <w:rFonts w:cs="Times New Roman"/>
          <w:szCs w:val="28"/>
          <w:lang w:val="uk-UA"/>
        </w:rPr>
      </w:pPr>
    </w:p>
    <w:p w:rsidR="008A0B09" w:rsidRPr="001A6D10" w:rsidRDefault="008A0B09" w:rsidP="00F64D77">
      <w:pPr>
        <w:pStyle w:val="a3"/>
        <w:tabs>
          <w:tab w:val="left" w:pos="993"/>
        </w:tabs>
        <w:spacing w:after="0"/>
        <w:ind w:left="0" w:firstLine="709"/>
        <w:jc w:val="both"/>
        <w:rPr>
          <w:rFonts w:cs="Times New Roman"/>
          <w:szCs w:val="28"/>
          <w:lang w:val="uk-UA"/>
        </w:rPr>
      </w:pPr>
      <w:r w:rsidRPr="001A6D10">
        <w:rPr>
          <w:rFonts w:cs="Times New Roman"/>
          <w:szCs w:val="28"/>
          <w:lang w:val="uk-UA"/>
        </w:rPr>
        <w:t xml:space="preserve">Аліну КОНДРАТЮК, начальника управління економіки Виконавчого комітету Обухівської міської ради  запропонувала обрати головуючим </w:t>
      </w:r>
      <w:r w:rsidRPr="001A6D10">
        <w:rPr>
          <w:rFonts w:cs="Times New Roman"/>
          <w:szCs w:val="28"/>
          <w:lang w:val="uk-UA"/>
        </w:rPr>
        <w:lastRenderedPageBreak/>
        <w:t>громадських слухань – заступника міського голови Максима САВЕНКА, секретарем – Ірину ДАНШИНУ.</w:t>
      </w:r>
    </w:p>
    <w:p w:rsidR="008A0B09" w:rsidRPr="001A6D10" w:rsidRDefault="008A0B09" w:rsidP="008A0B09">
      <w:pPr>
        <w:pStyle w:val="a3"/>
        <w:tabs>
          <w:tab w:val="left" w:pos="993"/>
        </w:tabs>
        <w:spacing w:after="0"/>
        <w:jc w:val="both"/>
        <w:rPr>
          <w:rFonts w:cs="Times New Roman"/>
          <w:szCs w:val="28"/>
          <w:lang w:val="uk-UA"/>
        </w:rPr>
      </w:pPr>
    </w:p>
    <w:p w:rsidR="008A0B09" w:rsidRPr="001A6D10" w:rsidRDefault="008A0B09" w:rsidP="008A0B09">
      <w:pPr>
        <w:pStyle w:val="a3"/>
        <w:tabs>
          <w:tab w:val="left" w:pos="993"/>
        </w:tabs>
        <w:spacing w:after="0"/>
        <w:jc w:val="both"/>
        <w:rPr>
          <w:rFonts w:cs="Times New Roman"/>
          <w:szCs w:val="28"/>
          <w:lang w:val="uk-UA"/>
        </w:rPr>
      </w:pPr>
      <w:r w:rsidRPr="001A6D10">
        <w:rPr>
          <w:rFonts w:cs="Times New Roman"/>
          <w:szCs w:val="28"/>
          <w:lang w:val="uk-UA"/>
        </w:rPr>
        <w:t>ГОЛОСУВАЛИ:</w:t>
      </w:r>
    </w:p>
    <w:p w:rsidR="008A0B09" w:rsidRPr="001A6D10" w:rsidRDefault="008A0B09" w:rsidP="008A0B09">
      <w:pPr>
        <w:pStyle w:val="a3"/>
        <w:tabs>
          <w:tab w:val="left" w:pos="993"/>
        </w:tabs>
        <w:spacing w:after="0"/>
        <w:jc w:val="both"/>
        <w:rPr>
          <w:rFonts w:cs="Times New Roman"/>
          <w:szCs w:val="28"/>
          <w:lang w:val="uk-UA"/>
        </w:rPr>
      </w:pPr>
      <w:r w:rsidRPr="001A6D10">
        <w:rPr>
          <w:rFonts w:cs="Times New Roman"/>
          <w:szCs w:val="28"/>
          <w:lang w:val="uk-UA"/>
        </w:rPr>
        <w:t xml:space="preserve">«ЗА» - </w:t>
      </w:r>
      <w:r w:rsidRPr="001A6D10">
        <w:rPr>
          <w:rFonts w:cs="Times New Roman"/>
          <w:szCs w:val="28"/>
          <w:u w:val="single"/>
          <w:lang w:val="uk-UA"/>
        </w:rPr>
        <w:t xml:space="preserve">        8   </w:t>
      </w:r>
      <w:r w:rsidRPr="001A6D10">
        <w:rPr>
          <w:rFonts w:cs="Times New Roman"/>
          <w:szCs w:val="28"/>
          <w:u w:val="single"/>
          <w:lang w:val="uk-UA"/>
        </w:rPr>
        <w:tab/>
      </w:r>
    </w:p>
    <w:p w:rsidR="008A0B09" w:rsidRPr="001A6D10" w:rsidRDefault="008A0B09" w:rsidP="008A0B09">
      <w:pPr>
        <w:pStyle w:val="a3"/>
        <w:tabs>
          <w:tab w:val="left" w:pos="993"/>
        </w:tabs>
        <w:spacing w:after="0"/>
        <w:jc w:val="both"/>
        <w:rPr>
          <w:rFonts w:cs="Times New Roman"/>
          <w:szCs w:val="28"/>
          <w:lang w:val="uk-UA"/>
        </w:rPr>
      </w:pPr>
      <w:r w:rsidRPr="001A6D10">
        <w:rPr>
          <w:rFonts w:cs="Times New Roman"/>
          <w:szCs w:val="28"/>
          <w:lang w:val="uk-UA"/>
        </w:rPr>
        <w:t xml:space="preserve">«Проти» - </w:t>
      </w:r>
      <w:r w:rsidR="007A1C26" w:rsidRPr="001A6D10">
        <w:rPr>
          <w:rFonts w:cs="Times New Roman"/>
          <w:szCs w:val="28"/>
          <w:lang w:val="uk-UA"/>
        </w:rPr>
        <w:t xml:space="preserve"> </w:t>
      </w:r>
      <w:r w:rsidR="007A1C26" w:rsidRPr="001A6D10">
        <w:rPr>
          <w:rFonts w:cs="Times New Roman"/>
          <w:szCs w:val="28"/>
          <w:u w:val="single"/>
          <w:lang w:val="uk-UA"/>
        </w:rPr>
        <w:t xml:space="preserve">          -         </w:t>
      </w:r>
      <w:r w:rsidR="007A1C26" w:rsidRPr="001A6D10">
        <w:rPr>
          <w:rFonts w:cs="Times New Roman"/>
          <w:szCs w:val="28"/>
          <w:u w:val="single"/>
          <w:lang w:val="uk-UA"/>
        </w:rPr>
        <w:tab/>
      </w:r>
    </w:p>
    <w:p w:rsidR="008A0B09" w:rsidRPr="001A6D10" w:rsidRDefault="008A0B09" w:rsidP="008A0B09">
      <w:pPr>
        <w:pStyle w:val="a3"/>
        <w:tabs>
          <w:tab w:val="left" w:pos="993"/>
        </w:tabs>
        <w:spacing w:after="0"/>
        <w:jc w:val="both"/>
        <w:rPr>
          <w:rFonts w:cs="Times New Roman"/>
          <w:szCs w:val="28"/>
          <w:lang w:val="uk-UA"/>
        </w:rPr>
      </w:pPr>
      <w:r w:rsidRPr="001A6D10">
        <w:rPr>
          <w:rFonts w:cs="Times New Roman"/>
          <w:szCs w:val="28"/>
          <w:lang w:val="uk-UA"/>
        </w:rPr>
        <w:t xml:space="preserve">«Утрималися» - </w:t>
      </w:r>
      <w:r w:rsidR="007A1C26" w:rsidRPr="001A6D10">
        <w:rPr>
          <w:rFonts w:cs="Times New Roman"/>
          <w:szCs w:val="28"/>
          <w:u w:val="single"/>
          <w:lang w:val="uk-UA"/>
        </w:rPr>
        <w:t xml:space="preserve">          -         </w:t>
      </w:r>
      <w:r w:rsidR="007A1C26" w:rsidRPr="001A6D10">
        <w:rPr>
          <w:rFonts w:cs="Times New Roman"/>
          <w:szCs w:val="28"/>
          <w:u w:val="single"/>
          <w:lang w:val="uk-UA"/>
        </w:rPr>
        <w:tab/>
      </w:r>
    </w:p>
    <w:p w:rsidR="0002088B" w:rsidRPr="001A6D10" w:rsidRDefault="0002088B" w:rsidP="0002088B">
      <w:pPr>
        <w:pStyle w:val="a3"/>
        <w:spacing w:after="0"/>
        <w:jc w:val="both"/>
        <w:rPr>
          <w:b/>
          <w:lang w:val="uk-UA"/>
        </w:rPr>
      </w:pPr>
    </w:p>
    <w:p w:rsidR="00CF5EE9" w:rsidRPr="001A6D10" w:rsidRDefault="00C26967" w:rsidP="0002088B">
      <w:pPr>
        <w:pStyle w:val="a3"/>
        <w:spacing w:after="0"/>
        <w:jc w:val="both"/>
        <w:rPr>
          <w:lang w:val="uk-UA"/>
        </w:rPr>
      </w:pPr>
      <w:r w:rsidRPr="001A6D10">
        <w:rPr>
          <w:lang w:val="uk-UA"/>
        </w:rPr>
        <w:t>УХВАЛИЛИ:</w:t>
      </w:r>
    </w:p>
    <w:p w:rsidR="00C26967" w:rsidRPr="001A6D10" w:rsidRDefault="00C26967" w:rsidP="0002088B">
      <w:pPr>
        <w:pStyle w:val="a3"/>
        <w:spacing w:after="0"/>
        <w:jc w:val="both"/>
        <w:rPr>
          <w:lang w:val="uk-UA"/>
        </w:rPr>
      </w:pPr>
    </w:p>
    <w:p w:rsidR="00C26967" w:rsidRPr="001A6D10" w:rsidRDefault="00491C80" w:rsidP="009356E0">
      <w:pPr>
        <w:pStyle w:val="a3"/>
        <w:numPr>
          <w:ilvl w:val="1"/>
          <w:numId w:val="6"/>
        </w:numPr>
        <w:spacing w:after="0"/>
        <w:jc w:val="both"/>
        <w:rPr>
          <w:lang w:val="uk-UA"/>
        </w:rPr>
      </w:pPr>
      <w:r w:rsidRPr="001A6D10">
        <w:rPr>
          <w:lang w:val="uk-UA"/>
        </w:rPr>
        <w:t>Обрати головуючого</w:t>
      </w:r>
      <w:r w:rsidR="00C26967" w:rsidRPr="001A6D10">
        <w:rPr>
          <w:lang w:val="uk-UA"/>
        </w:rPr>
        <w:t xml:space="preserve"> громадських слухань:</w:t>
      </w:r>
    </w:p>
    <w:tbl>
      <w:tblPr>
        <w:tblStyle w:val="a4"/>
        <w:tblW w:w="0" w:type="auto"/>
        <w:tblInd w:w="720" w:type="dxa"/>
        <w:tblLook w:val="04A0" w:firstRow="1" w:lastRow="0" w:firstColumn="1" w:lastColumn="0" w:noHBand="0" w:noVBand="1"/>
      </w:tblPr>
      <w:tblGrid>
        <w:gridCol w:w="4266"/>
        <w:gridCol w:w="4358"/>
      </w:tblGrid>
      <w:tr w:rsidR="00C26967" w:rsidRPr="001A6D10" w:rsidTr="00C26967">
        <w:tc>
          <w:tcPr>
            <w:tcW w:w="4672" w:type="dxa"/>
          </w:tcPr>
          <w:p w:rsidR="00C26967" w:rsidRPr="001A6D10" w:rsidRDefault="00C26967" w:rsidP="00C26967">
            <w:pPr>
              <w:pStyle w:val="a3"/>
              <w:ind w:left="0"/>
              <w:jc w:val="center"/>
              <w:rPr>
                <w:b/>
                <w:lang w:val="uk-UA"/>
              </w:rPr>
            </w:pPr>
            <w:r w:rsidRPr="001A6D10">
              <w:rPr>
                <w:b/>
                <w:lang w:val="uk-UA"/>
              </w:rPr>
              <w:t>ПІБ</w:t>
            </w:r>
          </w:p>
        </w:tc>
        <w:tc>
          <w:tcPr>
            <w:tcW w:w="4672" w:type="dxa"/>
          </w:tcPr>
          <w:p w:rsidR="00C26967" w:rsidRPr="001A6D10" w:rsidRDefault="00C26967" w:rsidP="00C26967">
            <w:pPr>
              <w:pStyle w:val="a3"/>
              <w:ind w:left="0"/>
              <w:jc w:val="center"/>
              <w:rPr>
                <w:b/>
                <w:lang w:val="uk-UA"/>
              </w:rPr>
            </w:pPr>
            <w:r w:rsidRPr="001A6D10">
              <w:rPr>
                <w:b/>
                <w:lang w:val="uk-UA"/>
              </w:rPr>
              <w:t>Контакти</w:t>
            </w:r>
          </w:p>
        </w:tc>
      </w:tr>
      <w:tr w:rsidR="00C26967" w:rsidRPr="001A6D10" w:rsidTr="00C26967">
        <w:tc>
          <w:tcPr>
            <w:tcW w:w="4672" w:type="dxa"/>
            <w:vAlign w:val="center"/>
          </w:tcPr>
          <w:p w:rsidR="00C26967" w:rsidRPr="001A6D10" w:rsidRDefault="00C26967" w:rsidP="00C26967">
            <w:pPr>
              <w:pStyle w:val="a3"/>
              <w:ind w:left="0"/>
              <w:rPr>
                <w:lang w:val="uk-UA"/>
              </w:rPr>
            </w:pPr>
            <w:r w:rsidRPr="001A6D10">
              <w:rPr>
                <w:lang w:val="uk-UA"/>
              </w:rPr>
              <w:t>Максим САВЕНКО</w:t>
            </w:r>
          </w:p>
        </w:tc>
        <w:tc>
          <w:tcPr>
            <w:tcW w:w="4672" w:type="dxa"/>
          </w:tcPr>
          <w:p w:rsidR="00C26967" w:rsidRPr="001A6D10" w:rsidRDefault="00C26967" w:rsidP="0002088B">
            <w:pPr>
              <w:pStyle w:val="a3"/>
              <w:ind w:left="0"/>
              <w:jc w:val="both"/>
              <w:rPr>
                <w:lang w:val="uk-UA"/>
              </w:rPr>
            </w:pPr>
            <w:r w:rsidRPr="001A6D10">
              <w:rPr>
                <w:lang w:val="uk-UA"/>
              </w:rPr>
              <w:t xml:space="preserve">Заступник міського голови, </w:t>
            </w:r>
            <w:proofErr w:type="spellStart"/>
            <w:r w:rsidRPr="001A6D10">
              <w:rPr>
                <w:lang w:val="uk-UA"/>
              </w:rPr>
              <w:t>вул.Київська</w:t>
            </w:r>
            <w:proofErr w:type="spellEnd"/>
            <w:r w:rsidRPr="001A6D10">
              <w:rPr>
                <w:lang w:val="uk-UA"/>
              </w:rPr>
              <w:t xml:space="preserve">, 10 </w:t>
            </w:r>
            <w:proofErr w:type="spellStart"/>
            <w:r w:rsidR="00AC7786" w:rsidRPr="001A6D10">
              <w:rPr>
                <w:lang w:val="uk-UA"/>
              </w:rPr>
              <w:t>тел</w:t>
            </w:r>
            <w:proofErr w:type="spellEnd"/>
            <w:r w:rsidR="00AC7786" w:rsidRPr="001A6D10">
              <w:rPr>
                <w:lang w:val="uk-UA"/>
              </w:rPr>
              <w:t>.</w:t>
            </w:r>
            <w:r w:rsidRPr="001A6D10">
              <w:rPr>
                <w:lang w:val="uk-UA"/>
              </w:rPr>
              <w:t>(068)8015552</w:t>
            </w:r>
          </w:p>
        </w:tc>
      </w:tr>
    </w:tbl>
    <w:p w:rsidR="00C26967" w:rsidRPr="001A6D10" w:rsidRDefault="00C26967" w:rsidP="0002088B">
      <w:pPr>
        <w:pStyle w:val="a3"/>
        <w:spacing w:after="0"/>
        <w:jc w:val="both"/>
        <w:rPr>
          <w:lang w:val="uk-UA"/>
        </w:rPr>
      </w:pPr>
    </w:p>
    <w:p w:rsidR="00491C80" w:rsidRPr="001A6D10" w:rsidRDefault="00491C80" w:rsidP="009356E0">
      <w:pPr>
        <w:pStyle w:val="a3"/>
        <w:numPr>
          <w:ilvl w:val="1"/>
          <w:numId w:val="6"/>
        </w:numPr>
        <w:spacing w:after="0"/>
        <w:jc w:val="both"/>
        <w:rPr>
          <w:lang w:val="uk-UA"/>
        </w:rPr>
      </w:pPr>
      <w:r w:rsidRPr="001A6D10">
        <w:rPr>
          <w:lang w:val="uk-UA"/>
        </w:rPr>
        <w:t>Обрати секретаря громадських слухань:</w:t>
      </w:r>
    </w:p>
    <w:tbl>
      <w:tblPr>
        <w:tblStyle w:val="a4"/>
        <w:tblW w:w="0" w:type="auto"/>
        <w:tblInd w:w="720" w:type="dxa"/>
        <w:tblLook w:val="04A0" w:firstRow="1" w:lastRow="0" w:firstColumn="1" w:lastColumn="0" w:noHBand="0" w:noVBand="1"/>
      </w:tblPr>
      <w:tblGrid>
        <w:gridCol w:w="4285"/>
        <w:gridCol w:w="4339"/>
      </w:tblGrid>
      <w:tr w:rsidR="00AC7786" w:rsidRPr="001A6D10" w:rsidTr="00E35F0F">
        <w:tc>
          <w:tcPr>
            <w:tcW w:w="4672" w:type="dxa"/>
          </w:tcPr>
          <w:p w:rsidR="00491C80" w:rsidRPr="001A6D10" w:rsidRDefault="00491C80" w:rsidP="00E35F0F">
            <w:pPr>
              <w:pStyle w:val="a3"/>
              <w:ind w:left="0"/>
              <w:jc w:val="center"/>
              <w:rPr>
                <w:b/>
                <w:lang w:val="uk-UA"/>
              </w:rPr>
            </w:pPr>
            <w:r w:rsidRPr="001A6D10">
              <w:rPr>
                <w:b/>
                <w:lang w:val="uk-UA"/>
              </w:rPr>
              <w:t>ПІБ</w:t>
            </w:r>
          </w:p>
        </w:tc>
        <w:tc>
          <w:tcPr>
            <w:tcW w:w="4672" w:type="dxa"/>
          </w:tcPr>
          <w:p w:rsidR="00491C80" w:rsidRPr="001A6D10" w:rsidRDefault="00491C80" w:rsidP="00E35F0F">
            <w:pPr>
              <w:pStyle w:val="a3"/>
              <w:ind w:left="0"/>
              <w:jc w:val="center"/>
              <w:rPr>
                <w:b/>
                <w:lang w:val="uk-UA"/>
              </w:rPr>
            </w:pPr>
            <w:r w:rsidRPr="001A6D10">
              <w:rPr>
                <w:b/>
                <w:lang w:val="uk-UA"/>
              </w:rPr>
              <w:t>Контакти</w:t>
            </w:r>
          </w:p>
        </w:tc>
      </w:tr>
      <w:tr w:rsidR="00AC7786" w:rsidRPr="001A6D10" w:rsidTr="00E35F0F">
        <w:tc>
          <w:tcPr>
            <w:tcW w:w="4672" w:type="dxa"/>
            <w:vAlign w:val="center"/>
          </w:tcPr>
          <w:p w:rsidR="00491C80" w:rsidRPr="001A6D10" w:rsidRDefault="00AC7786" w:rsidP="00E35F0F">
            <w:pPr>
              <w:pStyle w:val="a3"/>
              <w:ind w:left="0"/>
              <w:rPr>
                <w:lang w:val="uk-UA"/>
              </w:rPr>
            </w:pPr>
            <w:r w:rsidRPr="001A6D10">
              <w:rPr>
                <w:lang w:val="uk-UA"/>
              </w:rPr>
              <w:t>Ірина ДАНШИНА</w:t>
            </w:r>
          </w:p>
        </w:tc>
        <w:tc>
          <w:tcPr>
            <w:tcW w:w="4672" w:type="dxa"/>
          </w:tcPr>
          <w:p w:rsidR="00491C80" w:rsidRPr="001A6D10" w:rsidRDefault="00AC7786" w:rsidP="00AC7786">
            <w:pPr>
              <w:pStyle w:val="a3"/>
              <w:ind w:left="0"/>
              <w:jc w:val="both"/>
              <w:rPr>
                <w:lang w:val="uk-UA"/>
              </w:rPr>
            </w:pPr>
            <w:r w:rsidRPr="001A6D10">
              <w:rPr>
                <w:lang w:val="uk-UA"/>
              </w:rPr>
              <w:t xml:space="preserve">Начальник відділу торгівлі, побутового обслуговування та захисту прав споживачів управління економіки </w:t>
            </w:r>
            <w:proofErr w:type="spellStart"/>
            <w:r w:rsidRPr="001A6D10">
              <w:rPr>
                <w:lang w:val="uk-UA"/>
              </w:rPr>
              <w:t>вул.Малишка</w:t>
            </w:r>
            <w:proofErr w:type="spellEnd"/>
            <w:r w:rsidRPr="001A6D10">
              <w:rPr>
                <w:lang w:val="uk-UA"/>
              </w:rPr>
              <w:t xml:space="preserve">, 6 </w:t>
            </w:r>
            <w:proofErr w:type="spellStart"/>
            <w:r w:rsidRPr="001A6D10">
              <w:rPr>
                <w:lang w:val="uk-UA"/>
              </w:rPr>
              <w:t>тел</w:t>
            </w:r>
            <w:proofErr w:type="spellEnd"/>
            <w:r w:rsidRPr="001A6D10">
              <w:rPr>
                <w:lang w:val="uk-UA"/>
              </w:rPr>
              <w:t>. (097) 0747359</w:t>
            </w:r>
          </w:p>
        </w:tc>
      </w:tr>
    </w:tbl>
    <w:p w:rsidR="004232BA" w:rsidRPr="001A6D10" w:rsidRDefault="004232BA" w:rsidP="004232BA">
      <w:pPr>
        <w:pStyle w:val="a3"/>
        <w:tabs>
          <w:tab w:val="left" w:pos="993"/>
        </w:tabs>
        <w:spacing w:after="0"/>
        <w:jc w:val="both"/>
        <w:rPr>
          <w:rFonts w:cs="Times New Roman"/>
          <w:szCs w:val="28"/>
          <w:lang w:val="uk-UA"/>
        </w:rPr>
      </w:pPr>
    </w:p>
    <w:p w:rsidR="005F0389" w:rsidRPr="001A6D10" w:rsidRDefault="004232BA" w:rsidP="004232BA">
      <w:pPr>
        <w:pStyle w:val="a3"/>
        <w:tabs>
          <w:tab w:val="left" w:pos="993"/>
        </w:tabs>
        <w:spacing w:after="0"/>
        <w:ind w:left="709" w:hanging="567"/>
        <w:jc w:val="both"/>
        <w:rPr>
          <w:rFonts w:cs="Times New Roman"/>
          <w:b/>
          <w:szCs w:val="28"/>
          <w:lang w:val="uk-UA"/>
        </w:rPr>
      </w:pPr>
      <w:r w:rsidRPr="001A6D10">
        <w:rPr>
          <w:rFonts w:cs="Times New Roman"/>
          <w:b/>
          <w:szCs w:val="28"/>
          <w:lang w:val="uk-UA"/>
        </w:rPr>
        <w:t>2.</w:t>
      </w:r>
      <w:r w:rsidR="005F0389" w:rsidRPr="001A6D10">
        <w:rPr>
          <w:rFonts w:cs="Times New Roman"/>
          <w:b/>
          <w:szCs w:val="28"/>
          <w:lang w:val="uk-UA"/>
        </w:rPr>
        <w:t>Затвердження порядку денного і регламенту громадських слухань.</w:t>
      </w:r>
    </w:p>
    <w:p w:rsidR="0051204B" w:rsidRPr="001A6D10" w:rsidRDefault="0051204B" w:rsidP="005F0389">
      <w:pPr>
        <w:pStyle w:val="a3"/>
        <w:spacing w:after="0"/>
        <w:jc w:val="both"/>
        <w:rPr>
          <w:b/>
          <w:lang w:val="uk-UA"/>
        </w:rPr>
      </w:pPr>
    </w:p>
    <w:p w:rsidR="005F0389" w:rsidRPr="001A6D10" w:rsidRDefault="005F0389" w:rsidP="005F0389">
      <w:pPr>
        <w:pStyle w:val="a3"/>
        <w:tabs>
          <w:tab w:val="left" w:pos="993"/>
        </w:tabs>
        <w:spacing w:after="0"/>
        <w:jc w:val="both"/>
        <w:rPr>
          <w:rFonts w:cs="Times New Roman"/>
          <w:szCs w:val="28"/>
          <w:lang w:val="uk-UA"/>
        </w:rPr>
      </w:pPr>
      <w:r w:rsidRPr="001A6D10">
        <w:rPr>
          <w:rFonts w:cs="Times New Roman"/>
          <w:szCs w:val="28"/>
          <w:lang w:val="uk-UA"/>
        </w:rPr>
        <w:t>СЛУХАЛИ:</w:t>
      </w:r>
    </w:p>
    <w:p w:rsidR="005F0389" w:rsidRPr="001A6D10" w:rsidRDefault="005F0389" w:rsidP="005F0389">
      <w:pPr>
        <w:pStyle w:val="a3"/>
        <w:tabs>
          <w:tab w:val="left" w:pos="993"/>
        </w:tabs>
        <w:spacing w:after="0"/>
        <w:jc w:val="both"/>
        <w:rPr>
          <w:rFonts w:cs="Times New Roman"/>
          <w:szCs w:val="28"/>
          <w:lang w:val="uk-UA"/>
        </w:rPr>
      </w:pPr>
    </w:p>
    <w:p w:rsidR="005F0389" w:rsidRPr="001A6D10" w:rsidRDefault="005F0389" w:rsidP="005F0389">
      <w:pPr>
        <w:pStyle w:val="a3"/>
        <w:tabs>
          <w:tab w:val="left" w:pos="993"/>
        </w:tabs>
        <w:spacing w:after="0"/>
        <w:ind w:left="0" w:firstLine="709"/>
        <w:jc w:val="both"/>
        <w:rPr>
          <w:rFonts w:cs="Times New Roman"/>
          <w:szCs w:val="28"/>
          <w:lang w:val="uk-UA"/>
        </w:rPr>
      </w:pPr>
      <w:r w:rsidRPr="001A6D10">
        <w:rPr>
          <w:rFonts w:cs="Times New Roman"/>
          <w:szCs w:val="28"/>
          <w:lang w:val="uk-UA"/>
        </w:rPr>
        <w:t>Ірину ДАНШИНУ, секретаря громадських слухань, начальника відділу торгівлі, побутового обслуговування та захисту прав споживачів управління економіки Виконавчого комітету Обухівської міської ради запропонувала затвердити порядок денний та регламент громадських</w:t>
      </w:r>
      <w:r w:rsidR="005428BD" w:rsidRPr="001A6D10">
        <w:rPr>
          <w:rFonts w:cs="Times New Roman"/>
          <w:szCs w:val="28"/>
          <w:lang w:val="uk-UA"/>
        </w:rPr>
        <w:t xml:space="preserve"> слухань</w:t>
      </w:r>
      <w:r w:rsidR="0033263A" w:rsidRPr="001A6D10">
        <w:rPr>
          <w:rFonts w:cs="Times New Roman"/>
          <w:szCs w:val="28"/>
          <w:lang w:val="uk-UA"/>
        </w:rPr>
        <w:t>.</w:t>
      </w:r>
    </w:p>
    <w:p w:rsidR="0033263A" w:rsidRPr="001A6D10" w:rsidRDefault="0033263A" w:rsidP="0033263A">
      <w:pPr>
        <w:pStyle w:val="a3"/>
        <w:tabs>
          <w:tab w:val="left" w:pos="284"/>
          <w:tab w:val="left" w:pos="709"/>
          <w:tab w:val="left" w:pos="993"/>
        </w:tabs>
        <w:spacing w:after="0"/>
        <w:ind w:left="284"/>
        <w:jc w:val="both"/>
        <w:rPr>
          <w:rFonts w:cs="Times New Roman"/>
          <w:szCs w:val="28"/>
          <w:lang w:val="uk-UA"/>
        </w:rPr>
      </w:pPr>
    </w:p>
    <w:p w:rsidR="0033263A" w:rsidRPr="001A6D10" w:rsidRDefault="0033263A" w:rsidP="0033263A">
      <w:pPr>
        <w:pStyle w:val="a3"/>
        <w:tabs>
          <w:tab w:val="left" w:pos="993"/>
        </w:tabs>
        <w:spacing w:after="0"/>
        <w:jc w:val="both"/>
        <w:rPr>
          <w:rFonts w:cs="Times New Roman"/>
          <w:szCs w:val="28"/>
          <w:lang w:val="uk-UA"/>
        </w:rPr>
      </w:pPr>
      <w:r w:rsidRPr="001A6D10">
        <w:rPr>
          <w:rFonts w:cs="Times New Roman"/>
          <w:szCs w:val="28"/>
          <w:lang w:val="uk-UA"/>
        </w:rPr>
        <w:t>ГОЛОСУВАЛИ:</w:t>
      </w:r>
    </w:p>
    <w:p w:rsidR="0033263A" w:rsidRPr="001A6D10" w:rsidRDefault="0033263A" w:rsidP="0033263A">
      <w:pPr>
        <w:pStyle w:val="a3"/>
        <w:tabs>
          <w:tab w:val="left" w:pos="993"/>
        </w:tabs>
        <w:spacing w:after="0"/>
        <w:jc w:val="both"/>
        <w:rPr>
          <w:rFonts w:cs="Times New Roman"/>
          <w:szCs w:val="28"/>
          <w:lang w:val="uk-UA"/>
        </w:rPr>
      </w:pPr>
      <w:r w:rsidRPr="001A6D10">
        <w:rPr>
          <w:rFonts w:cs="Times New Roman"/>
          <w:szCs w:val="28"/>
          <w:lang w:val="uk-UA"/>
        </w:rPr>
        <w:t xml:space="preserve">«ЗА» - </w:t>
      </w:r>
      <w:r w:rsidRPr="001A6D10">
        <w:rPr>
          <w:rFonts w:cs="Times New Roman"/>
          <w:szCs w:val="28"/>
          <w:u w:val="single"/>
          <w:lang w:val="uk-UA"/>
        </w:rPr>
        <w:t xml:space="preserve">        8   </w:t>
      </w:r>
      <w:r w:rsidRPr="001A6D10">
        <w:rPr>
          <w:rFonts w:cs="Times New Roman"/>
          <w:szCs w:val="28"/>
          <w:u w:val="single"/>
          <w:lang w:val="uk-UA"/>
        </w:rPr>
        <w:tab/>
        <w:t xml:space="preserve"> </w:t>
      </w:r>
    </w:p>
    <w:p w:rsidR="0033263A" w:rsidRPr="001A6D10" w:rsidRDefault="0033263A" w:rsidP="0033263A">
      <w:pPr>
        <w:pStyle w:val="a3"/>
        <w:tabs>
          <w:tab w:val="left" w:pos="993"/>
        </w:tabs>
        <w:spacing w:after="0"/>
        <w:jc w:val="both"/>
        <w:rPr>
          <w:rFonts w:cs="Times New Roman"/>
          <w:szCs w:val="28"/>
          <w:lang w:val="uk-UA"/>
        </w:rPr>
      </w:pPr>
      <w:r w:rsidRPr="001A6D10">
        <w:rPr>
          <w:rFonts w:cs="Times New Roman"/>
          <w:szCs w:val="28"/>
          <w:lang w:val="uk-UA"/>
        </w:rPr>
        <w:t xml:space="preserve">«Проти» -  </w:t>
      </w:r>
      <w:r w:rsidRPr="001A6D10">
        <w:rPr>
          <w:rFonts w:cs="Times New Roman"/>
          <w:szCs w:val="28"/>
          <w:u w:val="single"/>
          <w:lang w:val="uk-UA"/>
        </w:rPr>
        <w:t xml:space="preserve">          -         </w:t>
      </w:r>
      <w:r w:rsidRPr="001A6D10">
        <w:rPr>
          <w:rFonts w:cs="Times New Roman"/>
          <w:szCs w:val="28"/>
          <w:u w:val="single"/>
          <w:lang w:val="uk-UA"/>
        </w:rPr>
        <w:tab/>
      </w:r>
    </w:p>
    <w:p w:rsidR="0033263A" w:rsidRPr="001A6D10" w:rsidRDefault="0033263A" w:rsidP="0033263A">
      <w:pPr>
        <w:pStyle w:val="a3"/>
        <w:tabs>
          <w:tab w:val="left" w:pos="993"/>
        </w:tabs>
        <w:spacing w:after="0"/>
        <w:jc w:val="both"/>
        <w:rPr>
          <w:rFonts w:cs="Times New Roman"/>
          <w:szCs w:val="28"/>
          <w:lang w:val="uk-UA"/>
        </w:rPr>
      </w:pPr>
      <w:r w:rsidRPr="001A6D10">
        <w:rPr>
          <w:rFonts w:cs="Times New Roman"/>
          <w:szCs w:val="28"/>
          <w:lang w:val="uk-UA"/>
        </w:rPr>
        <w:t xml:space="preserve">«Утрималися» - </w:t>
      </w:r>
      <w:r w:rsidRPr="001A6D10">
        <w:rPr>
          <w:rFonts w:cs="Times New Roman"/>
          <w:szCs w:val="28"/>
          <w:u w:val="single"/>
          <w:lang w:val="uk-UA"/>
        </w:rPr>
        <w:t xml:space="preserve">          -         </w:t>
      </w:r>
      <w:r w:rsidRPr="001A6D10">
        <w:rPr>
          <w:rFonts w:cs="Times New Roman"/>
          <w:szCs w:val="28"/>
          <w:u w:val="single"/>
          <w:lang w:val="uk-UA"/>
        </w:rPr>
        <w:tab/>
      </w:r>
    </w:p>
    <w:p w:rsidR="0033263A" w:rsidRPr="001A6D10" w:rsidRDefault="0033263A" w:rsidP="0033263A">
      <w:pPr>
        <w:pStyle w:val="a3"/>
        <w:spacing w:after="0"/>
        <w:jc w:val="both"/>
        <w:rPr>
          <w:b/>
          <w:lang w:val="uk-UA"/>
        </w:rPr>
      </w:pPr>
    </w:p>
    <w:p w:rsidR="0033263A" w:rsidRPr="001A6D10" w:rsidRDefault="0033263A" w:rsidP="005F0389">
      <w:pPr>
        <w:pStyle w:val="a3"/>
        <w:tabs>
          <w:tab w:val="left" w:pos="993"/>
        </w:tabs>
        <w:spacing w:after="0"/>
        <w:ind w:left="0" w:firstLine="709"/>
        <w:jc w:val="both"/>
        <w:rPr>
          <w:rFonts w:cs="Times New Roman"/>
          <w:szCs w:val="28"/>
          <w:lang w:val="uk-UA"/>
        </w:rPr>
      </w:pPr>
    </w:p>
    <w:p w:rsidR="005F0389" w:rsidRPr="001A6D10" w:rsidRDefault="0033263A" w:rsidP="005F0389">
      <w:pPr>
        <w:pStyle w:val="a3"/>
        <w:tabs>
          <w:tab w:val="left" w:pos="993"/>
        </w:tabs>
        <w:spacing w:after="0"/>
        <w:ind w:left="0" w:firstLine="709"/>
        <w:jc w:val="both"/>
        <w:rPr>
          <w:rFonts w:cs="Times New Roman"/>
          <w:szCs w:val="28"/>
          <w:lang w:val="uk-UA"/>
        </w:rPr>
      </w:pPr>
      <w:r w:rsidRPr="001A6D10">
        <w:rPr>
          <w:rFonts w:cs="Times New Roman"/>
          <w:szCs w:val="28"/>
          <w:lang w:val="uk-UA"/>
        </w:rPr>
        <w:t>УХВАЛИЛИ:</w:t>
      </w:r>
    </w:p>
    <w:p w:rsidR="0033263A" w:rsidRPr="001A6D10" w:rsidRDefault="0033263A" w:rsidP="005F0389">
      <w:pPr>
        <w:pStyle w:val="a3"/>
        <w:tabs>
          <w:tab w:val="left" w:pos="993"/>
        </w:tabs>
        <w:spacing w:after="0"/>
        <w:ind w:left="0" w:firstLine="709"/>
        <w:jc w:val="both"/>
        <w:rPr>
          <w:rFonts w:cs="Times New Roman"/>
          <w:szCs w:val="28"/>
          <w:lang w:val="uk-UA"/>
        </w:rPr>
      </w:pPr>
    </w:p>
    <w:p w:rsidR="0033263A" w:rsidRPr="001A6D10" w:rsidRDefault="009356E0" w:rsidP="008B5535">
      <w:pPr>
        <w:pStyle w:val="a3"/>
        <w:numPr>
          <w:ilvl w:val="1"/>
          <w:numId w:val="7"/>
        </w:numPr>
        <w:tabs>
          <w:tab w:val="left" w:pos="709"/>
        </w:tabs>
        <w:spacing w:after="0"/>
        <w:jc w:val="both"/>
        <w:rPr>
          <w:b/>
          <w:lang w:val="uk-UA"/>
        </w:rPr>
      </w:pPr>
      <w:r w:rsidRPr="001A6D10">
        <w:rPr>
          <w:b/>
          <w:lang w:val="uk-UA"/>
        </w:rPr>
        <w:t xml:space="preserve">Затвердити наступний </w:t>
      </w:r>
      <w:r w:rsidR="0033263A" w:rsidRPr="001A6D10">
        <w:rPr>
          <w:b/>
          <w:lang w:val="uk-UA"/>
        </w:rPr>
        <w:t>ПОРЯДОК ДЕННИЙ:</w:t>
      </w:r>
    </w:p>
    <w:p w:rsidR="0033263A" w:rsidRPr="001A6D10" w:rsidRDefault="0033263A" w:rsidP="00B14AB6">
      <w:pPr>
        <w:pStyle w:val="a3"/>
        <w:numPr>
          <w:ilvl w:val="0"/>
          <w:numId w:val="8"/>
        </w:numPr>
        <w:tabs>
          <w:tab w:val="left" w:pos="284"/>
          <w:tab w:val="left" w:pos="993"/>
        </w:tabs>
        <w:spacing w:after="0"/>
        <w:jc w:val="both"/>
        <w:rPr>
          <w:rFonts w:cs="Times New Roman"/>
          <w:szCs w:val="28"/>
          <w:lang w:val="uk-UA"/>
        </w:rPr>
      </w:pPr>
      <w:r w:rsidRPr="001A6D10">
        <w:rPr>
          <w:rFonts w:cs="Times New Roman"/>
          <w:szCs w:val="28"/>
          <w:lang w:val="uk-UA"/>
        </w:rPr>
        <w:t>Обрання головуючого та секретаря громадських слухань.</w:t>
      </w:r>
    </w:p>
    <w:p w:rsidR="0033263A" w:rsidRPr="001A6D10" w:rsidRDefault="0033263A" w:rsidP="00B14AB6">
      <w:pPr>
        <w:pStyle w:val="a3"/>
        <w:numPr>
          <w:ilvl w:val="0"/>
          <w:numId w:val="8"/>
        </w:numPr>
        <w:tabs>
          <w:tab w:val="left" w:pos="284"/>
          <w:tab w:val="left" w:pos="709"/>
        </w:tabs>
        <w:spacing w:after="0"/>
        <w:jc w:val="both"/>
        <w:rPr>
          <w:rFonts w:cs="Times New Roman"/>
          <w:szCs w:val="28"/>
          <w:lang w:val="uk-UA"/>
        </w:rPr>
      </w:pPr>
      <w:r w:rsidRPr="001A6D10">
        <w:rPr>
          <w:rFonts w:cs="Times New Roman"/>
          <w:szCs w:val="28"/>
          <w:lang w:val="uk-UA"/>
        </w:rPr>
        <w:t>Затвердження порядку денного і регламенту громадських слухань.</w:t>
      </w:r>
    </w:p>
    <w:p w:rsidR="0033263A" w:rsidRPr="001A6D10" w:rsidRDefault="0033263A" w:rsidP="00B14AB6">
      <w:pPr>
        <w:pStyle w:val="a3"/>
        <w:numPr>
          <w:ilvl w:val="0"/>
          <w:numId w:val="8"/>
        </w:numPr>
        <w:tabs>
          <w:tab w:val="left" w:pos="284"/>
          <w:tab w:val="left" w:pos="709"/>
          <w:tab w:val="left" w:pos="993"/>
        </w:tabs>
        <w:spacing w:after="0"/>
        <w:jc w:val="both"/>
        <w:rPr>
          <w:rFonts w:cs="Times New Roman"/>
          <w:szCs w:val="28"/>
          <w:lang w:val="uk-UA"/>
        </w:rPr>
      </w:pPr>
      <w:r w:rsidRPr="001A6D10">
        <w:rPr>
          <w:lang w:val="uk-UA"/>
        </w:rPr>
        <w:t>Про обговорення проектів регуляторних актів</w:t>
      </w:r>
      <w:r w:rsidRPr="001A6D10">
        <w:rPr>
          <w:b/>
          <w:lang w:val="uk-UA"/>
        </w:rPr>
        <w:t xml:space="preserve"> «</w:t>
      </w:r>
      <w:r w:rsidRPr="001A6D10">
        <w:rPr>
          <w:lang w:val="uk-UA"/>
        </w:rPr>
        <w:t xml:space="preserve">Про затвердження Положення про організацію та проведення ярмарків на території </w:t>
      </w:r>
      <w:r w:rsidRPr="001A6D10">
        <w:rPr>
          <w:lang w:val="uk-UA"/>
        </w:rPr>
        <w:lastRenderedPageBreak/>
        <w:t>населених пунктів Обухівської міської територіальної громади Київської області»  та «Про</w:t>
      </w:r>
      <w:r w:rsidRPr="001A6D10">
        <w:rPr>
          <w:rFonts w:cs="Times New Roman"/>
          <w:color w:val="000000"/>
          <w:szCs w:val="28"/>
          <w:lang w:val="uk-UA" w:eastAsia="uk-UA"/>
        </w:rPr>
        <w:t xml:space="preserve">  затвердження Положення про порядок поховання та надання ритуальних послуг на території Обухівської міської територіальної громади Київської області</w:t>
      </w:r>
      <w:r w:rsidRPr="001A6D10">
        <w:rPr>
          <w:rFonts w:cs="Times New Roman"/>
          <w:szCs w:val="28"/>
          <w:lang w:val="uk-UA"/>
        </w:rPr>
        <w:t>».</w:t>
      </w:r>
    </w:p>
    <w:p w:rsidR="0033263A" w:rsidRPr="001A6D10" w:rsidRDefault="0033263A" w:rsidP="0033263A">
      <w:pPr>
        <w:tabs>
          <w:tab w:val="left" w:pos="993"/>
        </w:tabs>
        <w:spacing w:after="0"/>
        <w:ind w:left="360"/>
        <w:jc w:val="both"/>
        <w:rPr>
          <w:rFonts w:cs="Times New Roman"/>
          <w:szCs w:val="28"/>
          <w:lang w:val="uk-UA"/>
        </w:rPr>
      </w:pPr>
    </w:p>
    <w:p w:rsidR="005F0389" w:rsidRPr="001A6D10" w:rsidRDefault="005F0389" w:rsidP="008B5535">
      <w:pPr>
        <w:pStyle w:val="a3"/>
        <w:numPr>
          <w:ilvl w:val="1"/>
          <w:numId w:val="7"/>
        </w:numPr>
        <w:tabs>
          <w:tab w:val="left" w:pos="993"/>
        </w:tabs>
        <w:spacing w:after="0"/>
        <w:jc w:val="both"/>
        <w:rPr>
          <w:rFonts w:cs="Times New Roman"/>
          <w:b/>
          <w:szCs w:val="28"/>
          <w:lang w:val="uk-UA"/>
        </w:rPr>
      </w:pPr>
      <w:r w:rsidRPr="001A6D10">
        <w:rPr>
          <w:rFonts w:cs="Times New Roman"/>
          <w:b/>
          <w:szCs w:val="28"/>
          <w:lang w:val="uk-UA"/>
        </w:rPr>
        <w:t>РЕГЛАМЕНТ ГРОМАДСЬКИХ СЛУХАНЬ:</w:t>
      </w:r>
    </w:p>
    <w:p w:rsidR="005F0389" w:rsidRPr="001A6D10" w:rsidRDefault="005F0389" w:rsidP="005F0389">
      <w:pPr>
        <w:pStyle w:val="a3"/>
        <w:numPr>
          <w:ilvl w:val="0"/>
          <w:numId w:val="4"/>
        </w:numPr>
        <w:tabs>
          <w:tab w:val="left" w:pos="993"/>
        </w:tabs>
        <w:spacing w:after="0"/>
        <w:jc w:val="both"/>
        <w:rPr>
          <w:rFonts w:cs="Times New Roman"/>
          <w:szCs w:val="28"/>
          <w:lang w:val="uk-UA"/>
        </w:rPr>
      </w:pPr>
      <w:r w:rsidRPr="001A6D10">
        <w:rPr>
          <w:rFonts w:cs="Times New Roman"/>
          <w:szCs w:val="28"/>
          <w:lang w:val="uk-UA"/>
        </w:rPr>
        <w:t>Доповідь головуючого – 10 хв.</w:t>
      </w:r>
    </w:p>
    <w:p w:rsidR="005F0389" w:rsidRPr="001A6D10" w:rsidRDefault="005F0389" w:rsidP="005F0389">
      <w:pPr>
        <w:pStyle w:val="a3"/>
        <w:numPr>
          <w:ilvl w:val="0"/>
          <w:numId w:val="4"/>
        </w:numPr>
        <w:tabs>
          <w:tab w:val="left" w:pos="993"/>
        </w:tabs>
        <w:spacing w:after="0"/>
        <w:jc w:val="both"/>
        <w:rPr>
          <w:rFonts w:cs="Times New Roman"/>
          <w:szCs w:val="28"/>
          <w:lang w:val="uk-UA"/>
        </w:rPr>
      </w:pPr>
      <w:r w:rsidRPr="001A6D10">
        <w:rPr>
          <w:rFonts w:cs="Times New Roman"/>
          <w:szCs w:val="28"/>
          <w:lang w:val="uk-UA"/>
        </w:rPr>
        <w:t>Доповідь розробників регуляторних актів – 10 хв.</w:t>
      </w:r>
    </w:p>
    <w:p w:rsidR="005F0389" w:rsidRPr="001A6D10" w:rsidRDefault="005F0389" w:rsidP="005F0389">
      <w:pPr>
        <w:pStyle w:val="a3"/>
        <w:numPr>
          <w:ilvl w:val="0"/>
          <w:numId w:val="4"/>
        </w:numPr>
        <w:tabs>
          <w:tab w:val="left" w:pos="993"/>
        </w:tabs>
        <w:spacing w:after="0"/>
        <w:jc w:val="both"/>
        <w:rPr>
          <w:rFonts w:cs="Times New Roman"/>
          <w:szCs w:val="28"/>
          <w:lang w:val="uk-UA"/>
        </w:rPr>
      </w:pPr>
      <w:r w:rsidRPr="001A6D10">
        <w:rPr>
          <w:rFonts w:cs="Times New Roman"/>
          <w:szCs w:val="28"/>
          <w:lang w:val="uk-UA"/>
        </w:rPr>
        <w:t>Висту</w:t>
      </w:r>
      <w:r w:rsidR="00E170B7" w:rsidRPr="001A6D10">
        <w:rPr>
          <w:rFonts w:cs="Times New Roman"/>
          <w:szCs w:val="28"/>
          <w:lang w:val="uk-UA"/>
        </w:rPr>
        <w:t>п учасників громадських слухань – 10 хв.</w:t>
      </w:r>
    </w:p>
    <w:p w:rsidR="00E170B7" w:rsidRPr="001A6D10" w:rsidRDefault="00E170B7" w:rsidP="005F0389">
      <w:pPr>
        <w:pStyle w:val="a3"/>
        <w:numPr>
          <w:ilvl w:val="0"/>
          <w:numId w:val="4"/>
        </w:numPr>
        <w:tabs>
          <w:tab w:val="left" w:pos="993"/>
        </w:tabs>
        <w:spacing w:after="0"/>
        <w:jc w:val="both"/>
        <w:rPr>
          <w:rFonts w:cs="Times New Roman"/>
          <w:szCs w:val="28"/>
          <w:lang w:val="uk-UA"/>
        </w:rPr>
      </w:pPr>
      <w:r w:rsidRPr="001A6D10">
        <w:rPr>
          <w:rFonts w:cs="Times New Roman"/>
          <w:szCs w:val="28"/>
          <w:lang w:val="uk-UA"/>
        </w:rPr>
        <w:t>Обговорення пропозицій – 20 хв.</w:t>
      </w:r>
    </w:p>
    <w:p w:rsidR="00E170B7" w:rsidRPr="001A6D10" w:rsidRDefault="00E170B7" w:rsidP="005F0389">
      <w:pPr>
        <w:pStyle w:val="a3"/>
        <w:numPr>
          <w:ilvl w:val="0"/>
          <w:numId w:val="4"/>
        </w:numPr>
        <w:tabs>
          <w:tab w:val="left" w:pos="993"/>
        </w:tabs>
        <w:spacing w:after="0"/>
        <w:jc w:val="both"/>
        <w:rPr>
          <w:rFonts w:cs="Times New Roman"/>
          <w:szCs w:val="28"/>
          <w:lang w:val="uk-UA"/>
        </w:rPr>
      </w:pPr>
      <w:r w:rsidRPr="001A6D10">
        <w:rPr>
          <w:rFonts w:cs="Times New Roman"/>
          <w:szCs w:val="28"/>
          <w:lang w:val="uk-UA"/>
        </w:rPr>
        <w:t>Голосування – до 2 хв.</w:t>
      </w:r>
    </w:p>
    <w:p w:rsidR="00E170B7" w:rsidRPr="001A6D10" w:rsidRDefault="00E170B7" w:rsidP="005F0389">
      <w:pPr>
        <w:pStyle w:val="a3"/>
        <w:numPr>
          <w:ilvl w:val="0"/>
          <w:numId w:val="4"/>
        </w:numPr>
        <w:tabs>
          <w:tab w:val="left" w:pos="993"/>
        </w:tabs>
        <w:spacing w:after="0"/>
        <w:jc w:val="both"/>
        <w:rPr>
          <w:rFonts w:cs="Times New Roman"/>
          <w:szCs w:val="28"/>
          <w:lang w:val="uk-UA"/>
        </w:rPr>
      </w:pPr>
      <w:r w:rsidRPr="001A6D10">
        <w:rPr>
          <w:rFonts w:cs="Times New Roman"/>
          <w:szCs w:val="28"/>
          <w:lang w:val="uk-UA"/>
        </w:rPr>
        <w:t>Оголошення ухвали – 5 хв.</w:t>
      </w:r>
    </w:p>
    <w:p w:rsidR="00E170B7" w:rsidRPr="001A6D10" w:rsidRDefault="00E170B7" w:rsidP="00E170B7">
      <w:pPr>
        <w:pStyle w:val="a3"/>
        <w:tabs>
          <w:tab w:val="left" w:pos="993"/>
        </w:tabs>
        <w:spacing w:after="0"/>
        <w:jc w:val="both"/>
        <w:rPr>
          <w:rFonts w:cs="Times New Roman"/>
          <w:szCs w:val="28"/>
          <w:lang w:val="uk-UA"/>
        </w:rPr>
      </w:pPr>
      <w:r w:rsidRPr="001A6D10">
        <w:rPr>
          <w:rFonts w:cs="Times New Roman"/>
          <w:szCs w:val="28"/>
          <w:lang w:val="uk-UA"/>
        </w:rPr>
        <w:t>Слухання провести за 1 годину.</w:t>
      </w:r>
    </w:p>
    <w:p w:rsidR="00E170B7" w:rsidRPr="001A6D10" w:rsidRDefault="00E170B7" w:rsidP="00E170B7">
      <w:pPr>
        <w:pStyle w:val="a3"/>
        <w:tabs>
          <w:tab w:val="left" w:pos="993"/>
        </w:tabs>
        <w:spacing w:after="0"/>
        <w:jc w:val="both"/>
        <w:rPr>
          <w:rFonts w:cs="Times New Roman"/>
          <w:szCs w:val="28"/>
          <w:lang w:val="uk-UA"/>
        </w:rPr>
      </w:pPr>
    </w:p>
    <w:p w:rsidR="0081714D" w:rsidRPr="001A6D10" w:rsidRDefault="0081714D" w:rsidP="0081714D">
      <w:pPr>
        <w:tabs>
          <w:tab w:val="left" w:pos="993"/>
        </w:tabs>
        <w:spacing w:after="0"/>
        <w:jc w:val="both"/>
        <w:rPr>
          <w:rFonts w:cs="Times New Roman"/>
          <w:b/>
          <w:szCs w:val="28"/>
          <w:lang w:val="uk-UA"/>
        </w:rPr>
      </w:pPr>
      <w:r w:rsidRPr="001A6D10">
        <w:rPr>
          <w:b/>
          <w:lang w:val="uk-UA"/>
        </w:rPr>
        <w:t>3. Про обговорення проектів регуляторних актів «Про затвердження Положення про організацію та проведення ярмарків на території населених пунктів Обухівської міської територіальної громади Київської області»  та «Про</w:t>
      </w:r>
      <w:r w:rsidRPr="001A6D10">
        <w:rPr>
          <w:rFonts w:cs="Times New Roman"/>
          <w:b/>
          <w:color w:val="000000"/>
          <w:szCs w:val="28"/>
          <w:lang w:val="uk-UA" w:eastAsia="uk-UA"/>
        </w:rPr>
        <w:t xml:space="preserve">  затвердження Положення про порядок поховання та надання ритуальних послуг на території Обухівської міської територіальної громади Київської області</w:t>
      </w:r>
      <w:r w:rsidRPr="001A6D10">
        <w:rPr>
          <w:rFonts w:cs="Times New Roman"/>
          <w:b/>
          <w:szCs w:val="28"/>
          <w:lang w:val="uk-UA"/>
        </w:rPr>
        <w:t>».</w:t>
      </w:r>
    </w:p>
    <w:p w:rsidR="005F0389" w:rsidRPr="001A6D10" w:rsidRDefault="005F0389" w:rsidP="0081714D">
      <w:pPr>
        <w:spacing w:after="0"/>
        <w:jc w:val="both"/>
        <w:rPr>
          <w:lang w:val="uk-UA"/>
        </w:rPr>
      </w:pPr>
    </w:p>
    <w:p w:rsidR="00AE2268" w:rsidRPr="001A6D10" w:rsidRDefault="00AE2268" w:rsidP="0081714D">
      <w:pPr>
        <w:spacing w:after="0"/>
        <w:jc w:val="both"/>
        <w:rPr>
          <w:lang w:val="uk-UA"/>
        </w:rPr>
      </w:pPr>
      <w:r w:rsidRPr="001A6D10">
        <w:rPr>
          <w:lang w:val="uk-UA"/>
        </w:rPr>
        <w:t xml:space="preserve">          СЛУХАЛИ:</w:t>
      </w:r>
    </w:p>
    <w:p w:rsidR="005F0389" w:rsidRPr="001A6D10" w:rsidRDefault="005F0389" w:rsidP="00DC6A79">
      <w:pPr>
        <w:spacing w:after="0"/>
        <w:ind w:firstLine="709"/>
        <w:jc w:val="both"/>
        <w:rPr>
          <w:lang w:val="uk-UA"/>
        </w:rPr>
      </w:pPr>
    </w:p>
    <w:p w:rsidR="00DC6A79" w:rsidRPr="001A6D10" w:rsidRDefault="0051204B" w:rsidP="00DC6A79">
      <w:pPr>
        <w:spacing w:after="0"/>
        <w:ind w:firstLine="709"/>
        <w:jc w:val="both"/>
        <w:rPr>
          <w:lang w:val="uk-UA"/>
        </w:rPr>
      </w:pPr>
      <w:r w:rsidRPr="001A6D10">
        <w:rPr>
          <w:lang w:val="uk-UA"/>
        </w:rPr>
        <w:t xml:space="preserve">Максима САВЕНКА, заступника міського голови, </w:t>
      </w:r>
      <w:r w:rsidR="00DC6A79" w:rsidRPr="001A6D10">
        <w:rPr>
          <w:lang w:val="uk-UA"/>
        </w:rPr>
        <w:t xml:space="preserve">який повідомив, </w:t>
      </w:r>
      <w:r w:rsidR="00AE2268" w:rsidRPr="001A6D10">
        <w:rPr>
          <w:lang w:val="uk-UA"/>
        </w:rPr>
        <w:t xml:space="preserve">що, </w:t>
      </w:r>
      <w:r w:rsidR="00DC6A79" w:rsidRPr="001A6D10">
        <w:rPr>
          <w:lang w:val="uk-UA"/>
        </w:rPr>
        <w:t>Виконавчим комітетом Обухівської міської ради Київської області розроблено проекти регуляторних актів, а саме: «Про затвердження Положення про організацію та проведення ярмарків на території населених пунктів Обухівської міської територіальної громади Київської області»  та «Про</w:t>
      </w:r>
      <w:r w:rsidR="00DC6A79" w:rsidRPr="001A6D10">
        <w:rPr>
          <w:rFonts w:cs="Times New Roman"/>
          <w:color w:val="000000"/>
          <w:szCs w:val="28"/>
          <w:lang w:val="uk-UA" w:eastAsia="uk-UA"/>
        </w:rPr>
        <w:t xml:space="preserve">  затвердження Положення про порядок поховання та надання ритуальних послуг на території Обухівської міської територіальної громади Київської області</w:t>
      </w:r>
      <w:r w:rsidR="00DC6A79" w:rsidRPr="001A6D10">
        <w:rPr>
          <w:rFonts w:cs="Times New Roman"/>
          <w:szCs w:val="28"/>
          <w:lang w:val="uk-UA"/>
        </w:rPr>
        <w:t>»</w:t>
      </w:r>
      <w:r w:rsidR="00DC6A79" w:rsidRPr="001A6D10">
        <w:rPr>
          <w:lang w:val="uk-UA"/>
        </w:rPr>
        <w:t xml:space="preserve">. </w:t>
      </w:r>
      <w:r w:rsidR="00AE2268" w:rsidRPr="001A6D10">
        <w:rPr>
          <w:lang w:val="uk-UA"/>
        </w:rPr>
        <w:t>Відповідно до статуту всі нормативно – правові акти виносяться на громадські слухання. Надав слово розробникам регуляторних актів.</w:t>
      </w:r>
    </w:p>
    <w:p w:rsidR="00AE2268" w:rsidRPr="001A6D10" w:rsidRDefault="00AE2268" w:rsidP="00DC6A79">
      <w:pPr>
        <w:spacing w:after="0"/>
        <w:ind w:firstLine="709"/>
        <w:jc w:val="both"/>
        <w:rPr>
          <w:lang w:val="uk-UA"/>
        </w:rPr>
      </w:pPr>
    </w:p>
    <w:p w:rsidR="00AE2268" w:rsidRPr="001A6D10" w:rsidRDefault="00AE2268" w:rsidP="00DC6A79">
      <w:pPr>
        <w:spacing w:after="0"/>
        <w:ind w:firstLine="709"/>
        <w:jc w:val="both"/>
        <w:rPr>
          <w:lang w:val="uk-UA"/>
        </w:rPr>
      </w:pPr>
      <w:r w:rsidRPr="001A6D10">
        <w:rPr>
          <w:lang w:val="uk-UA"/>
        </w:rPr>
        <w:t>ВИСТУПИЛИ:</w:t>
      </w:r>
    </w:p>
    <w:p w:rsidR="00AE2268" w:rsidRPr="001A6D10" w:rsidRDefault="00AE2268" w:rsidP="00DC6A79">
      <w:pPr>
        <w:spacing w:after="0"/>
        <w:ind w:firstLine="709"/>
        <w:jc w:val="both"/>
        <w:rPr>
          <w:lang w:val="uk-UA"/>
        </w:rPr>
      </w:pPr>
    </w:p>
    <w:p w:rsidR="0076790C" w:rsidRPr="001A6D10" w:rsidRDefault="00AE2268" w:rsidP="0076790C">
      <w:pPr>
        <w:spacing w:after="0"/>
        <w:ind w:firstLine="708"/>
        <w:jc w:val="both"/>
        <w:rPr>
          <w:lang w:val="uk-UA"/>
        </w:rPr>
      </w:pPr>
      <w:r w:rsidRPr="001A6D10">
        <w:rPr>
          <w:lang w:val="uk-UA"/>
        </w:rPr>
        <w:t>Ірина КУЛІНІЧ,</w:t>
      </w:r>
      <w:r w:rsidR="001D3B83" w:rsidRPr="001A6D10">
        <w:rPr>
          <w:lang w:val="uk-UA"/>
        </w:rPr>
        <w:t xml:space="preserve"> начальник відділу з питань благоустрою Виконавчого комітету Обухівської міської ради, розробник проекту регуляторного </w:t>
      </w:r>
      <w:proofErr w:type="spellStart"/>
      <w:r w:rsidR="001D3B83" w:rsidRPr="001A6D10">
        <w:rPr>
          <w:lang w:val="uk-UA"/>
        </w:rPr>
        <w:t>акта</w:t>
      </w:r>
      <w:proofErr w:type="spellEnd"/>
      <w:r w:rsidR="001D3B83" w:rsidRPr="001A6D10">
        <w:rPr>
          <w:lang w:val="uk-UA"/>
        </w:rPr>
        <w:t xml:space="preserve">, </w:t>
      </w:r>
      <w:r w:rsidRPr="001A6D10">
        <w:rPr>
          <w:lang w:val="uk-UA"/>
        </w:rPr>
        <w:t xml:space="preserve"> </w:t>
      </w:r>
      <w:r w:rsidR="0076790C" w:rsidRPr="001A6D10">
        <w:rPr>
          <w:lang w:val="uk-UA"/>
        </w:rPr>
        <w:t>проінформувала присутніх про те, що на території міста діє Положення про порядок поховання та надання ритуальних послуг  на території Обухівської міської ради, затвердженого рішенням Обухівської міської ради  від 26.07.2012 року №351-26-УІ (зі змінами)  (далі Положення), але  у зв</w:t>
      </w:r>
      <w:r w:rsidR="0076790C" w:rsidRPr="001A6D10">
        <w:rPr>
          <w:rFonts w:cs="Times New Roman"/>
          <w:lang w:val="uk-UA"/>
        </w:rPr>
        <w:t>'</w:t>
      </w:r>
      <w:r w:rsidR="0076790C" w:rsidRPr="001A6D10">
        <w:rPr>
          <w:lang w:val="uk-UA"/>
        </w:rPr>
        <w:t xml:space="preserve">язку зі створенням Обухівської міської територіальної громади з метою врегулювання відносин при наданні ритуальних послуг та функціонування кладовищ на території громади виникла необхідність у затвердженні та введенні в дію Положення </w:t>
      </w:r>
      <w:r w:rsidR="0076790C" w:rsidRPr="001A6D10">
        <w:rPr>
          <w:lang w:val="uk-UA"/>
        </w:rPr>
        <w:lastRenderedPageBreak/>
        <w:t xml:space="preserve">«Про порядок поховання та надання ритуальних послуг  на території Обухівської міської територіальної громади Київської області». </w:t>
      </w:r>
    </w:p>
    <w:p w:rsidR="0076790C" w:rsidRPr="001A6D10" w:rsidRDefault="0076790C" w:rsidP="0076790C">
      <w:pPr>
        <w:spacing w:after="0"/>
        <w:ind w:firstLine="708"/>
        <w:jc w:val="both"/>
        <w:rPr>
          <w:lang w:val="uk-UA"/>
        </w:rPr>
      </w:pPr>
      <w:r w:rsidRPr="001A6D10">
        <w:rPr>
          <w:lang w:val="uk-UA"/>
        </w:rPr>
        <w:t xml:space="preserve">Метою прийняття регуляторного </w:t>
      </w:r>
      <w:proofErr w:type="spellStart"/>
      <w:r w:rsidRPr="001A6D10">
        <w:rPr>
          <w:lang w:val="uk-UA"/>
        </w:rPr>
        <w:t>акта</w:t>
      </w:r>
      <w:proofErr w:type="spellEnd"/>
      <w:r w:rsidRPr="001A6D10">
        <w:rPr>
          <w:lang w:val="uk-UA"/>
        </w:rPr>
        <w:t xml:space="preserve"> є визначення взаємовідносин між ритуальною службою, яку в нашій територіальній громаді, відповідно до Закону України „Про поховання та похоронну справу” представляє профільне комунальне підприємство та приватними підприємцями і суб’єктами господарювання, які вже працюють на ринку ритуальних послуг, та тими, які будуть працювати в подальшому. </w:t>
      </w:r>
    </w:p>
    <w:p w:rsidR="00AE2268" w:rsidRPr="001A6D10" w:rsidRDefault="00AE2268" w:rsidP="004E040D">
      <w:pPr>
        <w:spacing w:after="0"/>
        <w:ind w:firstLine="709"/>
        <w:jc w:val="both"/>
        <w:rPr>
          <w:lang w:val="uk-UA"/>
        </w:rPr>
      </w:pPr>
      <w:r w:rsidRPr="001A6D10">
        <w:rPr>
          <w:lang w:val="uk-UA"/>
        </w:rPr>
        <w:t xml:space="preserve"> </w:t>
      </w:r>
      <w:r w:rsidR="004E040D" w:rsidRPr="001A6D10">
        <w:rPr>
          <w:lang w:val="uk-UA"/>
        </w:rPr>
        <w:t xml:space="preserve">Акцентувала увагу на </w:t>
      </w:r>
      <w:r w:rsidR="001D3B83" w:rsidRPr="001A6D10">
        <w:rPr>
          <w:lang w:val="uk-UA"/>
        </w:rPr>
        <w:t>організації та здійсненні</w:t>
      </w:r>
      <w:r w:rsidR="004E040D" w:rsidRPr="001A6D10">
        <w:rPr>
          <w:lang w:val="uk-UA"/>
        </w:rPr>
        <w:t xml:space="preserve"> похован</w:t>
      </w:r>
      <w:r w:rsidR="00BE1C11" w:rsidRPr="001A6D10">
        <w:rPr>
          <w:lang w:val="uk-UA"/>
        </w:rPr>
        <w:t>ь</w:t>
      </w:r>
      <w:r w:rsidR="004E040D" w:rsidRPr="001A6D10">
        <w:rPr>
          <w:lang w:val="uk-UA"/>
        </w:rPr>
        <w:t xml:space="preserve"> іногородніх громадян, які  мають родинні зв’язки першого-другого ступеня споріднення з жителями, що зареєстровані та проживають на території Обухівської міської територіальної громади Київської області</w:t>
      </w:r>
      <w:r w:rsidR="00BE1C11" w:rsidRPr="001A6D10">
        <w:rPr>
          <w:lang w:val="uk-UA"/>
        </w:rPr>
        <w:t>.</w:t>
      </w:r>
    </w:p>
    <w:p w:rsidR="00BE1C11" w:rsidRPr="001A6D10" w:rsidRDefault="00BE1C11" w:rsidP="004E040D">
      <w:pPr>
        <w:spacing w:after="0"/>
        <w:ind w:firstLine="709"/>
        <w:jc w:val="both"/>
        <w:rPr>
          <w:lang w:val="uk-UA"/>
        </w:rPr>
      </w:pPr>
    </w:p>
    <w:p w:rsidR="00E60B37" w:rsidRPr="001A6D10" w:rsidRDefault="00E60B37" w:rsidP="004E040D">
      <w:pPr>
        <w:spacing w:after="0"/>
        <w:ind w:firstLine="709"/>
        <w:jc w:val="both"/>
        <w:rPr>
          <w:lang w:val="uk-UA"/>
        </w:rPr>
      </w:pPr>
      <w:r w:rsidRPr="001A6D10">
        <w:rPr>
          <w:lang w:val="uk-UA"/>
        </w:rPr>
        <w:t>Зауважень та пропозицій від присутніх не надходило.</w:t>
      </w:r>
    </w:p>
    <w:p w:rsidR="00E60B37" w:rsidRPr="001A6D10" w:rsidRDefault="00E60B37" w:rsidP="004E040D">
      <w:pPr>
        <w:spacing w:after="0"/>
        <w:ind w:firstLine="709"/>
        <w:jc w:val="both"/>
        <w:rPr>
          <w:lang w:val="uk-UA"/>
        </w:rPr>
      </w:pPr>
    </w:p>
    <w:p w:rsidR="00A22DFA" w:rsidRPr="001A6D10" w:rsidRDefault="00AE2268" w:rsidP="00A22DFA">
      <w:pPr>
        <w:shd w:val="clear" w:color="auto" w:fill="FFFFFF" w:themeFill="background1"/>
        <w:spacing w:after="0"/>
        <w:ind w:firstLine="709"/>
        <w:jc w:val="both"/>
        <w:rPr>
          <w:rFonts w:cs="Times New Roman"/>
          <w:szCs w:val="28"/>
          <w:lang w:val="uk-UA"/>
        </w:rPr>
      </w:pPr>
      <w:r w:rsidRPr="001A6D10">
        <w:rPr>
          <w:lang w:val="uk-UA"/>
        </w:rPr>
        <w:t xml:space="preserve">Аліна КОНДРАТЮК, </w:t>
      </w:r>
      <w:r w:rsidR="009F41B7" w:rsidRPr="001A6D10">
        <w:rPr>
          <w:lang w:val="uk-UA"/>
        </w:rPr>
        <w:t>начальник управління економіки Виконавчого комітету Обухівської міської ради, повідомила</w:t>
      </w:r>
      <w:r w:rsidRPr="001A6D10">
        <w:rPr>
          <w:lang w:val="uk-UA"/>
        </w:rPr>
        <w:t xml:space="preserve">, що </w:t>
      </w:r>
      <w:r w:rsidR="005139CD" w:rsidRPr="001A6D10">
        <w:rPr>
          <w:rFonts w:cs="Times New Roman"/>
          <w:szCs w:val="28"/>
          <w:lang w:val="uk-UA"/>
        </w:rPr>
        <w:t xml:space="preserve">на сьогоднішній день питання щодо проведення ярмаркових заходів та  здійснення виносної (виїзної) торгівлі на території населених пунктів Обухівської міської територіальної громади Київської області не врегульовано. Така ситуація є причиною поширення несанкціонованої (стихійної) торгівлі на території громади та порушення санітарних норм при здійсненні торгівлі продуктами харчування. Разом з тим, відсутність певного порядку організації та проведення ярмаркових заходів на території населених пунктів Обухівської міської територіальної громади може призвести до обмеження чи спотворення конкуренції та порушення вимог статті 15 Закону України «Про захист економічної конкуренції». Крім того, чинним законодавством України також не визначено порядок організації та проведення ярмаркової торгівлі, а отже, враховуючи вищевикладене, виникла необхідність розробки та прийняття регуляторного </w:t>
      </w:r>
      <w:proofErr w:type="spellStart"/>
      <w:r w:rsidR="005139CD" w:rsidRPr="001A6D10">
        <w:rPr>
          <w:rFonts w:cs="Times New Roman"/>
          <w:szCs w:val="28"/>
          <w:lang w:val="uk-UA"/>
        </w:rPr>
        <w:t>акта</w:t>
      </w:r>
      <w:proofErr w:type="spellEnd"/>
      <w:r w:rsidR="005139CD" w:rsidRPr="001A6D10">
        <w:rPr>
          <w:rFonts w:cs="Times New Roman"/>
          <w:szCs w:val="28"/>
          <w:lang w:val="uk-UA"/>
        </w:rPr>
        <w:t xml:space="preserve"> </w:t>
      </w:r>
      <w:r w:rsidR="005139CD" w:rsidRPr="001A6D10">
        <w:rPr>
          <w:rFonts w:eastAsia="Times New Roman" w:cs="Times New Roman"/>
          <w:bCs/>
          <w:szCs w:val="28"/>
          <w:lang w:val="uk-UA"/>
        </w:rPr>
        <w:t>«</w:t>
      </w:r>
      <w:r w:rsidR="005139CD" w:rsidRPr="001A6D10">
        <w:rPr>
          <w:rFonts w:eastAsia="Times New Roman" w:cs="Times New Roman"/>
          <w:szCs w:val="28"/>
          <w:lang w:val="uk-UA"/>
        </w:rPr>
        <w:t>Про затвердження Положення про організацію та проведення ярмарків на території населених пунктів Обухівської міської  територіальної громади Київської області</w:t>
      </w:r>
      <w:r w:rsidR="005139CD" w:rsidRPr="001A6D10">
        <w:rPr>
          <w:rFonts w:cs="Times New Roman"/>
          <w:szCs w:val="28"/>
          <w:lang w:val="uk-UA"/>
        </w:rPr>
        <w:t>».</w:t>
      </w:r>
    </w:p>
    <w:p w:rsidR="005139CD" w:rsidRPr="001A6D10" w:rsidRDefault="00E60B37" w:rsidP="00A22DFA">
      <w:pPr>
        <w:shd w:val="clear" w:color="auto" w:fill="FFFFFF" w:themeFill="background1"/>
        <w:spacing w:after="0"/>
        <w:ind w:firstLine="709"/>
        <w:jc w:val="both"/>
        <w:rPr>
          <w:lang w:val="uk-UA"/>
        </w:rPr>
      </w:pPr>
      <w:r w:rsidRPr="001A6D10">
        <w:rPr>
          <w:rFonts w:cs="Times New Roman"/>
          <w:szCs w:val="28"/>
          <w:lang w:val="uk-UA"/>
        </w:rPr>
        <w:t>Зупинилась</w:t>
      </w:r>
      <w:r w:rsidR="005139CD" w:rsidRPr="001A6D10">
        <w:rPr>
          <w:rFonts w:cs="Times New Roman"/>
          <w:szCs w:val="28"/>
          <w:lang w:val="uk-UA"/>
        </w:rPr>
        <w:t xml:space="preserve"> на основних </w:t>
      </w:r>
      <w:r w:rsidRPr="001A6D10">
        <w:rPr>
          <w:rFonts w:cs="Times New Roman"/>
          <w:szCs w:val="28"/>
          <w:lang w:val="uk-UA"/>
        </w:rPr>
        <w:t>пунктах проекту Положення</w:t>
      </w:r>
      <w:r w:rsidR="00B41AD2" w:rsidRPr="001A6D10">
        <w:rPr>
          <w:rFonts w:cs="Times New Roman"/>
          <w:szCs w:val="28"/>
          <w:lang w:val="uk-UA"/>
        </w:rPr>
        <w:t xml:space="preserve"> </w:t>
      </w:r>
      <w:r w:rsidR="00380DED" w:rsidRPr="001A6D10">
        <w:rPr>
          <w:rFonts w:cs="Times New Roman"/>
          <w:szCs w:val="28"/>
          <w:lang w:val="uk-UA"/>
        </w:rPr>
        <w:t xml:space="preserve">та </w:t>
      </w:r>
      <w:r w:rsidR="00B41AD2" w:rsidRPr="001A6D10">
        <w:rPr>
          <w:rFonts w:cs="Times New Roman"/>
          <w:szCs w:val="28"/>
          <w:lang w:val="uk-UA"/>
        </w:rPr>
        <w:t xml:space="preserve">наголосила на тому, що </w:t>
      </w:r>
      <w:r w:rsidR="009F41B7" w:rsidRPr="001A6D10">
        <w:rPr>
          <w:rFonts w:cs="Times New Roman"/>
          <w:szCs w:val="28"/>
          <w:lang w:val="uk-UA"/>
        </w:rPr>
        <w:t xml:space="preserve">розглядається питання </w:t>
      </w:r>
      <w:r w:rsidR="00607EE4" w:rsidRPr="001A6D10">
        <w:rPr>
          <w:rFonts w:cs="Times New Roman"/>
          <w:szCs w:val="28"/>
          <w:lang w:val="uk-UA"/>
        </w:rPr>
        <w:t>стосовно</w:t>
      </w:r>
      <w:r w:rsidR="009F41B7" w:rsidRPr="001A6D10">
        <w:rPr>
          <w:rFonts w:cs="Times New Roman"/>
          <w:szCs w:val="28"/>
          <w:lang w:val="uk-UA"/>
        </w:rPr>
        <w:t xml:space="preserve"> платного </w:t>
      </w:r>
      <w:r w:rsidR="00380DED" w:rsidRPr="001A6D10">
        <w:rPr>
          <w:lang w:val="uk-UA"/>
        </w:rPr>
        <w:t>к</w:t>
      </w:r>
      <w:r w:rsidR="00B41AD2" w:rsidRPr="001A6D10">
        <w:rPr>
          <w:lang w:val="uk-UA"/>
        </w:rPr>
        <w:t>ористування торговельним місцем під час проведення ярмарків на території населених пунктів Обухівської міської територіальної громади Київської області</w:t>
      </w:r>
      <w:r w:rsidR="009F41B7" w:rsidRPr="001A6D10">
        <w:rPr>
          <w:lang w:val="uk-UA"/>
        </w:rPr>
        <w:t>.</w:t>
      </w:r>
    </w:p>
    <w:p w:rsidR="009F41B7" w:rsidRPr="001A6D10" w:rsidRDefault="009F41B7" w:rsidP="00A22DFA">
      <w:pPr>
        <w:shd w:val="clear" w:color="auto" w:fill="FFFFFF" w:themeFill="background1"/>
        <w:spacing w:after="0"/>
        <w:ind w:firstLine="709"/>
        <w:jc w:val="both"/>
        <w:rPr>
          <w:lang w:val="uk-UA"/>
        </w:rPr>
      </w:pPr>
    </w:p>
    <w:p w:rsidR="009F41B7" w:rsidRPr="001A6D10" w:rsidRDefault="009F41B7" w:rsidP="00A22DFA">
      <w:pPr>
        <w:shd w:val="clear" w:color="auto" w:fill="FFFFFF" w:themeFill="background1"/>
        <w:spacing w:after="0"/>
        <w:ind w:firstLine="709"/>
        <w:jc w:val="both"/>
        <w:rPr>
          <w:rFonts w:cs="Times New Roman"/>
          <w:szCs w:val="28"/>
          <w:lang w:val="uk-UA"/>
        </w:rPr>
      </w:pPr>
      <w:r w:rsidRPr="001A6D10">
        <w:rPr>
          <w:lang w:val="uk-UA"/>
        </w:rPr>
        <w:t>Зауважень та пропозицій від присутніх не надходило.</w:t>
      </w:r>
    </w:p>
    <w:p w:rsidR="00A22DFA" w:rsidRPr="001A6D10" w:rsidRDefault="00A22DFA" w:rsidP="001C5E97">
      <w:pPr>
        <w:pStyle w:val="a3"/>
        <w:spacing w:after="0"/>
        <w:ind w:left="0"/>
        <w:jc w:val="both"/>
        <w:rPr>
          <w:lang w:val="uk-UA"/>
        </w:rPr>
      </w:pPr>
    </w:p>
    <w:p w:rsidR="001C5E97" w:rsidRPr="001A6D10" w:rsidRDefault="001C5E97" w:rsidP="001C5E97">
      <w:pPr>
        <w:pStyle w:val="a3"/>
        <w:spacing w:after="0"/>
        <w:ind w:left="0"/>
        <w:jc w:val="both"/>
        <w:rPr>
          <w:lang w:val="en-US"/>
        </w:rPr>
      </w:pPr>
      <w:r w:rsidRPr="001A6D10">
        <w:rPr>
          <w:lang w:val="uk-UA"/>
        </w:rPr>
        <w:t xml:space="preserve">        </w:t>
      </w:r>
      <w:r w:rsidR="00A22DFA" w:rsidRPr="001A6D10">
        <w:rPr>
          <w:lang w:val="uk-UA"/>
        </w:rPr>
        <w:t>Максим</w:t>
      </w:r>
      <w:r w:rsidRPr="001A6D10">
        <w:rPr>
          <w:lang w:val="uk-UA"/>
        </w:rPr>
        <w:t xml:space="preserve"> </w:t>
      </w:r>
      <w:r w:rsidR="00AE2268" w:rsidRPr="001A6D10">
        <w:rPr>
          <w:lang w:val="uk-UA"/>
        </w:rPr>
        <w:t>САВЕНКО</w:t>
      </w:r>
      <w:r w:rsidR="00607EE4" w:rsidRPr="001A6D10">
        <w:rPr>
          <w:lang w:val="uk-UA"/>
        </w:rPr>
        <w:t xml:space="preserve">, заступник міського голови, </w:t>
      </w:r>
      <w:r w:rsidR="00AE2268" w:rsidRPr="001A6D10">
        <w:rPr>
          <w:lang w:val="uk-UA"/>
        </w:rPr>
        <w:t>висловив пропозицію щодо підтримки</w:t>
      </w:r>
      <w:r w:rsidR="001A6A3B" w:rsidRPr="001A6D10">
        <w:rPr>
          <w:lang w:val="uk-UA"/>
        </w:rPr>
        <w:t xml:space="preserve"> вищезазначених</w:t>
      </w:r>
      <w:r w:rsidR="00AE2268" w:rsidRPr="001A6D10">
        <w:rPr>
          <w:lang w:val="uk-UA"/>
        </w:rPr>
        <w:t xml:space="preserve"> проектів регуляторних актів</w:t>
      </w:r>
      <w:r w:rsidR="00607EE4" w:rsidRPr="001A6D10">
        <w:rPr>
          <w:lang w:val="uk-UA"/>
        </w:rPr>
        <w:t>. Також зауважив</w:t>
      </w:r>
      <w:r w:rsidR="00855176" w:rsidRPr="001A6D10">
        <w:rPr>
          <w:lang w:val="uk-UA"/>
        </w:rPr>
        <w:t>, що перед затвердження</w:t>
      </w:r>
      <w:r w:rsidR="00383230" w:rsidRPr="001A6D10">
        <w:rPr>
          <w:lang w:val="uk-UA"/>
        </w:rPr>
        <w:t>м на черговій</w:t>
      </w:r>
      <w:r w:rsidR="00855176" w:rsidRPr="001A6D10">
        <w:rPr>
          <w:lang w:val="uk-UA"/>
        </w:rPr>
        <w:t xml:space="preserve"> </w:t>
      </w:r>
      <w:r w:rsidR="00383230" w:rsidRPr="001A6D10">
        <w:rPr>
          <w:lang w:val="uk-UA"/>
        </w:rPr>
        <w:t>сесії</w:t>
      </w:r>
      <w:r w:rsidR="00855176" w:rsidRPr="001A6D10">
        <w:rPr>
          <w:lang w:val="uk-UA"/>
        </w:rPr>
        <w:t xml:space="preserve"> </w:t>
      </w:r>
      <w:r w:rsidRPr="001A6D10">
        <w:rPr>
          <w:lang w:val="uk-UA"/>
        </w:rPr>
        <w:t xml:space="preserve"> </w:t>
      </w:r>
      <w:r w:rsidR="00383230" w:rsidRPr="001A6D10">
        <w:rPr>
          <w:lang w:val="uk-UA"/>
        </w:rPr>
        <w:t xml:space="preserve">проекти регуляторних актів необхідно </w:t>
      </w:r>
      <w:r w:rsidRPr="001A6D10">
        <w:rPr>
          <w:lang w:val="uk-UA"/>
        </w:rPr>
        <w:t xml:space="preserve">направити </w:t>
      </w:r>
      <w:r w:rsidR="001A6A3B" w:rsidRPr="001A6D10">
        <w:rPr>
          <w:lang w:val="uk-UA"/>
        </w:rPr>
        <w:t xml:space="preserve">на адресу </w:t>
      </w:r>
      <w:r w:rsidRPr="001A6D10">
        <w:rPr>
          <w:lang w:val="uk-UA"/>
        </w:rPr>
        <w:t xml:space="preserve"> </w:t>
      </w:r>
      <w:r w:rsidR="001A6A3B" w:rsidRPr="001A6D10">
        <w:rPr>
          <w:lang w:val="uk-UA"/>
        </w:rPr>
        <w:t>Державної регуляторної служби України</w:t>
      </w:r>
      <w:r w:rsidRPr="001A6D10">
        <w:rPr>
          <w:lang w:val="uk-UA"/>
        </w:rPr>
        <w:t xml:space="preserve"> для от</w:t>
      </w:r>
      <w:r w:rsidR="00456F35" w:rsidRPr="001A6D10">
        <w:rPr>
          <w:lang w:val="uk-UA"/>
        </w:rPr>
        <w:t>римання зауважень та пропозицій та розглянути на постійних комісіях Обухівської міської ради.</w:t>
      </w:r>
      <w:bookmarkStart w:id="0" w:name="_GoBack"/>
      <w:bookmarkEnd w:id="0"/>
    </w:p>
    <w:p w:rsidR="001C5E97" w:rsidRPr="001A6D10" w:rsidRDefault="001C5E97" w:rsidP="001C5E97">
      <w:pPr>
        <w:pStyle w:val="a3"/>
        <w:tabs>
          <w:tab w:val="left" w:pos="993"/>
        </w:tabs>
        <w:spacing w:after="0"/>
        <w:jc w:val="both"/>
        <w:rPr>
          <w:rFonts w:cs="Times New Roman"/>
          <w:szCs w:val="28"/>
          <w:lang w:val="uk-UA"/>
        </w:rPr>
      </w:pPr>
      <w:r w:rsidRPr="001A6D10">
        <w:rPr>
          <w:rFonts w:cs="Times New Roman"/>
          <w:szCs w:val="28"/>
          <w:lang w:val="uk-UA"/>
        </w:rPr>
        <w:lastRenderedPageBreak/>
        <w:t>ГОЛОСУВАЛИ:</w:t>
      </w:r>
    </w:p>
    <w:p w:rsidR="001C5E97" w:rsidRPr="001A6D10" w:rsidRDefault="001C5E97" w:rsidP="001C5E97">
      <w:pPr>
        <w:pStyle w:val="a3"/>
        <w:tabs>
          <w:tab w:val="left" w:pos="993"/>
        </w:tabs>
        <w:spacing w:after="0"/>
        <w:jc w:val="both"/>
        <w:rPr>
          <w:rFonts w:cs="Times New Roman"/>
          <w:szCs w:val="28"/>
          <w:lang w:val="uk-UA"/>
        </w:rPr>
      </w:pPr>
      <w:r w:rsidRPr="001A6D10">
        <w:rPr>
          <w:rFonts w:cs="Times New Roman"/>
          <w:szCs w:val="28"/>
          <w:lang w:val="uk-UA"/>
        </w:rPr>
        <w:t xml:space="preserve">«ЗА» - </w:t>
      </w:r>
      <w:r w:rsidRPr="001A6D10">
        <w:rPr>
          <w:rFonts w:cs="Times New Roman"/>
          <w:szCs w:val="28"/>
          <w:u w:val="single"/>
          <w:lang w:val="uk-UA"/>
        </w:rPr>
        <w:t xml:space="preserve">        8   </w:t>
      </w:r>
      <w:r w:rsidRPr="001A6D10">
        <w:rPr>
          <w:rFonts w:cs="Times New Roman"/>
          <w:szCs w:val="28"/>
          <w:u w:val="single"/>
          <w:lang w:val="uk-UA"/>
        </w:rPr>
        <w:tab/>
        <w:t xml:space="preserve"> </w:t>
      </w:r>
    </w:p>
    <w:p w:rsidR="001C5E97" w:rsidRPr="001A6D10" w:rsidRDefault="001C5E97" w:rsidP="001C5E97">
      <w:pPr>
        <w:pStyle w:val="a3"/>
        <w:tabs>
          <w:tab w:val="left" w:pos="993"/>
        </w:tabs>
        <w:spacing w:after="0"/>
        <w:jc w:val="both"/>
        <w:rPr>
          <w:rFonts w:cs="Times New Roman"/>
          <w:szCs w:val="28"/>
          <w:lang w:val="uk-UA"/>
        </w:rPr>
      </w:pPr>
      <w:r w:rsidRPr="001A6D10">
        <w:rPr>
          <w:rFonts w:cs="Times New Roman"/>
          <w:szCs w:val="28"/>
          <w:lang w:val="uk-UA"/>
        </w:rPr>
        <w:t xml:space="preserve">«Проти» -  </w:t>
      </w:r>
      <w:r w:rsidRPr="001A6D10">
        <w:rPr>
          <w:rFonts w:cs="Times New Roman"/>
          <w:szCs w:val="28"/>
          <w:u w:val="single"/>
          <w:lang w:val="uk-UA"/>
        </w:rPr>
        <w:t xml:space="preserve">          -         </w:t>
      </w:r>
      <w:r w:rsidRPr="001A6D10">
        <w:rPr>
          <w:rFonts w:cs="Times New Roman"/>
          <w:szCs w:val="28"/>
          <w:u w:val="single"/>
          <w:lang w:val="uk-UA"/>
        </w:rPr>
        <w:tab/>
      </w:r>
    </w:p>
    <w:p w:rsidR="001C5E97" w:rsidRPr="001A6D10" w:rsidRDefault="001C5E97" w:rsidP="001C5E97">
      <w:pPr>
        <w:pStyle w:val="a3"/>
        <w:tabs>
          <w:tab w:val="left" w:pos="993"/>
        </w:tabs>
        <w:spacing w:after="0"/>
        <w:jc w:val="both"/>
        <w:rPr>
          <w:rFonts w:cs="Times New Roman"/>
          <w:szCs w:val="28"/>
          <w:lang w:val="uk-UA"/>
        </w:rPr>
      </w:pPr>
      <w:r w:rsidRPr="001A6D10">
        <w:rPr>
          <w:rFonts w:cs="Times New Roman"/>
          <w:szCs w:val="28"/>
          <w:lang w:val="uk-UA"/>
        </w:rPr>
        <w:t xml:space="preserve">«Утрималися» - </w:t>
      </w:r>
      <w:r w:rsidRPr="001A6D10">
        <w:rPr>
          <w:rFonts w:cs="Times New Roman"/>
          <w:szCs w:val="28"/>
          <w:u w:val="single"/>
          <w:lang w:val="uk-UA"/>
        </w:rPr>
        <w:t xml:space="preserve">          -         </w:t>
      </w:r>
      <w:r w:rsidRPr="001A6D10">
        <w:rPr>
          <w:rFonts w:cs="Times New Roman"/>
          <w:szCs w:val="28"/>
          <w:u w:val="single"/>
          <w:lang w:val="uk-UA"/>
        </w:rPr>
        <w:tab/>
      </w:r>
    </w:p>
    <w:p w:rsidR="001C5E97" w:rsidRPr="001A6D10" w:rsidRDefault="001C5E97" w:rsidP="0051204B">
      <w:pPr>
        <w:pStyle w:val="a3"/>
        <w:spacing w:after="0"/>
        <w:ind w:left="0"/>
        <w:jc w:val="both"/>
        <w:rPr>
          <w:lang w:val="uk-UA"/>
        </w:rPr>
      </w:pPr>
    </w:p>
    <w:p w:rsidR="001C5E97" w:rsidRPr="001A6D10" w:rsidRDefault="001C5E97" w:rsidP="0051204B">
      <w:pPr>
        <w:pStyle w:val="a3"/>
        <w:spacing w:after="0"/>
        <w:ind w:left="0"/>
        <w:jc w:val="both"/>
        <w:rPr>
          <w:lang w:val="uk-UA"/>
        </w:rPr>
      </w:pPr>
      <w:r w:rsidRPr="001A6D10">
        <w:rPr>
          <w:lang w:val="uk-UA"/>
        </w:rPr>
        <w:t>УХВАЛИЛИ:</w:t>
      </w:r>
    </w:p>
    <w:p w:rsidR="001C5E97" w:rsidRPr="001A6D10" w:rsidRDefault="001C5E97" w:rsidP="0051204B">
      <w:pPr>
        <w:pStyle w:val="a3"/>
        <w:spacing w:after="0"/>
        <w:ind w:left="0"/>
        <w:jc w:val="both"/>
        <w:rPr>
          <w:lang w:val="uk-UA"/>
        </w:rPr>
      </w:pPr>
    </w:p>
    <w:p w:rsidR="001C5E97" w:rsidRPr="001A6D10" w:rsidRDefault="001C5E97" w:rsidP="00EC0DDC">
      <w:pPr>
        <w:pStyle w:val="a3"/>
        <w:numPr>
          <w:ilvl w:val="1"/>
          <w:numId w:val="1"/>
        </w:numPr>
        <w:tabs>
          <w:tab w:val="left" w:pos="993"/>
        </w:tabs>
        <w:spacing w:after="0"/>
        <w:ind w:left="0" w:firstLine="360"/>
        <w:jc w:val="both"/>
        <w:rPr>
          <w:lang w:val="uk-UA"/>
        </w:rPr>
      </w:pPr>
      <w:r w:rsidRPr="001A6D10">
        <w:rPr>
          <w:lang w:val="uk-UA"/>
        </w:rPr>
        <w:t>Інформацію</w:t>
      </w:r>
      <w:r w:rsidR="00EC0DDC" w:rsidRPr="001A6D10">
        <w:rPr>
          <w:lang w:val="uk-UA"/>
        </w:rPr>
        <w:t xml:space="preserve"> </w:t>
      </w:r>
      <w:r w:rsidR="00924225" w:rsidRPr="001A6D10">
        <w:rPr>
          <w:lang w:val="uk-UA"/>
        </w:rPr>
        <w:t>начальника відділу з питань благоустрою Виконавчого комітету Обухівської міської ради  Ірини КУЛІНІЧ щодо розробки</w:t>
      </w:r>
      <w:r w:rsidR="00EC0DDC" w:rsidRPr="001A6D10">
        <w:rPr>
          <w:lang w:val="uk-UA"/>
        </w:rPr>
        <w:t xml:space="preserve"> проекту регуляторного </w:t>
      </w:r>
      <w:proofErr w:type="spellStart"/>
      <w:r w:rsidR="00EC0DDC" w:rsidRPr="001A6D10">
        <w:rPr>
          <w:lang w:val="uk-UA"/>
        </w:rPr>
        <w:t>акта</w:t>
      </w:r>
      <w:proofErr w:type="spellEnd"/>
      <w:r w:rsidR="00EC0DDC" w:rsidRPr="001A6D10">
        <w:rPr>
          <w:lang w:val="uk-UA"/>
        </w:rPr>
        <w:t xml:space="preserve"> «Про</w:t>
      </w:r>
      <w:r w:rsidR="00EC0DDC" w:rsidRPr="001A6D10">
        <w:rPr>
          <w:rFonts w:cs="Times New Roman"/>
          <w:color w:val="000000"/>
          <w:szCs w:val="28"/>
          <w:lang w:val="uk-UA" w:eastAsia="uk-UA"/>
        </w:rPr>
        <w:t xml:space="preserve">  затвердження Положення про порядок поховання та надання ритуальних послуг на території Обухівської міської територіальної громади Київської області</w:t>
      </w:r>
      <w:r w:rsidRPr="001A6D10">
        <w:rPr>
          <w:lang w:val="uk-UA"/>
        </w:rPr>
        <w:t xml:space="preserve"> взяти до відома.</w:t>
      </w:r>
    </w:p>
    <w:p w:rsidR="001C5E97" w:rsidRPr="001A6D10" w:rsidRDefault="001C5E97" w:rsidP="00EC0DDC">
      <w:pPr>
        <w:pStyle w:val="a3"/>
        <w:numPr>
          <w:ilvl w:val="1"/>
          <w:numId w:val="1"/>
        </w:numPr>
        <w:tabs>
          <w:tab w:val="left" w:pos="993"/>
        </w:tabs>
        <w:spacing w:after="0"/>
        <w:ind w:left="0" w:firstLine="360"/>
        <w:jc w:val="both"/>
        <w:rPr>
          <w:lang w:val="uk-UA"/>
        </w:rPr>
      </w:pPr>
      <w:r w:rsidRPr="001A6D10">
        <w:rPr>
          <w:lang w:val="uk-UA"/>
        </w:rPr>
        <w:t>Інформацію</w:t>
      </w:r>
      <w:r w:rsidR="00924225" w:rsidRPr="001A6D10">
        <w:rPr>
          <w:lang w:val="uk-UA"/>
        </w:rPr>
        <w:t xml:space="preserve"> начальника управління економіки Виконавчого комітету Обухівської міської ради, </w:t>
      </w:r>
      <w:proofErr w:type="spellStart"/>
      <w:r w:rsidR="00924225" w:rsidRPr="001A6D10">
        <w:rPr>
          <w:lang w:val="uk-UA"/>
        </w:rPr>
        <w:t>Аліни</w:t>
      </w:r>
      <w:proofErr w:type="spellEnd"/>
      <w:r w:rsidR="00924225" w:rsidRPr="001A6D10">
        <w:rPr>
          <w:lang w:val="uk-UA"/>
        </w:rPr>
        <w:t xml:space="preserve"> КОНДРАТЮК щодо розробки проекту регуляторного </w:t>
      </w:r>
      <w:proofErr w:type="spellStart"/>
      <w:r w:rsidR="00924225" w:rsidRPr="001A6D10">
        <w:rPr>
          <w:lang w:val="uk-UA"/>
        </w:rPr>
        <w:t>акта</w:t>
      </w:r>
      <w:proofErr w:type="spellEnd"/>
      <w:r w:rsidR="00924225" w:rsidRPr="001A6D10">
        <w:rPr>
          <w:lang w:val="uk-UA"/>
        </w:rPr>
        <w:t xml:space="preserve"> </w:t>
      </w:r>
      <w:r w:rsidRPr="001A6D10">
        <w:rPr>
          <w:lang w:val="uk-UA"/>
        </w:rPr>
        <w:t xml:space="preserve"> </w:t>
      </w:r>
      <w:r w:rsidR="00924225" w:rsidRPr="001A6D10">
        <w:rPr>
          <w:lang w:val="uk-UA"/>
        </w:rPr>
        <w:t>«</w:t>
      </w:r>
      <w:r w:rsidR="00924225" w:rsidRPr="001A6D10">
        <w:rPr>
          <w:rFonts w:eastAsia="Times New Roman" w:cs="Times New Roman"/>
          <w:szCs w:val="28"/>
          <w:lang w:val="uk-UA"/>
        </w:rPr>
        <w:t>Про затвердження Положення про організацію та проведення ярмарків на території населених пунктів Обухівської міської  територіальної громади Київської області</w:t>
      </w:r>
      <w:r w:rsidR="00924225" w:rsidRPr="001A6D10">
        <w:rPr>
          <w:rFonts w:cs="Times New Roman"/>
          <w:szCs w:val="28"/>
          <w:lang w:val="uk-UA"/>
        </w:rPr>
        <w:t xml:space="preserve">» </w:t>
      </w:r>
      <w:r w:rsidRPr="001A6D10">
        <w:rPr>
          <w:lang w:val="uk-UA"/>
        </w:rPr>
        <w:t>взяти до відома.</w:t>
      </w:r>
    </w:p>
    <w:p w:rsidR="001C5E97" w:rsidRPr="001A6D10" w:rsidRDefault="001C5E97" w:rsidP="00EC0DDC">
      <w:pPr>
        <w:pStyle w:val="a3"/>
        <w:numPr>
          <w:ilvl w:val="1"/>
          <w:numId w:val="1"/>
        </w:numPr>
        <w:tabs>
          <w:tab w:val="left" w:pos="993"/>
        </w:tabs>
        <w:spacing w:after="0"/>
        <w:ind w:left="0" w:firstLine="360"/>
        <w:jc w:val="both"/>
        <w:rPr>
          <w:lang w:val="uk-UA"/>
        </w:rPr>
      </w:pPr>
      <w:r w:rsidRPr="001A6D10">
        <w:rPr>
          <w:lang w:val="uk-UA"/>
        </w:rPr>
        <w:t xml:space="preserve">Підтримати проекти регуляторних актів та направити </w:t>
      </w:r>
      <w:r w:rsidR="00924225" w:rsidRPr="001A6D10">
        <w:rPr>
          <w:lang w:val="uk-UA"/>
        </w:rPr>
        <w:t>на адресу  Державної</w:t>
      </w:r>
      <w:r w:rsidRPr="001A6D10">
        <w:rPr>
          <w:lang w:val="uk-UA"/>
        </w:rPr>
        <w:t xml:space="preserve"> </w:t>
      </w:r>
      <w:r w:rsidR="00924225" w:rsidRPr="001A6D10">
        <w:rPr>
          <w:lang w:val="uk-UA"/>
        </w:rPr>
        <w:t>регуляторної</w:t>
      </w:r>
      <w:r w:rsidRPr="001A6D10">
        <w:rPr>
          <w:lang w:val="uk-UA"/>
        </w:rPr>
        <w:t xml:space="preserve"> служб</w:t>
      </w:r>
      <w:r w:rsidR="00924225" w:rsidRPr="001A6D10">
        <w:rPr>
          <w:lang w:val="uk-UA"/>
        </w:rPr>
        <w:t>и</w:t>
      </w:r>
      <w:r w:rsidRPr="001A6D10">
        <w:rPr>
          <w:lang w:val="uk-UA"/>
        </w:rPr>
        <w:t xml:space="preserve"> України для отримання зауважень та пропозицій щодо удосконалення вищезазначених проектів.</w:t>
      </w:r>
    </w:p>
    <w:p w:rsidR="00BE1931" w:rsidRPr="001A6D10" w:rsidRDefault="00BE1931" w:rsidP="00BE1931">
      <w:pPr>
        <w:spacing w:after="0"/>
        <w:jc w:val="both"/>
        <w:rPr>
          <w:lang w:val="uk-UA"/>
        </w:rPr>
      </w:pPr>
    </w:p>
    <w:p w:rsidR="00BE1931" w:rsidRPr="001A6D10" w:rsidRDefault="00BE1931" w:rsidP="00BE1931">
      <w:pPr>
        <w:spacing w:after="0"/>
        <w:jc w:val="both"/>
        <w:rPr>
          <w:lang w:val="uk-UA"/>
        </w:rPr>
      </w:pPr>
    </w:p>
    <w:p w:rsidR="00BE1931" w:rsidRPr="001A6D10" w:rsidRDefault="00BE1931" w:rsidP="00BE1931">
      <w:pPr>
        <w:spacing w:after="0"/>
        <w:jc w:val="both"/>
        <w:rPr>
          <w:lang w:val="uk-UA"/>
        </w:rPr>
      </w:pPr>
      <w:r w:rsidRPr="001A6D10">
        <w:rPr>
          <w:lang w:val="uk-UA"/>
        </w:rPr>
        <w:t xml:space="preserve"> </w:t>
      </w:r>
    </w:p>
    <w:p w:rsidR="00BE1931" w:rsidRPr="001A6D10" w:rsidRDefault="00BE1931" w:rsidP="00BE1931">
      <w:pPr>
        <w:spacing w:after="0"/>
        <w:jc w:val="both"/>
        <w:rPr>
          <w:lang w:val="uk-UA"/>
        </w:rPr>
      </w:pPr>
      <w:r w:rsidRPr="001A6D10">
        <w:rPr>
          <w:lang w:val="uk-UA"/>
        </w:rPr>
        <w:t>Голова громадських слухань                                             Максим САВЕНКО</w:t>
      </w:r>
    </w:p>
    <w:p w:rsidR="00BE1931" w:rsidRPr="001A6D10" w:rsidRDefault="00BE1931" w:rsidP="00BE1931">
      <w:pPr>
        <w:spacing w:after="0"/>
        <w:jc w:val="both"/>
        <w:rPr>
          <w:lang w:val="uk-UA"/>
        </w:rPr>
      </w:pPr>
    </w:p>
    <w:p w:rsidR="00BE1931" w:rsidRPr="001A6D10" w:rsidRDefault="00BE1931" w:rsidP="00BE1931">
      <w:pPr>
        <w:spacing w:after="0"/>
        <w:jc w:val="both"/>
        <w:rPr>
          <w:lang w:val="uk-UA"/>
        </w:rPr>
      </w:pPr>
    </w:p>
    <w:p w:rsidR="00BE1931" w:rsidRPr="001A6D10" w:rsidRDefault="00BE1931" w:rsidP="00BE1931">
      <w:pPr>
        <w:spacing w:after="0"/>
        <w:jc w:val="both"/>
        <w:rPr>
          <w:lang w:val="uk-UA"/>
        </w:rPr>
      </w:pPr>
      <w:r w:rsidRPr="001A6D10">
        <w:rPr>
          <w:lang w:val="uk-UA"/>
        </w:rPr>
        <w:t>Секретар громадських</w:t>
      </w:r>
      <w:r w:rsidR="00A47FB5" w:rsidRPr="001A6D10">
        <w:rPr>
          <w:lang w:val="uk-UA"/>
        </w:rPr>
        <w:t xml:space="preserve"> слухань                                           Ірина ДАНШИНА </w:t>
      </w:r>
    </w:p>
    <w:sectPr w:rsidR="00BE1931" w:rsidRPr="001A6D1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754"/>
    <w:multiLevelType w:val="multilevel"/>
    <w:tmpl w:val="9C10AE5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9B04433"/>
    <w:multiLevelType w:val="multilevel"/>
    <w:tmpl w:val="16F05C1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EAC31FD"/>
    <w:multiLevelType w:val="multilevel"/>
    <w:tmpl w:val="DBAC0B9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F495227"/>
    <w:multiLevelType w:val="hybridMultilevel"/>
    <w:tmpl w:val="8CAC1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7937FC"/>
    <w:multiLevelType w:val="multilevel"/>
    <w:tmpl w:val="8CAC10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39B5AFE"/>
    <w:multiLevelType w:val="multilevel"/>
    <w:tmpl w:val="C1C401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0797FB1"/>
    <w:multiLevelType w:val="hybridMultilevel"/>
    <w:tmpl w:val="27205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852724"/>
    <w:multiLevelType w:val="hybridMultilevel"/>
    <w:tmpl w:val="5B0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C4"/>
    <w:rsid w:val="00011C0C"/>
    <w:rsid w:val="000122C4"/>
    <w:rsid w:val="0002088B"/>
    <w:rsid w:val="000E5128"/>
    <w:rsid w:val="00126E6E"/>
    <w:rsid w:val="001A6A3B"/>
    <w:rsid w:val="001A6D10"/>
    <w:rsid w:val="001C5E97"/>
    <w:rsid w:val="001D3B83"/>
    <w:rsid w:val="00236338"/>
    <w:rsid w:val="002A5947"/>
    <w:rsid w:val="0030710B"/>
    <w:rsid w:val="0033263A"/>
    <w:rsid w:val="00341B3B"/>
    <w:rsid w:val="00380DED"/>
    <w:rsid w:val="00383230"/>
    <w:rsid w:val="004232BA"/>
    <w:rsid w:val="00451B80"/>
    <w:rsid w:val="00456F35"/>
    <w:rsid w:val="00491C80"/>
    <w:rsid w:val="004E040D"/>
    <w:rsid w:val="0051204B"/>
    <w:rsid w:val="005139CD"/>
    <w:rsid w:val="00532395"/>
    <w:rsid w:val="005331BA"/>
    <w:rsid w:val="005428BD"/>
    <w:rsid w:val="005F0389"/>
    <w:rsid w:val="00607EE4"/>
    <w:rsid w:val="00621CC1"/>
    <w:rsid w:val="006C0B77"/>
    <w:rsid w:val="0076790C"/>
    <w:rsid w:val="0079375F"/>
    <w:rsid w:val="007A1C26"/>
    <w:rsid w:val="0081714D"/>
    <w:rsid w:val="008242FF"/>
    <w:rsid w:val="00855176"/>
    <w:rsid w:val="00870751"/>
    <w:rsid w:val="008A0B09"/>
    <w:rsid w:val="008B5535"/>
    <w:rsid w:val="008F0FA9"/>
    <w:rsid w:val="00920287"/>
    <w:rsid w:val="00922C48"/>
    <w:rsid w:val="00924225"/>
    <w:rsid w:val="009356E0"/>
    <w:rsid w:val="009B6BCF"/>
    <w:rsid w:val="009F41B7"/>
    <w:rsid w:val="00A22DFA"/>
    <w:rsid w:val="00A47FB5"/>
    <w:rsid w:val="00A67885"/>
    <w:rsid w:val="00AC7786"/>
    <w:rsid w:val="00AD459A"/>
    <w:rsid w:val="00AE2268"/>
    <w:rsid w:val="00B14AB6"/>
    <w:rsid w:val="00B317C1"/>
    <w:rsid w:val="00B41AD2"/>
    <w:rsid w:val="00B915B7"/>
    <w:rsid w:val="00BE1931"/>
    <w:rsid w:val="00BE1C11"/>
    <w:rsid w:val="00BE3BC7"/>
    <w:rsid w:val="00BF0C09"/>
    <w:rsid w:val="00C26967"/>
    <w:rsid w:val="00CD4CCD"/>
    <w:rsid w:val="00CF5EE9"/>
    <w:rsid w:val="00DC6A79"/>
    <w:rsid w:val="00E170B7"/>
    <w:rsid w:val="00E60B37"/>
    <w:rsid w:val="00EA59DF"/>
    <w:rsid w:val="00EC0DDC"/>
    <w:rsid w:val="00EC6B57"/>
    <w:rsid w:val="00EE4070"/>
    <w:rsid w:val="00F12C76"/>
    <w:rsid w:val="00F64D77"/>
    <w:rsid w:val="00F75065"/>
    <w:rsid w:val="00FA0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2776"/>
  <w15:chartTrackingRefBased/>
  <w15:docId w15:val="{239270EF-C999-4C30-8E7D-262CD963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88B"/>
    <w:pPr>
      <w:ind w:left="720"/>
      <w:contextualSpacing/>
    </w:pPr>
  </w:style>
  <w:style w:type="table" w:styleId="a4">
    <w:name w:val="Table Grid"/>
    <w:basedOn w:val="a1"/>
    <w:uiPriority w:val="39"/>
    <w:rsid w:val="00C26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1402</Words>
  <Characters>7993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dcterms:created xsi:type="dcterms:W3CDTF">2021-11-17T11:20:00Z</dcterms:created>
  <dcterms:modified xsi:type="dcterms:W3CDTF">2021-11-18T08:38:00Z</dcterms:modified>
</cp:coreProperties>
</file>