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FA" w:rsidRDefault="000511FA" w:rsidP="005C4F60">
      <w:pPr>
        <w:widowControl w:val="0"/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FC" w:rsidRPr="005C4F60" w:rsidRDefault="00AA6CFF" w:rsidP="005C4F60">
      <w:pPr>
        <w:widowControl w:val="0"/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pt;margin-top:-14.3pt;width:34.05pt;height:48.35pt;z-index:251659264">
            <v:imagedata r:id="rId7" o:title=""/>
            <w10:wrap type="topAndBottom"/>
          </v:shape>
          <o:OLEObject Type="Embed" ProgID="MS_ClipArt_Gallery" ShapeID="_x0000_s1026" DrawAspect="Content" ObjectID="_1688902491" r:id="rId8"/>
        </w:pict>
      </w:r>
      <w:r w:rsidR="006E58FC" w:rsidRPr="005C4F60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6E58FC" w:rsidRDefault="006E58FC" w:rsidP="005C4F60">
      <w:pPr>
        <w:pStyle w:val="a8"/>
        <w:rPr>
          <w:lang w:val="uk-UA"/>
        </w:rPr>
      </w:pPr>
      <w:r>
        <w:rPr>
          <w:lang w:val="uk-UA"/>
        </w:rPr>
        <w:t>КИЇВСЬКОЇ ОБЛАСТІ</w:t>
      </w:r>
    </w:p>
    <w:p w:rsidR="00C71543" w:rsidRDefault="00C71543" w:rsidP="005C4F60">
      <w:pPr>
        <w:pStyle w:val="a8"/>
        <w:rPr>
          <w:lang w:val="uk-UA"/>
        </w:rPr>
      </w:pPr>
    </w:p>
    <w:p w:rsidR="006E58FC" w:rsidRPr="006E58FC" w:rsidRDefault="006E58FC" w:rsidP="005C4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8FC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6E58FC" w:rsidRDefault="006E58FC" w:rsidP="005C4F6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  <w:r w:rsidR="00632888">
        <w:rPr>
          <w:sz w:val="28"/>
          <w:szCs w:val="28"/>
        </w:rPr>
        <w:t>ПРОЄКТ</w:t>
      </w:r>
    </w:p>
    <w:p w:rsidR="000511FA" w:rsidRDefault="000511FA" w:rsidP="006E58FC">
      <w:pPr>
        <w:pStyle w:val="a6"/>
        <w:jc w:val="both"/>
        <w:rPr>
          <w:b w:val="0"/>
          <w:bCs w:val="0"/>
          <w:sz w:val="28"/>
          <w:szCs w:val="28"/>
        </w:rPr>
      </w:pPr>
    </w:p>
    <w:p w:rsidR="006E58FC" w:rsidRDefault="007D5781" w:rsidP="006E58FC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6E58FC">
        <w:rPr>
          <w:b w:val="0"/>
          <w:bCs w:val="0"/>
          <w:sz w:val="28"/>
          <w:szCs w:val="28"/>
        </w:rPr>
        <w:t>ід</w:t>
      </w:r>
      <w:r>
        <w:rPr>
          <w:b w:val="0"/>
          <w:bCs w:val="0"/>
          <w:sz w:val="28"/>
          <w:szCs w:val="28"/>
        </w:rPr>
        <w:t xml:space="preserve"> </w:t>
      </w:r>
      <w:r w:rsidR="0028731E">
        <w:rPr>
          <w:b w:val="0"/>
          <w:bCs w:val="0"/>
          <w:sz w:val="28"/>
          <w:szCs w:val="28"/>
        </w:rPr>
        <w:t>2</w:t>
      </w:r>
      <w:r w:rsidR="00740E43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</w:t>
      </w:r>
      <w:r w:rsidR="00740E43">
        <w:rPr>
          <w:b w:val="0"/>
          <w:bCs w:val="0"/>
          <w:sz w:val="28"/>
          <w:szCs w:val="28"/>
        </w:rPr>
        <w:t>липня</w:t>
      </w:r>
      <w:r w:rsidR="000511FA">
        <w:rPr>
          <w:b w:val="0"/>
          <w:bCs w:val="0"/>
          <w:sz w:val="28"/>
          <w:szCs w:val="28"/>
        </w:rPr>
        <w:t xml:space="preserve"> 2021</w:t>
      </w:r>
      <w:r w:rsidR="006E58FC">
        <w:rPr>
          <w:b w:val="0"/>
          <w:bCs w:val="0"/>
          <w:sz w:val="28"/>
          <w:szCs w:val="28"/>
        </w:rPr>
        <w:t xml:space="preserve"> року                                                                      м. Обухів</w:t>
      </w:r>
    </w:p>
    <w:p w:rsidR="006E58FC" w:rsidRPr="005C4F60" w:rsidRDefault="006E58FC" w:rsidP="006E58FC">
      <w:pPr>
        <w:pStyle w:val="a6"/>
        <w:rPr>
          <w:b w:val="0"/>
          <w:bCs w:val="0"/>
          <w:sz w:val="24"/>
          <w:szCs w:val="24"/>
        </w:rPr>
      </w:pPr>
    </w:p>
    <w:p w:rsidR="00373E13" w:rsidRPr="00DA3447" w:rsidRDefault="00373E13" w:rsidP="00373E1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DA3447">
        <w:rPr>
          <w:b w:val="0"/>
          <w:sz w:val="28"/>
          <w:szCs w:val="28"/>
          <w:lang w:val="uk-UA"/>
        </w:rPr>
        <w:t xml:space="preserve">Про  виділення коштів із </w:t>
      </w:r>
      <w:r w:rsidRPr="00DA3447">
        <w:rPr>
          <w:b w:val="0"/>
          <w:bCs w:val="0"/>
          <w:sz w:val="28"/>
          <w:szCs w:val="28"/>
          <w:lang w:val="uk-UA"/>
        </w:rPr>
        <w:t xml:space="preserve">резервного фонду </w:t>
      </w:r>
    </w:p>
    <w:p w:rsidR="007D5781" w:rsidRDefault="00373E13" w:rsidP="000511FA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DA3447">
        <w:rPr>
          <w:b w:val="0"/>
          <w:bCs w:val="0"/>
          <w:sz w:val="28"/>
          <w:szCs w:val="28"/>
          <w:lang w:val="uk-UA"/>
        </w:rPr>
        <w:t>бюджету Обухівської міської територіальної</w:t>
      </w:r>
    </w:p>
    <w:p w:rsidR="00740E43" w:rsidRDefault="00373E13" w:rsidP="00C7154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DA3447">
        <w:rPr>
          <w:b w:val="0"/>
          <w:bCs w:val="0"/>
          <w:sz w:val="28"/>
          <w:szCs w:val="28"/>
          <w:lang w:val="uk-UA"/>
        </w:rPr>
        <w:t xml:space="preserve">громади </w:t>
      </w:r>
      <w:r w:rsidR="00740E43">
        <w:rPr>
          <w:b w:val="0"/>
          <w:bCs w:val="0"/>
          <w:sz w:val="28"/>
          <w:szCs w:val="28"/>
          <w:lang w:val="uk-UA"/>
        </w:rPr>
        <w:t>Обухівського району Київської області</w:t>
      </w:r>
    </w:p>
    <w:p w:rsidR="00740E43" w:rsidRPr="00740E43" w:rsidRDefault="00373E13" w:rsidP="00740E4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DA3447">
        <w:rPr>
          <w:b w:val="0"/>
          <w:bCs w:val="0"/>
          <w:sz w:val="28"/>
          <w:szCs w:val="28"/>
          <w:lang w:val="uk-UA"/>
        </w:rPr>
        <w:t>на 202</w:t>
      </w:r>
      <w:r w:rsidR="000511FA" w:rsidRPr="00DA3447">
        <w:rPr>
          <w:b w:val="0"/>
          <w:bCs w:val="0"/>
          <w:sz w:val="28"/>
          <w:szCs w:val="28"/>
          <w:lang w:val="uk-UA"/>
        </w:rPr>
        <w:t>1</w:t>
      </w:r>
      <w:r w:rsidRPr="00DA3447">
        <w:rPr>
          <w:b w:val="0"/>
          <w:bCs w:val="0"/>
          <w:sz w:val="28"/>
          <w:szCs w:val="28"/>
          <w:lang w:val="uk-UA"/>
        </w:rPr>
        <w:t xml:space="preserve"> рік</w:t>
      </w:r>
      <w:r w:rsidR="00C71543">
        <w:rPr>
          <w:b w:val="0"/>
          <w:bCs w:val="0"/>
          <w:sz w:val="28"/>
          <w:szCs w:val="28"/>
          <w:lang w:val="uk-UA"/>
        </w:rPr>
        <w:t xml:space="preserve"> для здійснення заходів </w:t>
      </w:r>
      <w:r w:rsidR="00740E43" w:rsidRPr="00740E43">
        <w:rPr>
          <w:b w:val="0"/>
          <w:bCs w:val="0"/>
          <w:sz w:val="28"/>
          <w:szCs w:val="28"/>
          <w:lang w:val="uk-UA"/>
        </w:rPr>
        <w:t xml:space="preserve">по </w:t>
      </w:r>
      <w:r w:rsidR="00740E43" w:rsidRPr="00740E43">
        <w:rPr>
          <w:b w:val="0"/>
          <w:sz w:val="28"/>
          <w:szCs w:val="28"/>
          <w:lang w:val="uk-UA"/>
        </w:rPr>
        <w:t>ліквідації</w:t>
      </w:r>
    </w:p>
    <w:p w:rsidR="00740E43" w:rsidRDefault="00740E43" w:rsidP="00740E4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740E43">
        <w:rPr>
          <w:b w:val="0"/>
          <w:sz w:val="28"/>
          <w:szCs w:val="28"/>
          <w:lang w:val="uk-UA"/>
        </w:rPr>
        <w:t>наслідків  стихійного лиха</w:t>
      </w:r>
      <w:r>
        <w:rPr>
          <w:b w:val="0"/>
          <w:sz w:val="28"/>
          <w:szCs w:val="28"/>
          <w:lang w:val="uk-UA"/>
        </w:rPr>
        <w:t xml:space="preserve"> </w:t>
      </w:r>
      <w:r w:rsidRPr="00740E43">
        <w:rPr>
          <w:b w:val="0"/>
          <w:sz w:val="28"/>
          <w:szCs w:val="28"/>
          <w:lang w:val="uk-UA"/>
        </w:rPr>
        <w:t>на території Обухівської</w:t>
      </w:r>
    </w:p>
    <w:p w:rsidR="00740E43" w:rsidRPr="00740E43" w:rsidRDefault="00740E43" w:rsidP="00740E4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740E43">
        <w:rPr>
          <w:b w:val="0"/>
          <w:sz w:val="28"/>
          <w:szCs w:val="28"/>
          <w:lang w:val="uk-UA"/>
        </w:rPr>
        <w:t xml:space="preserve">міської територіальної громади Обухівського району </w:t>
      </w:r>
    </w:p>
    <w:p w:rsidR="00740E43" w:rsidRPr="00740E43" w:rsidRDefault="00740E43" w:rsidP="00740E4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740E43">
        <w:rPr>
          <w:b w:val="0"/>
          <w:sz w:val="28"/>
          <w:szCs w:val="28"/>
          <w:lang w:val="uk-UA"/>
        </w:rPr>
        <w:t xml:space="preserve">Київської області </w:t>
      </w:r>
    </w:p>
    <w:p w:rsidR="00740E43" w:rsidRPr="00740E43" w:rsidRDefault="00740E43" w:rsidP="00740E43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373E13" w:rsidRPr="00D015AC" w:rsidRDefault="000511FA" w:rsidP="00797A09">
      <w:pPr>
        <w:pStyle w:val="1"/>
        <w:tabs>
          <w:tab w:val="left" w:pos="9639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740E43">
        <w:rPr>
          <w:b w:val="0"/>
          <w:sz w:val="28"/>
          <w:szCs w:val="28"/>
          <w:lang w:val="uk-UA"/>
        </w:rPr>
        <w:t xml:space="preserve">З метою ліквідації </w:t>
      </w:r>
      <w:r w:rsidR="00C71543" w:rsidRPr="00740E43">
        <w:rPr>
          <w:b w:val="0"/>
          <w:sz w:val="28"/>
          <w:szCs w:val="28"/>
          <w:lang w:val="uk-UA"/>
        </w:rPr>
        <w:t xml:space="preserve">наслідків </w:t>
      </w:r>
      <w:r w:rsidRPr="00740E43">
        <w:rPr>
          <w:b w:val="0"/>
          <w:sz w:val="28"/>
          <w:szCs w:val="28"/>
          <w:lang w:val="uk-UA"/>
        </w:rPr>
        <w:t>надзвичайн</w:t>
      </w:r>
      <w:r w:rsidR="00E0036C" w:rsidRPr="00740E43">
        <w:rPr>
          <w:b w:val="0"/>
          <w:sz w:val="28"/>
          <w:szCs w:val="28"/>
          <w:lang w:val="uk-UA"/>
        </w:rPr>
        <w:t>ої</w:t>
      </w:r>
      <w:r w:rsidRPr="00740E43">
        <w:rPr>
          <w:b w:val="0"/>
          <w:sz w:val="28"/>
          <w:szCs w:val="28"/>
          <w:lang w:val="uk-UA"/>
        </w:rPr>
        <w:t xml:space="preserve"> ситуації на території Обухівської міської територіальної громади </w:t>
      </w:r>
      <w:r w:rsidR="00740E43" w:rsidRPr="00740E43">
        <w:rPr>
          <w:b w:val="0"/>
          <w:sz w:val="28"/>
          <w:szCs w:val="28"/>
          <w:lang w:val="uk-UA"/>
        </w:rPr>
        <w:t>Обухівського району Київської області</w:t>
      </w:r>
      <w:r w:rsidR="00C71543" w:rsidRPr="00740E43">
        <w:rPr>
          <w:b w:val="0"/>
          <w:sz w:val="28"/>
          <w:szCs w:val="28"/>
          <w:lang w:val="uk-UA"/>
        </w:rPr>
        <w:t xml:space="preserve">, </w:t>
      </w:r>
      <w:r w:rsidR="00740E43" w:rsidRPr="00740E43">
        <w:rPr>
          <w:b w:val="0"/>
          <w:sz w:val="28"/>
          <w:szCs w:val="28"/>
          <w:lang w:val="uk-UA"/>
        </w:rPr>
        <w:t xml:space="preserve">яка сталася 20 липня 2021 року на території Обухівської міської територіальної громади в внаслідок </w:t>
      </w:r>
      <w:r w:rsidR="00740E43" w:rsidRPr="00740E43">
        <w:rPr>
          <w:b w:val="0"/>
          <w:sz w:val="28"/>
          <w:szCs w:val="28"/>
          <w:shd w:val="clear" w:color="auto" w:fill="F8F8F8"/>
          <w:lang w:val="uk-UA"/>
        </w:rPr>
        <w:t xml:space="preserve">потужного атмосферного циклону, в результаті якого виникли небезпечні гідрометеорологічні явища, які супроводжувалися грозами, сильними зливами, градом, шквалами та поривами вітру штормової сили більше 30 м/с, враховуючи </w:t>
      </w:r>
      <w:r w:rsidR="00C71543" w:rsidRPr="00D015AC">
        <w:rPr>
          <w:b w:val="0"/>
          <w:sz w:val="28"/>
          <w:szCs w:val="28"/>
          <w:lang w:val="uk-UA"/>
        </w:rPr>
        <w:t>акт</w:t>
      </w:r>
      <w:r w:rsidR="00D015AC" w:rsidRPr="00D015AC">
        <w:rPr>
          <w:b w:val="0"/>
          <w:sz w:val="28"/>
          <w:szCs w:val="28"/>
          <w:lang w:val="uk-UA"/>
        </w:rPr>
        <w:t>и</w:t>
      </w:r>
      <w:r w:rsidR="00C71543" w:rsidRPr="00D015AC">
        <w:rPr>
          <w:b w:val="0"/>
          <w:sz w:val="28"/>
          <w:szCs w:val="28"/>
          <w:lang w:val="uk-UA"/>
        </w:rPr>
        <w:t xml:space="preserve"> робочої групи з обстеження населених пунктів</w:t>
      </w:r>
      <w:r w:rsidR="00D015AC">
        <w:rPr>
          <w:b w:val="0"/>
          <w:sz w:val="28"/>
          <w:szCs w:val="28"/>
          <w:lang w:val="uk-UA"/>
        </w:rPr>
        <w:t xml:space="preserve">: </w:t>
      </w:r>
      <w:proofErr w:type="spellStart"/>
      <w:r w:rsidR="00D015AC">
        <w:rPr>
          <w:b w:val="0"/>
          <w:sz w:val="28"/>
          <w:szCs w:val="28"/>
          <w:lang w:val="uk-UA"/>
        </w:rPr>
        <w:t>Нещерів</w:t>
      </w:r>
      <w:proofErr w:type="spellEnd"/>
      <w:r w:rsidR="00D015AC">
        <w:rPr>
          <w:b w:val="0"/>
          <w:sz w:val="28"/>
          <w:szCs w:val="28"/>
          <w:lang w:val="uk-UA"/>
        </w:rPr>
        <w:t xml:space="preserve">, </w:t>
      </w:r>
      <w:proofErr w:type="spellStart"/>
      <w:r w:rsidR="00D015AC">
        <w:rPr>
          <w:b w:val="0"/>
          <w:sz w:val="28"/>
          <w:szCs w:val="28"/>
          <w:lang w:val="uk-UA"/>
        </w:rPr>
        <w:t>Перегонівка</w:t>
      </w:r>
      <w:proofErr w:type="spellEnd"/>
      <w:r w:rsidR="00D015AC">
        <w:rPr>
          <w:b w:val="0"/>
          <w:sz w:val="28"/>
          <w:szCs w:val="28"/>
          <w:lang w:val="uk-UA"/>
        </w:rPr>
        <w:t xml:space="preserve">, Мала Вільшанка, Степок, Перше Травня, Красне Перше, </w:t>
      </w:r>
      <w:proofErr w:type="spellStart"/>
      <w:r w:rsidR="00D015AC">
        <w:rPr>
          <w:b w:val="0"/>
          <w:sz w:val="28"/>
          <w:szCs w:val="28"/>
          <w:lang w:val="uk-UA"/>
        </w:rPr>
        <w:t>Семенівка</w:t>
      </w:r>
      <w:proofErr w:type="spellEnd"/>
      <w:r w:rsidR="00D015AC">
        <w:rPr>
          <w:b w:val="0"/>
          <w:sz w:val="28"/>
          <w:szCs w:val="28"/>
          <w:lang w:val="uk-UA"/>
        </w:rPr>
        <w:t xml:space="preserve">, Дерев’яна, </w:t>
      </w:r>
      <w:proofErr w:type="spellStart"/>
      <w:r w:rsidR="00D015AC">
        <w:rPr>
          <w:b w:val="0"/>
          <w:sz w:val="28"/>
          <w:szCs w:val="28"/>
          <w:lang w:val="uk-UA"/>
        </w:rPr>
        <w:t>Германівка</w:t>
      </w:r>
      <w:proofErr w:type="spellEnd"/>
      <w:r w:rsidR="00D015AC">
        <w:rPr>
          <w:b w:val="0"/>
          <w:sz w:val="28"/>
          <w:szCs w:val="28"/>
          <w:lang w:val="uk-UA"/>
        </w:rPr>
        <w:t xml:space="preserve">, </w:t>
      </w:r>
      <w:proofErr w:type="spellStart"/>
      <w:r w:rsidR="00D015AC">
        <w:rPr>
          <w:b w:val="0"/>
          <w:sz w:val="28"/>
          <w:szCs w:val="28"/>
          <w:lang w:val="uk-UA"/>
        </w:rPr>
        <w:t>Деремезна</w:t>
      </w:r>
      <w:proofErr w:type="spellEnd"/>
      <w:r w:rsidR="00D015AC">
        <w:rPr>
          <w:b w:val="0"/>
          <w:sz w:val="28"/>
          <w:szCs w:val="28"/>
          <w:lang w:val="uk-UA"/>
        </w:rPr>
        <w:t xml:space="preserve">, Красна Слобідка, </w:t>
      </w:r>
      <w:proofErr w:type="spellStart"/>
      <w:r w:rsidR="00902727">
        <w:rPr>
          <w:b w:val="0"/>
          <w:sz w:val="28"/>
          <w:szCs w:val="28"/>
          <w:lang w:val="uk-UA"/>
        </w:rPr>
        <w:t>Г</w:t>
      </w:r>
      <w:r w:rsidR="00D015AC">
        <w:rPr>
          <w:b w:val="0"/>
          <w:sz w:val="28"/>
          <w:szCs w:val="28"/>
          <w:lang w:val="uk-UA"/>
        </w:rPr>
        <w:t>ригорівка</w:t>
      </w:r>
      <w:proofErr w:type="spellEnd"/>
      <w:r w:rsidR="00D015AC">
        <w:rPr>
          <w:b w:val="0"/>
          <w:sz w:val="28"/>
          <w:szCs w:val="28"/>
          <w:lang w:val="uk-UA"/>
        </w:rPr>
        <w:t xml:space="preserve">, Обухів </w:t>
      </w:r>
      <w:r w:rsidR="00C71543" w:rsidRPr="00D015AC">
        <w:rPr>
          <w:b w:val="0"/>
          <w:sz w:val="28"/>
          <w:szCs w:val="28"/>
          <w:lang w:val="uk-UA"/>
        </w:rPr>
        <w:t xml:space="preserve"> на території Обухівської міської територіальної громади</w:t>
      </w:r>
      <w:r w:rsidR="00D015AC" w:rsidRPr="00D015AC">
        <w:rPr>
          <w:b w:val="0"/>
          <w:sz w:val="28"/>
          <w:szCs w:val="28"/>
          <w:lang w:val="uk-UA"/>
        </w:rPr>
        <w:t xml:space="preserve"> Обухівського району Київської області</w:t>
      </w:r>
      <w:r w:rsidR="00C71543" w:rsidRPr="00D015AC">
        <w:rPr>
          <w:b w:val="0"/>
          <w:sz w:val="28"/>
          <w:szCs w:val="28"/>
          <w:lang w:val="uk-UA"/>
        </w:rPr>
        <w:t xml:space="preserve">, які постраждали внаслідок інтенсивних (шквальних) опадів </w:t>
      </w:r>
      <w:r w:rsidR="00D015AC" w:rsidRPr="00D015AC">
        <w:rPr>
          <w:b w:val="0"/>
          <w:sz w:val="28"/>
          <w:szCs w:val="28"/>
          <w:lang w:val="uk-UA"/>
        </w:rPr>
        <w:t>20 липня</w:t>
      </w:r>
      <w:r w:rsidR="00C71543" w:rsidRPr="00D015AC">
        <w:rPr>
          <w:b w:val="0"/>
          <w:sz w:val="28"/>
          <w:szCs w:val="28"/>
          <w:lang w:val="uk-UA"/>
        </w:rPr>
        <w:t xml:space="preserve"> 2021 року,</w:t>
      </w:r>
      <w:r w:rsidR="00D015AC">
        <w:rPr>
          <w:b w:val="0"/>
          <w:sz w:val="28"/>
          <w:szCs w:val="28"/>
          <w:lang w:val="uk-UA"/>
        </w:rPr>
        <w:t xml:space="preserve"> </w:t>
      </w:r>
      <w:r w:rsidR="00C71543" w:rsidRPr="00D015AC">
        <w:rPr>
          <w:b w:val="0"/>
          <w:sz w:val="28"/>
          <w:szCs w:val="28"/>
          <w:lang w:val="uk-UA"/>
        </w:rPr>
        <w:t xml:space="preserve"> на виконання протокольного доручення позачергового засідання постійної комісії з питань техногенно-екологічної безпеки та надзвичайних ситуацій </w:t>
      </w:r>
      <w:r w:rsidR="001104E2">
        <w:rPr>
          <w:b w:val="0"/>
          <w:sz w:val="28"/>
          <w:szCs w:val="28"/>
          <w:lang w:val="uk-UA"/>
        </w:rPr>
        <w:t>В</w:t>
      </w:r>
      <w:r w:rsidR="00C71543" w:rsidRPr="00D015AC">
        <w:rPr>
          <w:b w:val="0"/>
          <w:sz w:val="28"/>
          <w:szCs w:val="28"/>
          <w:lang w:val="uk-UA"/>
        </w:rPr>
        <w:t xml:space="preserve">иконавчого комітету Обухівської міської ради </w:t>
      </w:r>
      <w:r w:rsidR="001104E2">
        <w:rPr>
          <w:b w:val="0"/>
          <w:sz w:val="28"/>
          <w:szCs w:val="28"/>
          <w:lang w:val="uk-UA"/>
        </w:rPr>
        <w:t xml:space="preserve">Київської області </w:t>
      </w:r>
      <w:r w:rsidRPr="00D015AC">
        <w:rPr>
          <w:rFonts w:eastAsia="Arial Unicode MS"/>
          <w:b w:val="0"/>
          <w:sz w:val="28"/>
          <w:szCs w:val="28"/>
          <w:lang w:val="uk-UA"/>
        </w:rPr>
        <w:t>від 2</w:t>
      </w:r>
      <w:r w:rsidR="00740E43" w:rsidRPr="00D015AC">
        <w:rPr>
          <w:rFonts w:eastAsia="Arial Unicode MS"/>
          <w:b w:val="0"/>
          <w:sz w:val="28"/>
          <w:szCs w:val="28"/>
          <w:lang w:val="uk-UA"/>
        </w:rPr>
        <w:t>3 липня</w:t>
      </w:r>
      <w:r w:rsidRPr="00D015AC">
        <w:rPr>
          <w:rFonts w:eastAsia="Arial Unicode MS"/>
          <w:b w:val="0"/>
          <w:sz w:val="28"/>
          <w:szCs w:val="28"/>
          <w:lang w:val="uk-UA"/>
        </w:rPr>
        <w:t xml:space="preserve"> 2021 року </w:t>
      </w:r>
      <w:r w:rsidR="00C71543" w:rsidRPr="00D015AC">
        <w:rPr>
          <w:b w:val="0"/>
          <w:sz w:val="28"/>
          <w:szCs w:val="28"/>
          <w:lang w:val="uk-UA"/>
        </w:rPr>
        <w:t xml:space="preserve">№16 </w:t>
      </w:r>
      <w:r w:rsidR="00C71543" w:rsidRPr="00D015AC">
        <w:rPr>
          <w:rFonts w:eastAsia="Arial Unicode MS"/>
          <w:b w:val="0"/>
          <w:sz w:val="28"/>
          <w:szCs w:val="28"/>
          <w:lang w:val="uk-UA"/>
        </w:rPr>
        <w:t>щодо можливості виділення коштів з резервного фонду бюджету Обухівської міської територіальної громади</w:t>
      </w:r>
      <w:r w:rsidR="00740E43" w:rsidRPr="00D015AC">
        <w:rPr>
          <w:rFonts w:eastAsia="Arial Unicode MS"/>
          <w:b w:val="0"/>
          <w:sz w:val="28"/>
          <w:szCs w:val="28"/>
          <w:lang w:val="uk-UA"/>
        </w:rPr>
        <w:t xml:space="preserve"> Обухівського району Київської області</w:t>
      </w:r>
      <w:r w:rsidR="00740E43">
        <w:rPr>
          <w:rFonts w:eastAsia="Arial Unicode MS"/>
          <w:sz w:val="28"/>
          <w:szCs w:val="28"/>
          <w:lang w:val="uk-UA"/>
        </w:rPr>
        <w:t xml:space="preserve"> </w:t>
      </w:r>
      <w:r w:rsidR="00797A09">
        <w:rPr>
          <w:b w:val="0"/>
          <w:bCs w:val="0"/>
          <w:sz w:val="28"/>
          <w:szCs w:val="28"/>
          <w:lang w:val="uk-UA"/>
        </w:rPr>
        <w:t xml:space="preserve">для здійснення заходів </w:t>
      </w:r>
      <w:r w:rsidR="00797A09" w:rsidRPr="00740E43">
        <w:rPr>
          <w:b w:val="0"/>
          <w:bCs w:val="0"/>
          <w:sz w:val="28"/>
          <w:szCs w:val="28"/>
          <w:lang w:val="uk-UA"/>
        </w:rPr>
        <w:t xml:space="preserve">по </w:t>
      </w:r>
      <w:r w:rsidR="00797A09" w:rsidRPr="00740E43">
        <w:rPr>
          <w:b w:val="0"/>
          <w:sz w:val="28"/>
          <w:szCs w:val="28"/>
          <w:lang w:val="uk-UA"/>
        </w:rPr>
        <w:t>ліквідації</w:t>
      </w:r>
      <w:r w:rsidR="00797A09">
        <w:rPr>
          <w:b w:val="0"/>
          <w:sz w:val="28"/>
          <w:szCs w:val="28"/>
          <w:lang w:val="uk-UA"/>
        </w:rPr>
        <w:t xml:space="preserve"> </w:t>
      </w:r>
      <w:r w:rsidR="00797A09" w:rsidRPr="00740E43">
        <w:rPr>
          <w:b w:val="0"/>
          <w:sz w:val="28"/>
          <w:szCs w:val="28"/>
          <w:lang w:val="uk-UA"/>
        </w:rPr>
        <w:t>наслідків  стихійного лиха</w:t>
      </w:r>
      <w:r w:rsidR="00797A09">
        <w:rPr>
          <w:b w:val="0"/>
          <w:sz w:val="28"/>
          <w:szCs w:val="28"/>
          <w:lang w:val="uk-UA"/>
        </w:rPr>
        <w:t xml:space="preserve"> </w:t>
      </w:r>
      <w:r w:rsidR="00797A09" w:rsidRPr="00740E43">
        <w:rPr>
          <w:b w:val="0"/>
          <w:sz w:val="28"/>
          <w:szCs w:val="28"/>
          <w:lang w:val="uk-UA"/>
        </w:rPr>
        <w:t>на території Обухівської</w:t>
      </w:r>
      <w:r w:rsidR="00797A09">
        <w:rPr>
          <w:b w:val="0"/>
          <w:sz w:val="28"/>
          <w:szCs w:val="28"/>
          <w:lang w:val="uk-UA"/>
        </w:rPr>
        <w:t xml:space="preserve"> </w:t>
      </w:r>
      <w:r w:rsidR="00797A09" w:rsidRPr="00740E43">
        <w:rPr>
          <w:b w:val="0"/>
          <w:sz w:val="28"/>
          <w:szCs w:val="28"/>
          <w:lang w:val="uk-UA"/>
        </w:rPr>
        <w:t>міської територіальної громади Обухівського району Київської області</w:t>
      </w:r>
      <w:r w:rsidR="00C71543" w:rsidRPr="00797A09">
        <w:rPr>
          <w:b w:val="0"/>
          <w:sz w:val="28"/>
          <w:szCs w:val="28"/>
          <w:lang w:val="uk-UA"/>
        </w:rPr>
        <w:t xml:space="preserve">, </w:t>
      </w:r>
      <w:r w:rsidR="00E0036C" w:rsidRPr="00797A09">
        <w:rPr>
          <w:b w:val="0"/>
          <w:sz w:val="28"/>
          <w:szCs w:val="28"/>
          <w:lang w:val="uk-UA"/>
        </w:rPr>
        <w:t xml:space="preserve">на підставі пропозиції фінансового управління </w:t>
      </w:r>
      <w:r w:rsidR="001104E2">
        <w:rPr>
          <w:b w:val="0"/>
          <w:sz w:val="28"/>
          <w:szCs w:val="28"/>
          <w:lang w:val="uk-UA"/>
        </w:rPr>
        <w:t>В</w:t>
      </w:r>
      <w:r w:rsidR="00E0036C" w:rsidRPr="00797A09">
        <w:rPr>
          <w:b w:val="0"/>
          <w:sz w:val="28"/>
          <w:szCs w:val="28"/>
          <w:lang w:val="uk-UA"/>
        </w:rPr>
        <w:t>иконавчого комітету Обухівської міської ради</w:t>
      </w:r>
      <w:r w:rsidR="001104E2">
        <w:rPr>
          <w:b w:val="0"/>
          <w:sz w:val="28"/>
          <w:szCs w:val="28"/>
          <w:lang w:val="uk-UA"/>
        </w:rPr>
        <w:t xml:space="preserve"> Київської області</w:t>
      </w:r>
      <w:r w:rsidR="00E0036C" w:rsidRPr="00797A09">
        <w:rPr>
          <w:b w:val="0"/>
          <w:sz w:val="28"/>
          <w:szCs w:val="28"/>
          <w:lang w:val="uk-UA"/>
        </w:rPr>
        <w:t xml:space="preserve">, враховуючи узагальнений висновок управління економіки </w:t>
      </w:r>
      <w:r w:rsidR="001104E2">
        <w:rPr>
          <w:b w:val="0"/>
          <w:sz w:val="28"/>
          <w:szCs w:val="28"/>
          <w:lang w:val="uk-UA"/>
        </w:rPr>
        <w:t>В</w:t>
      </w:r>
      <w:r w:rsidR="00E0036C" w:rsidRPr="00797A09">
        <w:rPr>
          <w:b w:val="0"/>
          <w:sz w:val="28"/>
          <w:szCs w:val="28"/>
          <w:lang w:val="uk-UA"/>
        </w:rPr>
        <w:t>иконавчого комітету Обухівської міської ради</w:t>
      </w:r>
      <w:r w:rsidR="001104E2">
        <w:rPr>
          <w:b w:val="0"/>
          <w:sz w:val="28"/>
          <w:szCs w:val="28"/>
          <w:lang w:val="uk-UA"/>
        </w:rPr>
        <w:t xml:space="preserve"> Київської області</w:t>
      </w:r>
      <w:r w:rsidR="00E0036C" w:rsidRPr="00797A09">
        <w:rPr>
          <w:b w:val="0"/>
          <w:sz w:val="28"/>
          <w:szCs w:val="28"/>
          <w:lang w:val="uk-UA"/>
        </w:rPr>
        <w:t xml:space="preserve">, </w:t>
      </w:r>
      <w:r w:rsidR="00373E13" w:rsidRPr="00797A09">
        <w:rPr>
          <w:b w:val="0"/>
          <w:sz w:val="28"/>
          <w:szCs w:val="28"/>
          <w:shd w:val="clear" w:color="auto" w:fill="FFFFFF"/>
          <w:lang w:val="uk-UA"/>
        </w:rPr>
        <w:t>відповідно до під</w:t>
      </w:r>
      <w:r w:rsidR="00373E13" w:rsidRPr="00797A09">
        <w:rPr>
          <w:b w:val="0"/>
          <w:sz w:val="28"/>
          <w:szCs w:val="28"/>
          <w:lang w:val="uk-UA"/>
        </w:rPr>
        <w:t>пункту 2 пункту б частини першої статті 38 Закону України «Про місцеве самоврядування в Україні</w:t>
      </w:r>
      <w:r w:rsidR="006C4931" w:rsidRPr="00797A09">
        <w:rPr>
          <w:b w:val="0"/>
          <w:sz w:val="28"/>
          <w:szCs w:val="28"/>
          <w:lang w:val="uk-UA"/>
        </w:rPr>
        <w:t>»</w:t>
      </w:r>
      <w:r w:rsidR="00542455" w:rsidRPr="00797A09">
        <w:rPr>
          <w:b w:val="0"/>
          <w:sz w:val="28"/>
          <w:szCs w:val="28"/>
          <w:lang w:val="uk-UA"/>
        </w:rPr>
        <w:t xml:space="preserve">, </w:t>
      </w:r>
      <w:r w:rsidR="00373E13" w:rsidRPr="00797A09">
        <w:rPr>
          <w:b w:val="0"/>
          <w:sz w:val="28"/>
          <w:szCs w:val="28"/>
          <w:lang w:val="uk-UA"/>
        </w:rPr>
        <w:t xml:space="preserve">рішення Обухівської міської ради </w:t>
      </w:r>
      <w:r w:rsidR="001104E2">
        <w:rPr>
          <w:b w:val="0"/>
          <w:sz w:val="28"/>
          <w:szCs w:val="28"/>
          <w:lang w:val="uk-UA"/>
        </w:rPr>
        <w:t xml:space="preserve">Київської області </w:t>
      </w:r>
      <w:r w:rsidR="00373E13" w:rsidRPr="00797A09">
        <w:rPr>
          <w:b w:val="0"/>
          <w:sz w:val="28"/>
          <w:szCs w:val="28"/>
          <w:lang w:val="uk-UA"/>
        </w:rPr>
        <w:t>від 2</w:t>
      </w:r>
      <w:r w:rsidR="006C4931" w:rsidRPr="00797A09">
        <w:rPr>
          <w:b w:val="0"/>
          <w:sz w:val="28"/>
          <w:szCs w:val="28"/>
          <w:lang w:val="uk-UA"/>
        </w:rPr>
        <w:t>4</w:t>
      </w:r>
      <w:r w:rsidR="00373E13" w:rsidRPr="00797A09">
        <w:rPr>
          <w:b w:val="0"/>
          <w:sz w:val="28"/>
          <w:szCs w:val="28"/>
          <w:lang w:val="uk-UA"/>
        </w:rPr>
        <w:t>.12.20</w:t>
      </w:r>
      <w:r w:rsidR="006C4931" w:rsidRPr="00797A09">
        <w:rPr>
          <w:b w:val="0"/>
          <w:sz w:val="28"/>
          <w:szCs w:val="28"/>
          <w:lang w:val="uk-UA"/>
        </w:rPr>
        <w:t>20</w:t>
      </w:r>
      <w:r w:rsidR="00373E13" w:rsidRPr="00797A09">
        <w:rPr>
          <w:b w:val="0"/>
          <w:sz w:val="28"/>
          <w:szCs w:val="28"/>
          <w:lang w:val="uk-UA"/>
        </w:rPr>
        <w:t xml:space="preserve"> № </w:t>
      </w:r>
      <w:r w:rsidR="006C4931" w:rsidRPr="00797A09">
        <w:rPr>
          <w:b w:val="0"/>
          <w:sz w:val="28"/>
          <w:szCs w:val="28"/>
          <w:lang w:val="uk-UA"/>
        </w:rPr>
        <w:t>87</w:t>
      </w:r>
      <w:r w:rsidR="00373E13" w:rsidRPr="00797A09">
        <w:rPr>
          <w:b w:val="0"/>
          <w:sz w:val="28"/>
          <w:szCs w:val="28"/>
          <w:lang w:val="uk-UA"/>
        </w:rPr>
        <w:t>-</w:t>
      </w:r>
      <w:r w:rsidR="006C4931" w:rsidRPr="00797A09">
        <w:rPr>
          <w:b w:val="0"/>
          <w:sz w:val="28"/>
          <w:szCs w:val="28"/>
          <w:lang w:val="uk-UA"/>
        </w:rPr>
        <w:t>3</w:t>
      </w:r>
      <w:r w:rsidR="00373E13" w:rsidRPr="00797A09">
        <w:rPr>
          <w:b w:val="0"/>
          <w:sz w:val="28"/>
          <w:szCs w:val="28"/>
          <w:lang w:val="uk-UA"/>
        </w:rPr>
        <w:t>-УІ</w:t>
      </w:r>
      <w:r w:rsidR="006C4931" w:rsidRPr="00797A09">
        <w:rPr>
          <w:b w:val="0"/>
          <w:sz w:val="28"/>
          <w:szCs w:val="28"/>
          <w:lang w:val="uk-UA"/>
        </w:rPr>
        <w:t>І</w:t>
      </w:r>
      <w:r w:rsidR="00373E13" w:rsidRPr="00797A09">
        <w:rPr>
          <w:b w:val="0"/>
          <w:sz w:val="28"/>
          <w:szCs w:val="28"/>
          <w:lang w:val="uk-UA"/>
        </w:rPr>
        <w:t>І  «Про бюджет Обухівської міської територіальної громади Київської області ради на 202</w:t>
      </w:r>
      <w:r w:rsidR="006C4931" w:rsidRPr="00797A09">
        <w:rPr>
          <w:b w:val="0"/>
          <w:sz w:val="28"/>
          <w:szCs w:val="28"/>
          <w:lang w:val="uk-UA"/>
        </w:rPr>
        <w:t>1</w:t>
      </w:r>
      <w:r w:rsidR="00373E13" w:rsidRPr="00797A09">
        <w:rPr>
          <w:b w:val="0"/>
          <w:sz w:val="28"/>
          <w:szCs w:val="28"/>
          <w:lang w:val="uk-UA"/>
        </w:rPr>
        <w:t xml:space="preserve"> рік», керуючись пунктами 2.1.2.,4.2. </w:t>
      </w:r>
      <w:r w:rsidR="00373E13" w:rsidRPr="00D015AC">
        <w:rPr>
          <w:b w:val="0"/>
          <w:sz w:val="28"/>
          <w:szCs w:val="28"/>
          <w:lang w:val="uk-UA"/>
        </w:rPr>
        <w:t xml:space="preserve">Положення про </w:t>
      </w:r>
      <w:r w:rsidR="00373E13" w:rsidRPr="00D015AC">
        <w:rPr>
          <w:b w:val="0"/>
          <w:sz w:val="28"/>
          <w:szCs w:val="28"/>
          <w:lang w:val="uk-UA"/>
        </w:rPr>
        <w:lastRenderedPageBreak/>
        <w:t>резервний фонд бюджету Обухівської міської територіальної громади на 202</w:t>
      </w:r>
      <w:r w:rsidR="006C4931" w:rsidRPr="00D015AC">
        <w:rPr>
          <w:b w:val="0"/>
          <w:sz w:val="28"/>
          <w:szCs w:val="28"/>
          <w:lang w:val="uk-UA"/>
        </w:rPr>
        <w:t>1</w:t>
      </w:r>
      <w:r w:rsidR="00373E13" w:rsidRPr="00D015AC">
        <w:rPr>
          <w:b w:val="0"/>
          <w:sz w:val="28"/>
          <w:szCs w:val="28"/>
          <w:lang w:val="uk-UA"/>
        </w:rPr>
        <w:t xml:space="preserve"> рік», затвердженого рішенням Обухівської міської ради </w:t>
      </w:r>
      <w:r w:rsidR="001104E2">
        <w:rPr>
          <w:b w:val="0"/>
          <w:sz w:val="28"/>
          <w:szCs w:val="28"/>
          <w:lang w:val="uk-UA"/>
        </w:rPr>
        <w:t xml:space="preserve">Київської області </w:t>
      </w:r>
      <w:r w:rsidR="00373E13" w:rsidRPr="00D015AC">
        <w:rPr>
          <w:b w:val="0"/>
          <w:sz w:val="28"/>
          <w:szCs w:val="28"/>
          <w:lang w:val="uk-UA"/>
        </w:rPr>
        <w:t>від 2</w:t>
      </w:r>
      <w:r w:rsidR="006C4931" w:rsidRPr="00D015AC">
        <w:rPr>
          <w:b w:val="0"/>
          <w:sz w:val="28"/>
          <w:szCs w:val="28"/>
          <w:lang w:val="uk-UA"/>
        </w:rPr>
        <w:t>4</w:t>
      </w:r>
      <w:r w:rsidR="00373E13" w:rsidRPr="00D015AC">
        <w:rPr>
          <w:b w:val="0"/>
          <w:sz w:val="28"/>
          <w:szCs w:val="28"/>
          <w:lang w:val="uk-UA"/>
        </w:rPr>
        <w:t>.12.20</w:t>
      </w:r>
      <w:r w:rsidR="006C4931" w:rsidRPr="00D015AC">
        <w:rPr>
          <w:b w:val="0"/>
          <w:sz w:val="28"/>
          <w:szCs w:val="28"/>
          <w:lang w:val="uk-UA"/>
        </w:rPr>
        <w:t>20</w:t>
      </w:r>
      <w:r w:rsidR="00373E13" w:rsidRPr="00D015AC">
        <w:rPr>
          <w:b w:val="0"/>
          <w:sz w:val="28"/>
          <w:szCs w:val="28"/>
          <w:lang w:val="uk-UA"/>
        </w:rPr>
        <w:t xml:space="preserve"> № </w:t>
      </w:r>
      <w:r w:rsidR="006C4931" w:rsidRPr="00D015AC">
        <w:rPr>
          <w:b w:val="0"/>
          <w:sz w:val="28"/>
          <w:szCs w:val="28"/>
          <w:lang w:val="uk-UA"/>
        </w:rPr>
        <w:t>86 -3-</w:t>
      </w:r>
      <w:r w:rsidR="00373E13" w:rsidRPr="00D015AC">
        <w:rPr>
          <w:b w:val="0"/>
          <w:sz w:val="28"/>
          <w:szCs w:val="28"/>
          <w:lang w:val="uk-UA"/>
        </w:rPr>
        <w:t>УІ</w:t>
      </w:r>
      <w:r w:rsidR="006C4931" w:rsidRPr="00D015AC">
        <w:rPr>
          <w:b w:val="0"/>
          <w:sz w:val="28"/>
          <w:szCs w:val="28"/>
          <w:lang w:val="uk-UA"/>
        </w:rPr>
        <w:t>І</w:t>
      </w:r>
      <w:r w:rsidR="00373E13" w:rsidRPr="00D015AC">
        <w:rPr>
          <w:b w:val="0"/>
          <w:sz w:val="28"/>
          <w:szCs w:val="28"/>
          <w:lang w:val="uk-UA"/>
        </w:rPr>
        <w:t>І</w:t>
      </w:r>
    </w:p>
    <w:p w:rsidR="00373E13" w:rsidRPr="00797A09" w:rsidRDefault="00373E13" w:rsidP="00373E13">
      <w:pPr>
        <w:pStyle w:val="1"/>
        <w:tabs>
          <w:tab w:val="left" w:pos="9639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373E13" w:rsidRPr="00373E13" w:rsidRDefault="00373E13" w:rsidP="0037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13">
        <w:rPr>
          <w:rFonts w:ascii="Times New Roman" w:hAnsi="Times New Roman" w:cs="Times New Roman"/>
          <w:b/>
          <w:sz w:val="28"/>
          <w:szCs w:val="28"/>
        </w:rPr>
        <w:t>ВИКОНАВЧИЙ КОМІТЕТ ОБУХІВСЬКОЇ МІСЬКОЇ РАДИ</w:t>
      </w:r>
    </w:p>
    <w:p w:rsidR="00373E13" w:rsidRDefault="00373E13" w:rsidP="0037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13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160D2" w:rsidRPr="00373E13" w:rsidRDefault="00A160D2" w:rsidP="0037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13" w:rsidRPr="00CE60DB" w:rsidRDefault="00373E13" w:rsidP="00CE60DB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DB">
        <w:rPr>
          <w:rFonts w:ascii="Times New Roman" w:hAnsi="Times New Roman" w:cs="Times New Roman"/>
          <w:sz w:val="28"/>
          <w:szCs w:val="28"/>
        </w:rPr>
        <w:t xml:space="preserve">1. Виділити із резервного фонду бюджету Обухівської міської територіальної громади </w:t>
      </w:r>
      <w:r w:rsidR="00D015AC">
        <w:rPr>
          <w:rFonts w:ascii="Times New Roman" w:hAnsi="Times New Roman" w:cs="Times New Roman"/>
          <w:sz w:val="28"/>
          <w:szCs w:val="28"/>
        </w:rPr>
        <w:t xml:space="preserve">Обухівського району Київської області </w:t>
      </w:r>
      <w:r w:rsidRPr="00CE60DB">
        <w:rPr>
          <w:rFonts w:ascii="Times New Roman" w:hAnsi="Times New Roman" w:cs="Times New Roman"/>
          <w:sz w:val="28"/>
          <w:szCs w:val="28"/>
        </w:rPr>
        <w:t>на 202</w:t>
      </w:r>
      <w:r w:rsidR="006C4931" w:rsidRPr="00CE60DB">
        <w:rPr>
          <w:rFonts w:ascii="Times New Roman" w:hAnsi="Times New Roman" w:cs="Times New Roman"/>
          <w:sz w:val="28"/>
          <w:szCs w:val="28"/>
        </w:rPr>
        <w:t>1</w:t>
      </w:r>
      <w:r w:rsidRPr="00CE60DB">
        <w:rPr>
          <w:rFonts w:ascii="Times New Roman" w:hAnsi="Times New Roman" w:cs="Times New Roman"/>
          <w:sz w:val="28"/>
          <w:szCs w:val="28"/>
        </w:rPr>
        <w:t xml:space="preserve"> рік кошти 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t xml:space="preserve">у сумі 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1</w:t>
      </w:r>
      <w:r w:rsidR="001104E2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016</w:t>
      </w:r>
      <w:r w:rsidR="001104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974,3</w:t>
      </w:r>
      <w:r w:rsidR="001104E2">
        <w:rPr>
          <w:rFonts w:ascii="Times New Roman" w:eastAsia="Arial Unicode MS" w:hAnsi="Times New Roman" w:cs="Times New Roman"/>
          <w:sz w:val="28"/>
          <w:szCs w:val="28"/>
        </w:rPr>
        <w:t>0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D015AC">
        <w:rPr>
          <w:rFonts w:ascii="Times New Roman" w:eastAsia="Arial Unicode MS" w:hAnsi="Times New Roman" w:cs="Times New Roman"/>
          <w:sz w:val="28"/>
          <w:szCs w:val="28"/>
        </w:rPr>
        <w:t xml:space="preserve">один мільйон 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шістнадцять тисяч дев’ятсот сімдесят чотири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t>) грн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. 30 коп.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947C8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902727" w:rsidRPr="00902727">
        <w:rPr>
          <w:rFonts w:ascii="Times New Roman" w:hAnsi="Times New Roman" w:cs="Times New Roman"/>
          <w:sz w:val="28"/>
          <w:szCs w:val="28"/>
        </w:rPr>
        <w:t>ліквідації наслідків надзвичайної ситуації, а саме:</w:t>
      </w:r>
      <w:r w:rsidR="00902727">
        <w:rPr>
          <w:sz w:val="28"/>
          <w:szCs w:val="28"/>
        </w:rPr>
        <w:t xml:space="preserve"> </w:t>
      </w:r>
      <w:r w:rsidR="00902727" w:rsidRPr="00CE60DB">
        <w:rPr>
          <w:rFonts w:ascii="Times New Roman" w:hAnsi="Times New Roman" w:cs="Times New Roman"/>
          <w:sz w:val="28"/>
          <w:szCs w:val="28"/>
        </w:rPr>
        <w:t xml:space="preserve"> </w:t>
      </w:r>
      <w:r w:rsidR="00902727">
        <w:rPr>
          <w:rFonts w:ascii="Times New Roman" w:hAnsi="Times New Roman" w:cs="Times New Roman"/>
          <w:sz w:val="28"/>
          <w:szCs w:val="28"/>
        </w:rPr>
        <w:t>кошти в сумі 17</w:t>
      </w:r>
      <w:r w:rsidR="00DB3201">
        <w:rPr>
          <w:rFonts w:ascii="Times New Roman" w:hAnsi="Times New Roman" w:cs="Times New Roman"/>
          <w:sz w:val="28"/>
          <w:szCs w:val="28"/>
        </w:rPr>
        <w:t>1</w:t>
      </w:r>
      <w:r w:rsidR="001104E2">
        <w:rPr>
          <w:rFonts w:ascii="Times New Roman" w:hAnsi="Times New Roman" w:cs="Times New Roman"/>
          <w:sz w:val="28"/>
          <w:szCs w:val="28"/>
        </w:rPr>
        <w:t xml:space="preserve"> </w:t>
      </w:r>
      <w:r w:rsidR="00DB3201">
        <w:rPr>
          <w:rFonts w:ascii="Times New Roman" w:hAnsi="Times New Roman" w:cs="Times New Roman"/>
          <w:sz w:val="28"/>
          <w:szCs w:val="28"/>
        </w:rPr>
        <w:t>983,01</w:t>
      </w:r>
      <w:r w:rsidR="00902727">
        <w:rPr>
          <w:rFonts w:ascii="Times New Roman" w:hAnsi="Times New Roman" w:cs="Times New Roman"/>
          <w:sz w:val="28"/>
          <w:szCs w:val="28"/>
        </w:rPr>
        <w:t xml:space="preserve"> (сто сімдесят </w:t>
      </w:r>
      <w:r w:rsidR="00DB3201">
        <w:rPr>
          <w:rFonts w:ascii="Times New Roman" w:hAnsi="Times New Roman" w:cs="Times New Roman"/>
          <w:sz w:val="28"/>
          <w:szCs w:val="28"/>
        </w:rPr>
        <w:t>одна</w:t>
      </w:r>
      <w:r w:rsidR="00902727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DB3201">
        <w:rPr>
          <w:rFonts w:ascii="Times New Roman" w:hAnsi="Times New Roman" w:cs="Times New Roman"/>
          <w:sz w:val="28"/>
          <w:szCs w:val="28"/>
        </w:rPr>
        <w:t xml:space="preserve">а дев’ятсот вісімдесят три </w:t>
      </w:r>
      <w:r w:rsidR="00902727">
        <w:rPr>
          <w:rFonts w:ascii="Times New Roman" w:hAnsi="Times New Roman" w:cs="Times New Roman"/>
          <w:sz w:val="28"/>
          <w:szCs w:val="28"/>
        </w:rPr>
        <w:t>) грн.</w:t>
      </w:r>
      <w:r w:rsidR="00DB3201">
        <w:rPr>
          <w:rFonts w:ascii="Times New Roman" w:hAnsi="Times New Roman" w:cs="Times New Roman"/>
          <w:sz w:val="28"/>
          <w:szCs w:val="28"/>
        </w:rPr>
        <w:t xml:space="preserve"> 01 коп. </w:t>
      </w:r>
      <w:r w:rsidR="00902727">
        <w:rPr>
          <w:rFonts w:ascii="Times New Roman" w:hAnsi="Times New Roman" w:cs="Times New Roman"/>
          <w:sz w:val="28"/>
          <w:szCs w:val="28"/>
        </w:rPr>
        <w:t xml:space="preserve"> для </w:t>
      </w:r>
      <w:r w:rsidR="00C200F3" w:rsidRPr="00CE60DB">
        <w:rPr>
          <w:rFonts w:ascii="Times New Roman" w:hAnsi="Times New Roman" w:cs="Times New Roman"/>
          <w:sz w:val="28"/>
          <w:szCs w:val="28"/>
        </w:rPr>
        <w:t xml:space="preserve">здійснення заходів по </w:t>
      </w:r>
      <w:r w:rsidR="00D015AC">
        <w:rPr>
          <w:rFonts w:ascii="Times New Roman" w:hAnsi="Times New Roman" w:cs="Times New Roman"/>
          <w:sz w:val="28"/>
          <w:szCs w:val="28"/>
        </w:rPr>
        <w:t>розчищенню доріг</w:t>
      </w:r>
      <w:r w:rsidR="00902727">
        <w:rPr>
          <w:rFonts w:ascii="Times New Roman" w:hAnsi="Times New Roman" w:cs="Times New Roman"/>
          <w:sz w:val="28"/>
          <w:szCs w:val="28"/>
        </w:rPr>
        <w:t xml:space="preserve"> </w:t>
      </w:r>
      <w:r w:rsidR="00C200F3" w:rsidRPr="00CE60DB">
        <w:rPr>
          <w:rFonts w:ascii="Times New Roman" w:hAnsi="Times New Roman" w:cs="Times New Roman"/>
          <w:bCs/>
          <w:sz w:val="28"/>
          <w:szCs w:val="28"/>
        </w:rPr>
        <w:t>від замулення</w:t>
      </w:r>
      <w:r w:rsidR="009027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00F3" w:rsidRPr="00CE60DB">
        <w:rPr>
          <w:rFonts w:ascii="Times New Roman" w:hAnsi="Times New Roman" w:cs="Times New Roman"/>
          <w:sz w:val="28"/>
          <w:szCs w:val="28"/>
        </w:rPr>
        <w:t>вивезення ґрунту</w:t>
      </w:r>
      <w:r w:rsidR="00902727">
        <w:rPr>
          <w:rFonts w:ascii="Times New Roman" w:hAnsi="Times New Roman" w:cs="Times New Roman"/>
          <w:sz w:val="28"/>
          <w:szCs w:val="28"/>
        </w:rPr>
        <w:t xml:space="preserve"> та кошти в сумі </w:t>
      </w:r>
      <w:r w:rsidR="00DB3201">
        <w:rPr>
          <w:rFonts w:ascii="Times New Roman" w:hAnsi="Times New Roman" w:cs="Times New Roman"/>
          <w:sz w:val="28"/>
          <w:szCs w:val="28"/>
        </w:rPr>
        <w:t>844 991,29</w:t>
      </w:r>
      <w:r w:rsidR="00902727">
        <w:rPr>
          <w:rFonts w:ascii="Times New Roman" w:hAnsi="Times New Roman" w:cs="Times New Roman"/>
          <w:sz w:val="28"/>
          <w:szCs w:val="28"/>
        </w:rPr>
        <w:t xml:space="preserve"> (</w:t>
      </w:r>
      <w:r w:rsidR="00DB3201">
        <w:rPr>
          <w:rFonts w:ascii="Times New Roman" w:hAnsi="Times New Roman" w:cs="Times New Roman"/>
          <w:sz w:val="28"/>
          <w:szCs w:val="28"/>
        </w:rPr>
        <w:t>вісімсот сорок чотири тисячі дев’ятсот дев’яносто одна</w:t>
      </w:r>
      <w:r w:rsidR="00902727">
        <w:rPr>
          <w:rFonts w:ascii="Times New Roman" w:hAnsi="Times New Roman" w:cs="Times New Roman"/>
          <w:sz w:val="28"/>
          <w:szCs w:val="28"/>
        </w:rPr>
        <w:t>) грн.</w:t>
      </w:r>
      <w:r w:rsidR="00DB3201">
        <w:rPr>
          <w:rFonts w:ascii="Times New Roman" w:hAnsi="Times New Roman" w:cs="Times New Roman"/>
          <w:sz w:val="28"/>
          <w:szCs w:val="28"/>
        </w:rPr>
        <w:t xml:space="preserve"> 29 коп.</w:t>
      </w:r>
      <w:r w:rsidR="00902727">
        <w:rPr>
          <w:rFonts w:ascii="Times New Roman" w:hAnsi="Times New Roman" w:cs="Times New Roman"/>
          <w:sz w:val="28"/>
          <w:szCs w:val="28"/>
        </w:rPr>
        <w:t xml:space="preserve"> для проведення поточного ремонту доріг </w:t>
      </w:r>
      <w:r w:rsidR="00C200F3" w:rsidRPr="00CE60DB">
        <w:rPr>
          <w:rFonts w:ascii="Times New Roman" w:hAnsi="Times New Roman" w:cs="Times New Roman"/>
          <w:bCs/>
          <w:sz w:val="28"/>
          <w:szCs w:val="28"/>
        </w:rPr>
        <w:t xml:space="preserve">в населених пунктах: </w:t>
      </w:r>
      <w:proofErr w:type="spellStart"/>
      <w:r w:rsidR="00902727" w:rsidRPr="00902727">
        <w:rPr>
          <w:rFonts w:ascii="Times New Roman" w:hAnsi="Times New Roman" w:cs="Times New Roman"/>
          <w:sz w:val="28"/>
          <w:szCs w:val="28"/>
        </w:rPr>
        <w:t>Нещерів</w:t>
      </w:r>
      <w:proofErr w:type="spellEnd"/>
      <w:r w:rsidR="00902727" w:rsidRPr="00902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727" w:rsidRPr="00902727">
        <w:rPr>
          <w:rFonts w:ascii="Times New Roman" w:hAnsi="Times New Roman" w:cs="Times New Roman"/>
          <w:sz w:val="28"/>
          <w:szCs w:val="28"/>
        </w:rPr>
        <w:t>Перегонівка</w:t>
      </w:r>
      <w:proofErr w:type="spellEnd"/>
      <w:r w:rsidR="00902727" w:rsidRPr="00902727">
        <w:rPr>
          <w:rFonts w:ascii="Times New Roman" w:hAnsi="Times New Roman" w:cs="Times New Roman"/>
          <w:sz w:val="28"/>
          <w:szCs w:val="28"/>
        </w:rPr>
        <w:t xml:space="preserve">, Мала Вільшанка, Степок, Перше Травня, Красне Перше, </w:t>
      </w:r>
      <w:proofErr w:type="spellStart"/>
      <w:r w:rsidR="00902727" w:rsidRPr="00902727">
        <w:rPr>
          <w:rFonts w:ascii="Times New Roman" w:hAnsi="Times New Roman" w:cs="Times New Roman"/>
          <w:sz w:val="28"/>
          <w:szCs w:val="28"/>
        </w:rPr>
        <w:t>Семенівка</w:t>
      </w:r>
      <w:proofErr w:type="spellEnd"/>
      <w:r w:rsidR="00902727" w:rsidRPr="00902727">
        <w:rPr>
          <w:rFonts w:ascii="Times New Roman" w:hAnsi="Times New Roman" w:cs="Times New Roman"/>
          <w:sz w:val="28"/>
          <w:szCs w:val="28"/>
        </w:rPr>
        <w:t xml:space="preserve">, Дерев’яна, </w:t>
      </w:r>
      <w:proofErr w:type="spellStart"/>
      <w:r w:rsidR="00902727" w:rsidRPr="00902727">
        <w:rPr>
          <w:rFonts w:ascii="Times New Roman" w:hAnsi="Times New Roman" w:cs="Times New Roman"/>
          <w:sz w:val="28"/>
          <w:szCs w:val="28"/>
        </w:rPr>
        <w:t>Германівка</w:t>
      </w:r>
      <w:proofErr w:type="spellEnd"/>
      <w:r w:rsidR="00902727" w:rsidRPr="00902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727" w:rsidRPr="00902727">
        <w:rPr>
          <w:rFonts w:ascii="Times New Roman" w:hAnsi="Times New Roman" w:cs="Times New Roman"/>
          <w:sz w:val="28"/>
          <w:szCs w:val="28"/>
        </w:rPr>
        <w:t>Деремезна</w:t>
      </w:r>
      <w:proofErr w:type="spellEnd"/>
      <w:r w:rsidR="00902727" w:rsidRPr="00902727">
        <w:rPr>
          <w:rFonts w:ascii="Times New Roman" w:hAnsi="Times New Roman" w:cs="Times New Roman"/>
          <w:sz w:val="28"/>
          <w:szCs w:val="28"/>
        </w:rPr>
        <w:t xml:space="preserve">, Красна Слобідка, </w:t>
      </w:r>
      <w:proofErr w:type="spellStart"/>
      <w:r w:rsidR="00902727">
        <w:rPr>
          <w:rFonts w:ascii="Times New Roman" w:hAnsi="Times New Roman" w:cs="Times New Roman"/>
          <w:sz w:val="28"/>
          <w:szCs w:val="28"/>
        </w:rPr>
        <w:t>Г</w:t>
      </w:r>
      <w:r w:rsidR="00902727" w:rsidRPr="00902727">
        <w:rPr>
          <w:rFonts w:ascii="Times New Roman" w:hAnsi="Times New Roman" w:cs="Times New Roman"/>
          <w:sz w:val="28"/>
          <w:szCs w:val="28"/>
        </w:rPr>
        <w:t>ригорівка</w:t>
      </w:r>
      <w:proofErr w:type="spellEnd"/>
      <w:r w:rsidR="00902727" w:rsidRPr="00902727">
        <w:rPr>
          <w:rFonts w:ascii="Times New Roman" w:hAnsi="Times New Roman" w:cs="Times New Roman"/>
          <w:sz w:val="28"/>
          <w:szCs w:val="28"/>
        </w:rPr>
        <w:t>, Обухів</w:t>
      </w:r>
      <w:r w:rsidR="00902727">
        <w:rPr>
          <w:rFonts w:ascii="Times New Roman" w:hAnsi="Times New Roman" w:cs="Times New Roman"/>
          <w:sz w:val="28"/>
          <w:szCs w:val="28"/>
        </w:rPr>
        <w:t>, п</w:t>
      </w:r>
      <w:r w:rsidRPr="00CE60DB">
        <w:rPr>
          <w:rFonts w:ascii="Times New Roman" w:hAnsi="Times New Roman" w:cs="Times New Roman"/>
          <w:sz w:val="28"/>
          <w:szCs w:val="28"/>
        </w:rPr>
        <w:t>оданими комісією, пропозицією фінансового управління</w:t>
      </w:r>
      <w:r w:rsidR="001104E2">
        <w:rPr>
          <w:rFonts w:ascii="Times New Roman" w:hAnsi="Times New Roman" w:cs="Times New Roman"/>
          <w:sz w:val="28"/>
          <w:szCs w:val="28"/>
        </w:rPr>
        <w:t xml:space="preserve"> Виконавчого комітету Обухівської міської ради Київської області</w:t>
      </w:r>
      <w:r w:rsidRPr="00CE60DB">
        <w:rPr>
          <w:rFonts w:ascii="Times New Roman" w:hAnsi="Times New Roman" w:cs="Times New Roman"/>
          <w:sz w:val="28"/>
          <w:szCs w:val="28"/>
        </w:rPr>
        <w:t xml:space="preserve">, узагальненим висновком управління економіки </w:t>
      </w:r>
      <w:r w:rsidR="001104E2">
        <w:rPr>
          <w:rFonts w:ascii="Times New Roman" w:hAnsi="Times New Roman" w:cs="Times New Roman"/>
          <w:sz w:val="28"/>
          <w:szCs w:val="28"/>
        </w:rPr>
        <w:t>В</w:t>
      </w:r>
      <w:r w:rsidRPr="00CE60DB">
        <w:rPr>
          <w:rFonts w:ascii="Times New Roman" w:hAnsi="Times New Roman" w:cs="Times New Roman"/>
          <w:sz w:val="28"/>
          <w:szCs w:val="28"/>
        </w:rPr>
        <w:t>иконавчого комітету Обухівської міської ради</w:t>
      </w:r>
      <w:r w:rsidR="00902727">
        <w:rPr>
          <w:rFonts w:ascii="Times New Roman" w:hAnsi="Times New Roman" w:cs="Times New Roman"/>
          <w:sz w:val="28"/>
          <w:szCs w:val="28"/>
        </w:rPr>
        <w:t xml:space="preserve"> </w:t>
      </w:r>
      <w:r w:rsidR="001104E2">
        <w:rPr>
          <w:rFonts w:ascii="Times New Roman" w:hAnsi="Times New Roman" w:cs="Times New Roman"/>
          <w:sz w:val="28"/>
          <w:szCs w:val="28"/>
        </w:rPr>
        <w:t xml:space="preserve">Київської області </w:t>
      </w:r>
      <w:r w:rsidR="00902727">
        <w:rPr>
          <w:rFonts w:ascii="Times New Roman" w:hAnsi="Times New Roman" w:cs="Times New Roman"/>
          <w:sz w:val="28"/>
          <w:szCs w:val="28"/>
        </w:rPr>
        <w:t>(додатки 1, 2 додаються)</w:t>
      </w:r>
      <w:r w:rsidRPr="00CE60DB">
        <w:rPr>
          <w:rFonts w:ascii="Times New Roman" w:hAnsi="Times New Roman" w:cs="Times New Roman"/>
          <w:sz w:val="28"/>
          <w:szCs w:val="28"/>
        </w:rPr>
        <w:t>.</w:t>
      </w:r>
    </w:p>
    <w:p w:rsidR="00C200F3" w:rsidRPr="00CE60DB" w:rsidRDefault="00C200F3" w:rsidP="00CE60DB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60DB">
        <w:rPr>
          <w:rFonts w:ascii="Times New Roman" w:eastAsia="Arial Unicode MS" w:hAnsi="Times New Roman" w:cs="Times New Roman"/>
          <w:sz w:val="28"/>
          <w:szCs w:val="28"/>
        </w:rPr>
        <w:t xml:space="preserve">2. Головним розпорядником та відповідальним виконавцем по бюджетній програмі КТКВК 0218733 </w:t>
      </w:r>
      <w:r w:rsidR="00B947C8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CE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із запобігання та ліквідації наслідків надзвичайної ситуації на об’єктах транспортної та дорожньої інфраструктури за рахунок коштів резервного фонду місцевого бюджету</w:t>
      </w:r>
      <w:r w:rsidR="00B9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60DB">
        <w:rPr>
          <w:rFonts w:ascii="Times New Roman" w:eastAsia="Arial Unicode MS" w:hAnsi="Times New Roman" w:cs="Times New Roman"/>
          <w:sz w:val="28"/>
          <w:szCs w:val="28"/>
        </w:rPr>
        <w:t xml:space="preserve"> визначити </w:t>
      </w:r>
      <w:r w:rsidR="001104E2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CE60DB">
        <w:rPr>
          <w:rFonts w:ascii="Times New Roman" w:eastAsia="Arial Unicode MS" w:hAnsi="Times New Roman" w:cs="Times New Roman"/>
          <w:sz w:val="28"/>
          <w:szCs w:val="28"/>
        </w:rPr>
        <w:t>иконавчий комітет Обухівської міської ради</w:t>
      </w:r>
      <w:r w:rsidR="001104E2">
        <w:rPr>
          <w:rFonts w:ascii="Times New Roman" w:eastAsia="Arial Unicode MS" w:hAnsi="Times New Roman" w:cs="Times New Roman"/>
          <w:sz w:val="28"/>
          <w:szCs w:val="28"/>
        </w:rPr>
        <w:t xml:space="preserve"> Київської області</w:t>
      </w:r>
      <w:r w:rsidRPr="00CE60D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73E13" w:rsidRPr="00CE60DB" w:rsidRDefault="00C200F3" w:rsidP="00CE60DB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DB">
        <w:rPr>
          <w:rFonts w:ascii="Times New Roman" w:hAnsi="Times New Roman" w:cs="Times New Roman"/>
          <w:sz w:val="28"/>
          <w:szCs w:val="28"/>
        </w:rPr>
        <w:t>3</w:t>
      </w:r>
      <w:r w:rsidR="00373E13" w:rsidRPr="00CE60DB">
        <w:rPr>
          <w:rFonts w:ascii="Times New Roman" w:hAnsi="Times New Roman" w:cs="Times New Roman"/>
          <w:sz w:val="28"/>
          <w:szCs w:val="28"/>
        </w:rPr>
        <w:t xml:space="preserve">. Фінансування видатків на здійснення заходів, спрямованих на ліквідацію наслідків надзвичайної ситуації, провести </w:t>
      </w:r>
      <w:r w:rsidR="00B60302" w:rsidRPr="00CE60DB">
        <w:rPr>
          <w:rFonts w:ascii="Times New Roman" w:hAnsi="Times New Roman" w:cs="Times New Roman"/>
          <w:sz w:val="28"/>
          <w:szCs w:val="28"/>
        </w:rPr>
        <w:t>відповідно до Закону України «Про публічні закупівлі» з урахуванням нагальної потреби у проведенні закупівлі.</w:t>
      </w:r>
    </w:p>
    <w:p w:rsidR="003A6C3E" w:rsidRPr="00CE60DB" w:rsidRDefault="003A6C3E" w:rsidP="00CE60DB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E13" w:rsidRPr="00CE60DB" w:rsidRDefault="00C200F3" w:rsidP="00CE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DB">
        <w:rPr>
          <w:rFonts w:ascii="Times New Roman" w:hAnsi="Times New Roman" w:cs="Times New Roman"/>
          <w:sz w:val="28"/>
          <w:szCs w:val="28"/>
        </w:rPr>
        <w:t>4</w:t>
      </w:r>
      <w:r w:rsidR="00373E13" w:rsidRPr="00CE60DB">
        <w:rPr>
          <w:rFonts w:ascii="Times New Roman" w:hAnsi="Times New Roman" w:cs="Times New Roman"/>
          <w:sz w:val="28"/>
          <w:szCs w:val="28"/>
        </w:rPr>
        <w:t xml:space="preserve">. Фінансовому управлінню </w:t>
      </w:r>
      <w:r w:rsidR="001104E2">
        <w:rPr>
          <w:rFonts w:ascii="Times New Roman" w:hAnsi="Times New Roman" w:cs="Times New Roman"/>
          <w:sz w:val="28"/>
          <w:szCs w:val="28"/>
        </w:rPr>
        <w:t>В</w:t>
      </w:r>
      <w:r w:rsidR="00373E13" w:rsidRPr="00CE60DB">
        <w:rPr>
          <w:rFonts w:ascii="Times New Roman" w:hAnsi="Times New Roman" w:cs="Times New Roman"/>
          <w:sz w:val="28"/>
          <w:szCs w:val="28"/>
        </w:rPr>
        <w:t>иконавчого комітету Обухівської міської ради</w:t>
      </w:r>
      <w:r w:rsidR="001104E2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373E13" w:rsidRPr="00CE60DB">
        <w:rPr>
          <w:rFonts w:ascii="Times New Roman" w:hAnsi="Times New Roman" w:cs="Times New Roman"/>
          <w:sz w:val="28"/>
          <w:szCs w:val="28"/>
        </w:rPr>
        <w:t>:</w:t>
      </w:r>
    </w:p>
    <w:p w:rsidR="00C200F3" w:rsidRPr="00CE60DB" w:rsidRDefault="00CE60DB" w:rsidP="00B947C8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E13" w:rsidRPr="00CE60DB">
        <w:rPr>
          <w:rFonts w:ascii="Times New Roman" w:hAnsi="Times New Roman" w:cs="Times New Roman"/>
          <w:sz w:val="28"/>
          <w:szCs w:val="28"/>
        </w:rPr>
        <w:t xml:space="preserve">.1. Профінансувати з резервного фонду бюджету Обухівської міської  територіальної громади </w:t>
      </w:r>
      <w:r w:rsidR="00902727">
        <w:rPr>
          <w:rFonts w:ascii="Times New Roman" w:hAnsi="Times New Roman" w:cs="Times New Roman"/>
          <w:sz w:val="28"/>
          <w:szCs w:val="28"/>
        </w:rPr>
        <w:t xml:space="preserve">Обухівського району Київської області </w:t>
      </w:r>
      <w:r w:rsidR="00C200F3" w:rsidRPr="00CE60DB">
        <w:rPr>
          <w:rFonts w:ascii="Times New Roman" w:hAnsi="Times New Roman" w:cs="Times New Roman"/>
          <w:sz w:val="28"/>
          <w:szCs w:val="28"/>
        </w:rPr>
        <w:t xml:space="preserve">здійснення заходів </w:t>
      </w:r>
      <w:r w:rsidR="00B947C8" w:rsidRPr="00CE60DB">
        <w:rPr>
          <w:rFonts w:ascii="Times New Roman" w:eastAsia="Arial Unicode MS" w:hAnsi="Times New Roman" w:cs="Times New Roman"/>
          <w:sz w:val="28"/>
          <w:szCs w:val="28"/>
        </w:rPr>
        <w:t xml:space="preserve">сумі 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1 016974,3</w:t>
      </w:r>
      <w:r w:rsidR="00DB3201" w:rsidRPr="00CE60D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один мільйон шістнадцять тисяч дев’ятсот сімдесят чотири</w:t>
      </w:r>
      <w:r w:rsidR="00DB3201" w:rsidRPr="00CE60DB">
        <w:rPr>
          <w:rFonts w:ascii="Times New Roman" w:eastAsia="Arial Unicode MS" w:hAnsi="Times New Roman" w:cs="Times New Roman"/>
          <w:sz w:val="28"/>
          <w:szCs w:val="28"/>
        </w:rPr>
        <w:t>) грн</w:t>
      </w:r>
      <w:r w:rsidR="00DB3201">
        <w:rPr>
          <w:rFonts w:ascii="Times New Roman" w:eastAsia="Arial Unicode MS" w:hAnsi="Times New Roman" w:cs="Times New Roman"/>
          <w:sz w:val="28"/>
          <w:szCs w:val="28"/>
        </w:rPr>
        <w:t>. 30 коп.</w:t>
      </w:r>
      <w:r w:rsidR="00DB3201" w:rsidRPr="00CE60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947C8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B947C8" w:rsidRPr="00902727">
        <w:rPr>
          <w:rFonts w:ascii="Times New Roman" w:hAnsi="Times New Roman" w:cs="Times New Roman"/>
          <w:sz w:val="28"/>
          <w:szCs w:val="28"/>
        </w:rPr>
        <w:t>ліквідації наслідків надзвичайної ситуації, а саме:</w:t>
      </w:r>
      <w:r w:rsidR="00B947C8">
        <w:rPr>
          <w:sz w:val="28"/>
          <w:szCs w:val="28"/>
        </w:rPr>
        <w:t xml:space="preserve"> </w:t>
      </w:r>
      <w:r w:rsidR="00B947C8" w:rsidRPr="00CE60DB">
        <w:rPr>
          <w:rFonts w:ascii="Times New Roman" w:hAnsi="Times New Roman" w:cs="Times New Roman"/>
          <w:sz w:val="28"/>
          <w:szCs w:val="28"/>
        </w:rPr>
        <w:t xml:space="preserve"> </w:t>
      </w:r>
      <w:r w:rsidR="00B947C8">
        <w:rPr>
          <w:rFonts w:ascii="Times New Roman" w:hAnsi="Times New Roman" w:cs="Times New Roman"/>
          <w:sz w:val="28"/>
          <w:szCs w:val="28"/>
        </w:rPr>
        <w:t xml:space="preserve">кошти в сумі </w:t>
      </w:r>
      <w:r w:rsidR="00DB3201">
        <w:rPr>
          <w:rFonts w:ascii="Times New Roman" w:hAnsi="Times New Roman" w:cs="Times New Roman"/>
          <w:sz w:val="28"/>
          <w:szCs w:val="28"/>
        </w:rPr>
        <w:t>171</w:t>
      </w:r>
      <w:r w:rsidR="001104E2">
        <w:rPr>
          <w:rFonts w:ascii="Times New Roman" w:hAnsi="Times New Roman" w:cs="Times New Roman"/>
          <w:sz w:val="28"/>
          <w:szCs w:val="28"/>
        </w:rPr>
        <w:t xml:space="preserve"> </w:t>
      </w:r>
      <w:r w:rsidR="00DB3201">
        <w:rPr>
          <w:rFonts w:ascii="Times New Roman" w:hAnsi="Times New Roman" w:cs="Times New Roman"/>
          <w:sz w:val="28"/>
          <w:szCs w:val="28"/>
        </w:rPr>
        <w:t xml:space="preserve">983,01 (сто сімдесят одна тисяча дев’ятсот вісімдесят три ) грн. 01 коп. </w:t>
      </w:r>
      <w:r w:rsidR="00B947C8">
        <w:rPr>
          <w:rFonts w:ascii="Times New Roman" w:hAnsi="Times New Roman" w:cs="Times New Roman"/>
          <w:sz w:val="28"/>
          <w:szCs w:val="28"/>
        </w:rPr>
        <w:t xml:space="preserve">для </w:t>
      </w:r>
      <w:r w:rsidR="00B947C8" w:rsidRPr="00CE60DB">
        <w:rPr>
          <w:rFonts w:ascii="Times New Roman" w:hAnsi="Times New Roman" w:cs="Times New Roman"/>
          <w:sz w:val="28"/>
          <w:szCs w:val="28"/>
        </w:rPr>
        <w:t xml:space="preserve">здійснення заходів по </w:t>
      </w:r>
      <w:r w:rsidR="00B947C8">
        <w:rPr>
          <w:rFonts w:ascii="Times New Roman" w:hAnsi="Times New Roman" w:cs="Times New Roman"/>
          <w:sz w:val="28"/>
          <w:szCs w:val="28"/>
        </w:rPr>
        <w:t xml:space="preserve">розчищенню доріг </w:t>
      </w:r>
      <w:r w:rsidR="00B947C8" w:rsidRPr="00CE60DB">
        <w:rPr>
          <w:rFonts w:ascii="Times New Roman" w:hAnsi="Times New Roman" w:cs="Times New Roman"/>
          <w:bCs/>
          <w:sz w:val="28"/>
          <w:szCs w:val="28"/>
        </w:rPr>
        <w:t>від замулення</w:t>
      </w:r>
      <w:r w:rsidR="00B947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47C8" w:rsidRPr="00CE60DB">
        <w:rPr>
          <w:rFonts w:ascii="Times New Roman" w:hAnsi="Times New Roman" w:cs="Times New Roman"/>
          <w:sz w:val="28"/>
          <w:szCs w:val="28"/>
        </w:rPr>
        <w:t>вивезення ґрунту</w:t>
      </w:r>
      <w:r w:rsidR="00B947C8">
        <w:rPr>
          <w:rFonts w:ascii="Times New Roman" w:hAnsi="Times New Roman" w:cs="Times New Roman"/>
          <w:sz w:val="28"/>
          <w:szCs w:val="28"/>
        </w:rPr>
        <w:t xml:space="preserve"> та кошти в сумі </w:t>
      </w:r>
      <w:r w:rsidR="00DB3201">
        <w:rPr>
          <w:rFonts w:ascii="Times New Roman" w:hAnsi="Times New Roman" w:cs="Times New Roman"/>
          <w:sz w:val="28"/>
          <w:szCs w:val="28"/>
        </w:rPr>
        <w:t>844 991,29 (вісімсот сорок чотири тисячі дев’ятсот дев’яносто одна)  грн. 29 коп.</w:t>
      </w:r>
      <w:r w:rsidR="00B947C8">
        <w:rPr>
          <w:rFonts w:ascii="Times New Roman" w:hAnsi="Times New Roman" w:cs="Times New Roman"/>
          <w:sz w:val="28"/>
          <w:szCs w:val="28"/>
        </w:rPr>
        <w:t xml:space="preserve"> для проведення поточного ремонту доріг </w:t>
      </w:r>
      <w:r w:rsidR="00B947C8" w:rsidRPr="00CE60DB">
        <w:rPr>
          <w:rFonts w:ascii="Times New Roman" w:hAnsi="Times New Roman" w:cs="Times New Roman"/>
          <w:bCs/>
          <w:sz w:val="28"/>
          <w:szCs w:val="28"/>
        </w:rPr>
        <w:t xml:space="preserve">в населених пунктах: </w:t>
      </w:r>
      <w:proofErr w:type="spellStart"/>
      <w:r w:rsidR="00B947C8" w:rsidRPr="00902727">
        <w:rPr>
          <w:rFonts w:ascii="Times New Roman" w:hAnsi="Times New Roman" w:cs="Times New Roman"/>
          <w:sz w:val="28"/>
          <w:szCs w:val="28"/>
        </w:rPr>
        <w:t>Нещерів</w:t>
      </w:r>
      <w:proofErr w:type="spellEnd"/>
      <w:r w:rsidR="00B947C8" w:rsidRPr="00902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7C8" w:rsidRPr="00902727">
        <w:rPr>
          <w:rFonts w:ascii="Times New Roman" w:hAnsi="Times New Roman" w:cs="Times New Roman"/>
          <w:sz w:val="28"/>
          <w:szCs w:val="28"/>
        </w:rPr>
        <w:t>Перегонівка</w:t>
      </w:r>
      <w:proofErr w:type="spellEnd"/>
      <w:r w:rsidR="00B947C8" w:rsidRPr="00902727">
        <w:rPr>
          <w:rFonts w:ascii="Times New Roman" w:hAnsi="Times New Roman" w:cs="Times New Roman"/>
          <w:sz w:val="28"/>
          <w:szCs w:val="28"/>
        </w:rPr>
        <w:t xml:space="preserve">, Мала Вільшанка, Степок, Перше Травня, Красне Перше, </w:t>
      </w:r>
      <w:proofErr w:type="spellStart"/>
      <w:r w:rsidR="00B947C8" w:rsidRPr="00902727">
        <w:rPr>
          <w:rFonts w:ascii="Times New Roman" w:hAnsi="Times New Roman" w:cs="Times New Roman"/>
          <w:sz w:val="28"/>
          <w:szCs w:val="28"/>
        </w:rPr>
        <w:t>Семенівка</w:t>
      </w:r>
      <w:proofErr w:type="spellEnd"/>
      <w:r w:rsidR="00B947C8" w:rsidRPr="00902727">
        <w:rPr>
          <w:rFonts w:ascii="Times New Roman" w:hAnsi="Times New Roman" w:cs="Times New Roman"/>
          <w:sz w:val="28"/>
          <w:szCs w:val="28"/>
        </w:rPr>
        <w:t xml:space="preserve">, Дерев’яна, </w:t>
      </w:r>
      <w:proofErr w:type="spellStart"/>
      <w:r w:rsidR="00B947C8" w:rsidRPr="00902727">
        <w:rPr>
          <w:rFonts w:ascii="Times New Roman" w:hAnsi="Times New Roman" w:cs="Times New Roman"/>
          <w:sz w:val="28"/>
          <w:szCs w:val="28"/>
        </w:rPr>
        <w:t>Германівка</w:t>
      </w:r>
      <w:proofErr w:type="spellEnd"/>
      <w:r w:rsidR="00B947C8" w:rsidRPr="00902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7C8" w:rsidRPr="00902727">
        <w:rPr>
          <w:rFonts w:ascii="Times New Roman" w:hAnsi="Times New Roman" w:cs="Times New Roman"/>
          <w:sz w:val="28"/>
          <w:szCs w:val="28"/>
        </w:rPr>
        <w:t>Деремезна</w:t>
      </w:r>
      <w:proofErr w:type="spellEnd"/>
      <w:r w:rsidR="00B947C8" w:rsidRPr="00902727">
        <w:rPr>
          <w:rFonts w:ascii="Times New Roman" w:hAnsi="Times New Roman" w:cs="Times New Roman"/>
          <w:sz w:val="28"/>
          <w:szCs w:val="28"/>
        </w:rPr>
        <w:t xml:space="preserve">, Красна Слобідка, </w:t>
      </w:r>
      <w:proofErr w:type="spellStart"/>
      <w:r w:rsidR="00B947C8">
        <w:rPr>
          <w:rFonts w:ascii="Times New Roman" w:hAnsi="Times New Roman" w:cs="Times New Roman"/>
          <w:sz w:val="28"/>
          <w:szCs w:val="28"/>
        </w:rPr>
        <w:t>Г</w:t>
      </w:r>
      <w:r w:rsidR="00B947C8" w:rsidRPr="00902727">
        <w:rPr>
          <w:rFonts w:ascii="Times New Roman" w:hAnsi="Times New Roman" w:cs="Times New Roman"/>
          <w:sz w:val="28"/>
          <w:szCs w:val="28"/>
        </w:rPr>
        <w:t>ригорівка</w:t>
      </w:r>
      <w:proofErr w:type="spellEnd"/>
      <w:r w:rsidR="00B947C8" w:rsidRPr="00902727">
        <w:rPr>
          <w:rFonts w:ascii="Times New Roman" w:hAnsi="Times New Roman" w:cs="Times New Roman"/>
          <w:sz w:val="28"/>
          <w:szCs w:val="28"/>
        </w:rPr>
        <w:t>, Обухів</w:t>
      </w:r>
      <w:r w:rsidR="00B947C8">
        <w:rPr>
          <w:rFonts w:ascii="Times New Roman" w:hAnsi="Times New Roman" w:cs="Times New Roman"/>
          <w:sz w:val="28"/>
          <w:szCs w:val="28"/>
        </w:rPr>
        <w:t>, п</w:t>
      </w:r>
      <w:r w:rsidR="00B947C8" w:rsidRPr="00CE60DB">
        <w:rPr>
          <w:rFonts w:ascii="Times New Roman" w:hAnsi="Times New Roman" w:cs="Times New Roman"/>
          <w:sz w:val="28"/>
          <w:szCs w:val="28"/>
        </w:rPr>
        <w:t>оданими комісією, пропозицією фінансового управління</w:t>
      </w:r>
      <w:r w:rsidR="001104E2">
        <w:rPr>
          <w:rFonts w:ascii="Times New Roman" w:hAnsi="Times New Roman" w:cs="Times New Roman"/>
          <w:sz w:val="28"/>
          <w:szCs w:val="28"/>
        </w:rPr>
        <w:t xml:space="preserve"> Виконавчого комітету Обухівської міської ради Київської області</w:t>
      </w:r>
      <w:r w:rsidR="00B947C8" w:rsidRPr="00CE60DB">
        <w:rPr>
          <w:rFonts w:ascii="Times New Roman" w:hAnsi="Times New Roman" w:cs="Times New Roman"/>
          <w:sz w:val="28"/>
          <w:szCs w:val="28"/>
        </w:rPr>
        <w:t xml:space="preserve">, узагальненим висновком управління економіки </w:t>
      </w:r>
      <w:r w:rsidR="001104E2">
        <w:rPr>
          <w:rFonts w:ascii="Times New Roman" w:hAnsi="Times New Roman" w:cs="Times New Roman"/>
          <w:sz w:val="28"/>
          <w:szCs w:val="28"/>
        </w:rPr>
        <w:t>В</w:t>
      </w:r>
      <w:r w:rsidR="00B947C8" w:rsidRPr="00CE60DB">
        <w:rPr>
          <w:rFonts w:ascii="Times New Roman" w:hAnsi="Times New Roman" w:cs="Times New Roman"/>
          <w:sz w:val="28"/>
          <w:szCs w:val="28"/>
        </w:rPr>
        <w:t>иконавчого комітету Обухівської міської ради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2857">
        <w:rPr>
          <w:rFonts w:ascii="Times New Roman" w:eastAsia="Arial Unicode MS" w:hAnsi="Times New Roman" w:cs="Times New Roman"/>
          <w:sz w:val="28"/>
          <w:szCs w:val="28"/>
        </w:rPr>
        <w:t xml:space="preserve">Київської області </w:t>
      </w:r>
      <w:r w:rsidR="00C200F3" w:rsidRPr="00CE60DB">
        <w:rPr>
          <w:rFonts w:ascii="Times New Roman" w:hAnsi="Times New Roman" w:cs="Times New Roman"/>
          <w:sz w:val="28"/>
          <w:szCs w:val="28"/>
        </w:rPr>
        <w:t xml:space="preserve">по 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t xml:space="preserve">КТКВК 0218733 </w:t>
      </w:r>
      <w:r w:rsidR="00C200F3" w:rsidRPr="00CE60DB">
        <w:rPr>
          <w:rFonts w:ascii="Times New Roman" w:eastAsia="Arial Unicode MS" w:hAnsi="Times New Roman" w:cs="Times New Roman"/>
          <w:sz w:val="28"/>
          <w:szCs w:val="28"/>
        </w:rPr>
        <w:lastRenderedPageBreak/>
        <w:t>«</w:t>
      </w:r>
      <w:r w:rsidR="00C200F3" w:rsidRPr="00CE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із запобігання та ліквідації наслідків надзвичайної ситуації на об'єктах транспортної та дорожньої інфраструктури за рахунок коштів резервного фонду місцевого бюджету»</w:t>
      </w:r>
      <w:r w:rsidR="00B9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додатків 1, 2, що додаються. </w:t>
      </w:r>
      <w:r w:rsidR="00C200F3" w:rsidRPr="00CE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3E13" w:rsidRPr="00CE60DB" w:rsidRDefault="00CE60DB" w:rsidP="00CE60DB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73E13" w:rsidRPr="00CE60DB">
        <w:rPr>
          <w:rFonts w:ascii="Times New Roman" w:hAnsi="Times New Roman" w:cs="Times New Roman"/>
          <w:sz w:val="28"/>
          <w:szCs w:val="28"/>
        </w:rPr>
        <w:t xml:space="preserve"> Подати в установленому порядку на розгляд Обухівської міської ради</w:t>
      </w:r>
      <w:r w:rsidR="00B947C8">
        <w:rPr>
          <w:rFonts w:ascii="Times New Roman" w:hAnsi="Times New Roman" w:cs="Times New Roman"/>
          <w:sz w:val="28"/>
          <w:szCs w:val="28"/>
        </w:rPr>
        <w:t xml:space="preserve"> Київської області </w:t>
      </w:r>
      <w:r w:rsidR="00373E13" w:rsidRPr="00CE60DB">
        <w:rPr>
          <w:rFonts w:ascii="Times New Roman" w:hAnsi="Times New Roman" w:cs="Times New Roman"/>
          <w:sz w:val="28"/>
          <w:szCs w:val="28"/>
        </w:rPr>
        <w:t xml:space="preserve">пропозиції про внесення відповідних змін до бюджету Обухівської міської територіальної громади </w:t>
      </w:r>
      <w:r w:rsidR="00B947C8">
        <w:rPr>
          <w:rFonts w:ascii="Times New Roman" w:hAnsi="Times New Roman" w:cs="Times New Roman"/>
          <w:sz w:val="28"/>
          <w:szCs w:val="28"/>
        </w:rPr>
        <w:t xml:space="preserve">Обухівського району Київської області </w:t>
      </w:r>
      <w:r w:rsidR="00373E13" w:rsidRPr="00CE60DB">
        <w:rPr>
          <w:rFonts w:ascii="Times New Roman" w:hAnsi="Times New Roman" w:cs="Times New Roman"/>
          <w:sz w:val="28"/>
          <w:szCs w:val="28"/>
        </w:rPr>
        <w:t>на 202</w:t>
      </w:r>
      <w:r w:rsidR="00E0036C" w:rsidRPr="00CE60DB">
        <w:rPr>
          <w:rFonts w:ascii="Times New Roman" w:hAnsi="Times New Roman" w:cs="Times New Roman"/>
          <w:sz w:val="28"/>
          <w:szCs w:val="28"/>
        </w:rPr>
        <w:t>1</w:t>
      </w:r>
      <w:r w:rsidR="00373E13" w:rsidRPr="00CE60DB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551B47" w:rsidRPr="00551B47" w:rsidRDefault="00551B47" w:rsidP="00551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7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заступника </w:t>
      </w:r>
      <w:r w:rsidRPr="00551B47">
        <w:rPr>
          <w:rFonts w:ascii="Times New Roman" w:hAnsi="Times New Roman" w:cs="Times New Roman"/>
          <w:color w:val="000000"/>
          <w:sz w:val="28"/>
          <w:szCs w:val="28"/>
        </w:rPr>
        <w:t xml:space="preserve">Обухівського міського голови </w:t>
      </w:r>
      <w:r w:rsidRPr="00551B47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Pr="00551B47">
        <w:rPr>
          <w:rFonts w:ascii="Times New Roman" w:hAnsi="Times New Roman" w:cs="Times New Roman"/>
          <w:color w:val="000000"/>
          <w:sz w:val="28"/>
          <w:szCs w:val="28"/>
        </w:rPr>
        <w:t>Цельору</w:t>
      </w:r>
      <w:proofErr w:type="spellEnd"/>
      <w:r w:rsidRPr="00551B47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373E13" w:rsidRPr="005C0C27" w:rsidRDefault="00373E13" w:rsidP="00373E13">
      <w:pPr>
        <w:pStyle w:val="1"/>
        <w:tabs>
          <w:tab w:val="left" w:pos="963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5C0C27">
        <w:rPr>
          <w:b w:val="0"/>
          <w:bCs w:val="0"/>
          <w:sz w:val="28"/>
          <w:szCs w:val="28"/>
          <w:lang w:val="uk-UA"/>
        </w:rPr>
        <w:t xml:space="preserve">       </w:t>
      </w:r>
    </w:p>
    <w:p w:rsidR="00373E13" w:rsidRPr="001A6B2C" w:rsidRDefault="00373E13" w:rsidP="00373E1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1A6B2C">
        <w:rPr>
          <w:rStyle w:val="ab"/>
          <w:b w:val="0"/>
          <w:sz w:val="28"/>
          <w:szCs w:val="28"/>
        </w:rPr>
        <w:t xml:space="preserve">Обухівський міський голова                                                         О.М. </w:t>
      </w:r>
      <w:proofErr w:type="spellStart"/>
      <w:r w:rsidRPr="001A6B2C">
        <w:rPr>
          <w:rStyle w:val="ab"/>
          <w:b w:val="0"/>
          <w:sz w:val="28"/>
          <w:szCs w:val="28"/>
        </w:rPr>
        <w:t>Левченко</w:t>
      </w:r>
      <w:proofErr w:type="spellEnd"/>
    </w:p>
    <w:p w:rsidR="001A6B2C" w:rsidRDefault="001A6B2C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A6B2C" w:rsidRDefault="001A6B2C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73E13" w:rsidRDefault="00373E13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A6B2C">
        <w:rPr>
          <w:rFonts w:ascii="Times New Roman" w:hAnsi="Times New Roman" w:cs="Times New Roman"/>
        </w:rPr>
        <w:t>Вик. Кондратюк А.М.</w:t>
      </w: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0DB" w:rsidRDefault="00CE60D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947C8" w:rsidRDefault="00B947C8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947C8" w:rsidRDefault="00B947C8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947C8" w:rsidRDefault="00B947C8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947C8" w:rsidRDefault="00B947C8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947C8" w:rsidRDefault="00B947C8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2B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Виконавчого</w:t>
      </w:r>
    </w:p>
    <w:p w:rsidR="002B27CB" w:rsidRDefault="002B27CB" w:rsidP="002B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комітету Обухівської міської ради</w:t>
      </w:r>
    </w:p>
    <w:p w:rsidR="002B27CB" w:rsidRDefault="002B27CB" w:rsidP="002B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Київської області від 27.07.2021 № </w:t>
      </w:r>
      <w:r w:rsidR="00290960">
        <w:rPr>
          <w:rFonts w:ascii="Times New Roman" w:hAnsi="Times New Roman" w:cs="Times New Roman"/>
          <w:sz w:val="24"/>
          <w:szCs w:val="24"/>
        </w:rPr>
        <w:t>проєкт</w:t>
      </w:r>
    </w:p>
    <w:tbl>
      <w:tblPr>
        <w:tblStyle w:val="ad"/>
        <w:tblpPr w:leftFromText="180" w:rightFromText="180" w:vertAnchor="page" w:horzAnchor="page" w:tblpX="2323" w:tblpY="2416"/>
        <w:tblW w:w="0" w:type="auto"/>
        <w:tblLook w:val="04A0"/>
      </w:tblPr>
      <w:tblGrid>
        <w:gridCol w:w="5098"/>
        <w:gridCol w:w="2835"/>
      </w:tblGrid>
      <w:tr w:rsidR="002B27CB" w:rsidTr="00CA51C9">
        <w:tc>
          <w:tcPr>
            <w:tcW w:w="7933" w:type="dxa"/>
            <w:gridSpan w:val="2"/>
          </w:tcPr>
          <w:p w:rsidR="002B27CB" w:rsidRPr="00B15513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Розчищення </w:t>
            </w:r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</w:t>
            </w:r>
          </w:p>
        </w:tc>
      </w:tr>
      <w:tr w:rsidR="002B27CB" w:rsidTr="00CA51C9">
        <w:tc>
          <w:tcPr>
            <w:tcW w:w="7933" w:type="dxa"/>
            <w:gridSpan w:val="2"/>
          </w:tcPr>
          <w:p w:rsidR="002B27CB" w:rsidRPr="00B15513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>Нещерів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Pr="00B15513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Трьохджерельна</w:t>
            </w:r>
            <w:proofErr w:type="spellEnd"/>
          </w:p>
        </w:tc>
        <w:tc>
          <w:tcPr>
            <w:tcW w:w="2835" w:type="dxa"/>
          </w:tcPr>
          <w:p w:rsidR="002B27CB" w:rsidRPr="00B15513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46 988,20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Pr="00BF4D0F" w:rsidRDefault="002B27CB" w:rsidP="00CA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34">
              <w:rPr>
                <w:rFonts w:ascii="Times New Roman" w:hAnsi="Times New Roman" w:cs="Times New Roman"/>
                <w:b/>
                <w:sz w:val="24"/>
                <w:szCs w:val="24"/>
              </w:rPr>
              <w:t>46 988,20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7933" w:type="dxa"/>
            <w:gridSpan w:val="2"/>
          </w:tcPr>
          <w:p w:rsidR="002B27CB" w:rsidRPr="00B15513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>Перегонівка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Pr="00B15513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Гержана</w:t>
            </w:r>
            <w:proofErr w:type="spellEnd"/>
          </w:p>
        </w:tc>
        <w:tc>
          <w:tcPr>
            <w:tcW w:w="2835" w:type="dxa"/>
          </w:tcPr>
          <w:p w:rsidR="002B27CB" w:rsidRPr="00B15513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9 999,73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Хуторна</w:t>
            </w:r>
          </w:p>
        </w:tc>
        <w:tc>
          <w:tcPr>
            <w:tcW w:w="2835" w:type="dxa"/>
          </w:tcPr>
          <w:p w:rsidR="002B27CB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15 998,46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25 998,19</w:t>
            </w:r>
          </w:p>
        </w:tc>
      </w:tr>
      <w:tr w:rsidR="002B27CB" w:rsidTr="00CA51C9">
        <w:tc>
          <w:tcPr>
            <w:tcW w:w="7933" w:type="dxa"/>
            <w:gridSpan w:val="2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Германівка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Леоніда Коваленка</w:t>
            </w:r>
          </w:p>
        </w:tc>
        <w:tc>
          <w:tcPr>
            <w:tcW w:w="2835" w:type="dxa"/>
          </w:tcPr>
          <w:p w:rsidR="002B27CB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29 998,77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34">
              <w:rPr>
                <w:rFonts w:ascii="Times New Roman" w:hAnsi="Times New Roman" w:cs="Times New Roman"/>
                <w:b/>
                <w:sz w:val="24"/>
                <w:szCs w:val="24"/>
              </w:rPr>
              <w:t>29 998,77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7933" w:type="dxa"/>
            <w:gridSpan w:val="2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 Слобідка</w:t>
            </w:r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Першотравнева</w:t>
            </w:r>
          </w:p>
        </w:tc>
        <w:tc>
          <w:tcPr>
            <w:tcW w:w="2835" w:type="dxa"/>
          </w:tcPr>
          <w:p w:rsidR="002B27CB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9 999,73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Стовпова</w:t>
            </w:r>
          </w:p>
        </w:tc>
        <w:tc>
          <w:tcPr>
            <w:tcW w:w="2835" w:type="dxa"/>
          </w:tcPr>
          <w:p w:rsidR="002B27CB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11 999,65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Приозерна</w:t>
            </w:r>
          </w:p>
        </w:tc>
        <w:tc>
          <w:tcPr>
            <w:tcW w:w="2835" w:type="dxa"/>
          </w:tcPr>
          <w:p w:rsidR="002B27CB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7 999,53грн</w:t>
            </w:r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Матросова</w:t>
            </w:r>
          </w:p>
        </w:tc>
        <w:tc>
          <w:tcPr>
            <w:tcW w:w="2835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8 999,31грн</w:t>
            </w:r>
          </w:p>
        </w:tc>
      </w:tr>
      <w:tr w:rsidR="002B27CB" w:rsidTr="00CA51C9">
        <w:tc>
          <w:tcPr>
            <w:tcW w:w="5098" w:type="dxa"/>
          </w:tcPr>
          <w:p w:rsidR="002B27CB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38 998,22</w:t>
            </w: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</w:tr>
      <w:tr w:rsidR="002B27CB" w:rsidTr="00CA51C9">
        <w:tc>
          <w:tcPr>
            <w:tcW w:w="7933" w:type="dxa"/>
            <w:gridSpan w:val="2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Григорівка</w:t>
            </w:r>
            <w:proofErr w:type="spellEnd"/>
          </w:p>
        </w:tc>
      </w:tr>
      <w:tr w:rsidR="002B27CB" w:rsidTr="00CA51C9">
        <w:tc>
          <w:tcPr>
            <w:tcW w:w="5098" w:type="dxa"/>
          </w:tcPr>
          <w:p w:rsidR="002B27CB" w:rsidRPr="00BF4D0F" w:rsidRDefault="002B27CB" w:rsidP="00CA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EB">
              <w:rPr>
                <w:rFonts w:ascii="Times New Roman" w:hAnsi="Times New Roman" w:cs="Times New Roman"/>
                <w:sz w:val="24"/>
                <w:szCs w:val="24"/>
              </w:rPr>
              <w:t xml:space="preserve">Розчищення каналів (вул. З. </w:t>
            </w:r>
            <w:proofErr w:type="spellStart"/>
            <w:r w:rsidRPr="000D1CEB">
              <w:rPr>
                <w:rFonts w:ascii="Times New Roman" w:hAnsi="Times New Roman" w:cs="Times New Roman"/>
                <w:sz w:val="24"/>
                <w:szCs w:val="24"/>
              </w:rPr>
              <w:t>Космодем'янської</w:t>
            </w:r>
            <w:proofErr w:type="spellEnd"/>
            <w:r w:rsidRPr="000D1CEB">
              <w:rPr>
                <w:rFonts w:ascii="Times New Roman" w:hAnsi="Times New Roman" w:cs="Times New Roman"/>
                <w:sz w:val="24"/>
                <w:szCs w:val="24"/>
              </w:rPr>
              <w:t xml:space="preserve">, вул. Набережна, вул. Вишнева,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 </w:t>
            </w:r>
            <w:r w:rsidRPr="000D1CEB">
              <w:rPr>
                <w:rFonts w:ascii="Times New Roman" w:hAnsi="Times New Roman" w:cs="Times New Roman"/>
                <w:sz w:val="24"/>
                <w:szCs w:val="24"/>
              </w:rPr>
              <w:t>Колгоспна)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B27CB" w:rsidRPr="00086234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4">
              <w:rPr>
                <w:rFonts w:ascii="Times New Roman" w:hAnsi="Times New Roman" w:cs="Times New Roman"/>
                <w:sz w:val="24"/>
                <w:szCs w:val="24"/>
              </w:rPr>
              <w:t>29 999,63</w:t>
            </w:r>
          </w:p>
        </w:tc>
      </w:tr>
      <w:tr w:rsidR="002B27CB" w:rsidTr="00CA51C9">
        <w:tc>
          <w:tcPr>
            <w:tcW w:w="5098" w:type="dxa"/>
          </w:tcPr>
          <w:p w:rsidR="002B27CB" w:rsidRPr="00BF4D0F" w:rsidRDefault="002B27CB" w:rsidP="00CA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0F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29 999,63</w:t>
            </w:r>
          </w:p>
        </w:tc>
      </w:tr>
      <w:tr w:rsidR="002B27CB" w:rsidTr="00CA51C9">
        <w:trPr>
          <w:trHeight w:val="70"/>
        </w:trPr>
        <w:tc>
          <w:tcPr>
            <w:tcW w:w="5098" w:type="dxa"/>
          </w:tcPr>
          <w:p w:rsidR="002B27CB" w:rsidRPr="00BF4D0F" w:rsidRDefault="002B27CB" w:rsidP="00CA51C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Всього</w:t>
            </w:r>
          </w:p>
        </w:tc>
        <w:tc>
          <w:tcPr>
            <w:tcW w:w="2835" w:type="dxa"/>
          </w:tcPr>
          <w:p w:rsidR="002B27CB" w:rsidRPr="00BF4D0F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171 983,01</w:t>
            </w:r>
            <w:r w:rsidRPr="00BF4D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F4D0F">
              <w:rPr>
                <w:rFonts w:ascii="Times New Roman" w:hAnsi="Times New Roman" w:cs="Times New Roman"/>
                <w:b/>
                <w:sz w:val="28"/>
                <w:szCs w:val="24"/>
              </w:rPr>
              <w:t>грн</w:t>
            </w:r>
            <w:proofErr w:type="spellEnd"/>
          </w:p>
        </w:tc>
      </w:tr>
    </w:tbl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</w:t>
      </w:r>
    </w:p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Обухівської міської ради Київської області                                                           В.І.Рогоза</w:t>
      </w:r>
    </w:p>
    <w:p w:rsidR="00B947C8" w:rsidRDefault="00B947C8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373E13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27CB" w:rsidRDefault="002B27CB" w:rsidP="002B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2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Виконавчого</w:t>
      </w:r>
    </w:p>
    <w:p w:rsidR="002B27CB" w:rsidRDefault="002B27CB" w:rsidP="002B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комітету Обухівської міської ради</w:t>
      </w:r>
    </w:p>
    <w:p w:rsidR="002B27CB" w:rsidRDefault="002B27CB" w:rsidP="002B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Київської області від 27.07.2021 № </w:t>
      </w:r>
      <w:proofErr w:type="spellStart"/>
      <w:r w:rsidR="0029096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</w:p>
    <w:tbl>
      <w:tblPr>
        <w:tblStyle w:val="ad"/>
        <w:tblpPr w:leftFromText="180" w:rightFromText="180" w:vertAnchor="page" w:horzAnchor="page" w:tblpX="2353" w:tblpY="1786"/>
        <w:tblW w:w="0" w:type="auto"/>
        <w:tblLook w:val="04A0"/>
      </w:tblPr>
      <w:tblGrid>
        <w:gridCol w:w="5098"/>
        <w:gridCol w:w="2835"/>
      </w:tblGrid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ремонт дороги</w:t>
            </w:r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Нещерів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Трьохджерельна</w:t>
            </w:r>
            <w:proofErr w:type="spellEnd"/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46 974,41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Садова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39 998,30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86 972,71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Перегонівка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Зарічна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39 998,30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39 998,30грн</w:t>
            </w:r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Село Мала Вільшанка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48 998,54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Миру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48 999,57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Васильківська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48 999,57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Вул. Вишнева 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47 998,20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194 995,88грн</w:t>
            </w:r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Село Степок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Вул. Яблунева 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48 999,44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Корольова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48 999,23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97 998,67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Село Перше Травня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П. Гудима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48 973,15грн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48 973,15грн</w:t>
            </w:r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Село Красне перше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5D">
              <w:rPr>
                <w:rFonts w:ascii="Times New Roman" w:hAnsi="Times New Roman" w:cs="Times New Roman"/>
                <w:sz w:val="24"/>
                <w:szCs w:val="24"/>
              </w:rPr>
              <w:t>(Біля криниці)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19 998,16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19 998,16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Семенівка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Садова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34 999,46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34 999,46</w:t>
            </w: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Село Дерев'яна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Гончарна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48 978,25грн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Усівська</w:t>
            </w:r>
            <w:proofErr w:type="spellEnd"/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34 530,20грн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Глинищанська</w:t>
            </w:r>
            <w:proofErr w:type="spellEnd"/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46 984,15грн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130 492,60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Германівка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Леоніда Коваленка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 xml:space="preserve">48 036,36 </w:t>
            </w:r>
            <w:proofErr w:type="spellStart"/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48 036,36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Деремезна</w:t>
            </w:r>
            <w:proofErr w:type="spellEnd"/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Вул. Приозерна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94 995,75грн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94 995,75грн</w:t>
            </w:r>
          </w:p>
        </w:tc>
      </w:tr>
      <w:tr w:rsidR="002B27CB" w:rsidRPr="00FF117E" w:rsidTr="00CA51C9">
        <w:tc>
          <w:tcPr>
            <w:tcW w:w="7933" w:type="dxa"/>
            <w:gridSpan w:val="2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Місто Обухів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Вул.Миру</w:t>
            </w:r>
            <w:proofErr w:type="spellEnd"/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sz w:val="24"/>
                <w:szCs w:val="24"/>
              </w:rPr>
              <w:t>47 530,25грн</w:t>
            </w:r>
          </w:p>
        </w:tc>
      </w:tr>
      <w:tr w:rsidR="002B27CB" w:rsidRPr="00FF117E" w:rsidTr="00CA51C9"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Ʃ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24"/>
                <w:szCs w:val="24"/>
              </w:rPr>
              <w:t>47 530,25грн</w:t>
            </w:r>
          </w:p>
        </w:tc>
      </w:tr>
      <w:tr w:rsidR="002B27CB" w:rsidRPr="00FF117E" w:rsidTr="00CA51C9">
        <w:trPr>
          <w:trHeight w:val="70"/>
        </w:trPr>
        <w:tc>
          <w:tcPr>
            <w:tcW w:w="5098" w:type="dxa"/>
          </w:tcPr>
          <w:p w:rsidR="002B27CB" w:rsidRPr="00FF117E" w:rsidRDefault="002B27CB" w:rsidP="00CA51C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Всього</w:t>
            </w:r>
          </w:p>
        </w:tc>
        <w:tc>
          <w:tcPr>
            <w:tcW w:w="2835" w:type="dxa"/>
          </w:tcPr>
          <w:p w:rsidR="002B27CB" w:rsidRPr="00FF117E" w:rsidRDefault="002B27CB" w:rsidP="00CA51C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F117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844 991,29грн</w:t>
            </w:r>
          </w:p>
        </w:tc>
      </w:tr>
    </w:tbl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Pr="00FF117E" w:rsidRDefault="002B27CB" w:rsidP="002B27CB"/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CB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CB" w:rsidRPr="00FF117E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7E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</w:t>
      </w:r>
    </w:p>
    <w:p w:rsidR="002B27CB" w:rsidRPr="00FF117E" w:rsidRDefault="002B27CB" w:rsidP="002B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7E">
        <w:rPr>
          <w:rFonts w:ascii="Times New Roman" w:hAnsi="Times New Roman" w:cs="Times New Roman"/>
          <w:sz w:val="24"/>
          <w:szCs w:val="24"/>
        </w:rPr>
        <w:t>Обухівської міської ради Київської області                                                           В.І.Рогоза</w:t>
      </w:r>
    </w:p>
    <w:p w:rsidR="002B27CB" w:rsidRPr="00FF117E" w:rsidRDefault="002B27CB" w:rsidP="002B27CB"/>
    <w:sectPr w:rsidR="002B27CB" w:rsidRPr="00FF117E" w:rsidSect="004416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03" w:rsidRDefault="007C3603" w:rsidP="00871305">
      <w:pPr>
        <w:spacing w:after="0" w:line="240" w:lineRule="auto"/>
      </w:pPr>
      <w:r>
        <w:separator/>
      </w:r>
    </w:p>
  </w:endnote>
  <w:endnote w:type="continuationSeparator" w:id="0">
    <w:p w:rsidR="007C3603" w:rsidRDefault="007C3603" w:rsidP="0087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03" w:rsidRDefault="007C3603" w:rsidP="00871305">
      <w:pPr>
        <w:spacing w:after="0" w:line="240" w:lineRule="auto"/>
      </w:pPr>
      <w:r>
        <w:separator/>
      </w:r>
    </w:p>
  </w:footnote>
  <w:footnote w:type="continuationSeparator" w:id="0">
    <w:p w:rsidR="007C3603" w:rsidRDefault="007C3603" w:rsidP="0087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21A"/>
    <w:multiLevelType w:val="hybridMultilevel"/>
    <w:tmpl w:val="C2C6E0D2"/>
    <w:lvl w:ilvl="0" w:tplc="AA8ADB2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856"/>
    <w:multiLevelType w:val="multilevel"/>
    <w:tmpl w:val="F7A41A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427E08"/>
    <w:multiLevelType w:val="multilevel"/>
    <w:tmpl w:val="A6324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09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76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3D"/>
    <w:rsid w:val="000024F4"/>
    <w:rsid w:val="00027049"/>
    <w:rsid w:val="000511FA"/>
    <w:rsid w:val="000954C0"/>
    <w:rsid w:val="000A1960"/>
    <w:rsid w:val="000A734B"/>
    <w:rsid w:val="000C0E4C"/>
    <w:rsid w:val="000C0EDD"/>
    <w:rsid w:val="000E333D"/>
    <w:rsid w:val="000E539F"/>
    <w:rsid w:val="001104E2"/>
    <w:rsid w:val="0018665B"/>
    <w:rsid w:val="00190437"/>
    <w:rsid w:val="001965FE"/>
    <w:rsid w:val="001A6B2C"/>
    <w:rsid w:val="001F598E"/>
    <w:rsid w:val="00272857"/>
    <w:rsid w:val="0027675F"/>
    <w:rsid w:val="0028731E"/>
    <w:rsid w:val="00290960"/>
    <w:rsid w:val="00296157"/>
    <w:rsid w:val="002A6AED"/>
    <w:rsid w:val="002B27CB"/>
    <w:rsid w:val="0033701F"/>
    <w:rsid w:val="00373E13"/>
    <w:rsid w:val="00382A6D"/>
    <w:rsid w:val="003A5033"/>
    <w:rsid w:val="003A6C3E"/>
    <w:rsid w:val="003D6828"/>
    <w:rsid w:val="003E70F3"/>
    <w:rsid w:val="003F2655"/>
    <w:rsid w:val="004114F5"/>
    <w:rsid w:val="00423D24"/>
    <w:rsid w:val="0044162D"/>
    <w:rsid w:val="004419CD"/>
    <w:rsid w:val="004456EF"/>
    <w:rsid w:val="00491E61"/>
    <w:rsid w:val="004A1EA4"/>
    <w:rsid w:val="004B1766"/>
    <w:rsid w:val="004D01E8"/>
    <w:rsid w:val="004D7323"/>
    <w:rsid w:val="0052046C"/>
    <w:rsid w:val="00542455"/>
    <w:rsid w:val="00551B47"/>
    <w:rsid w:val="00595020"/>
    <w:rsid w:val="00595186"/>
    <w:rsid w:val="005B1335"/>
    <w:rsid w:val="005C3D11"/>
    <w:rsid w:val="005C4F60"/>
    <w:rsid w:val="005C6EFC"/>
    <w:rsid w:val="005F6B9A"/>
    <w:rsid w:val="00622BAA"/>
    <w:rsid w:val="00632888"/>
    <w:rsid w:val="006816D0"/>
    <w:rsid w:val="006C4931"/>
    <w:rsid w:val="006C5B08"/>
    <w:rsid w:val="006E58FC"/>
    <w:rsid w:val="006E7324"/>
    <w:rsid w:val="007214DA"/>
    <w:rsid w:val="00723921"/>
    <w:rsid w:val="00740E43"/>
    <w:rsid w:val="00770391"/>
    <w:rsid w:val="00771FAD"/>
    <w:rsid w:val="007969BE"/>
    <w:rsid w:val="00797A09"/>
    <w:rsid w:val="007A0E62"/>
    <w:rsid w:val="007B4D9B"/>
    <w:rsid w:val="007C3603"/>
    <w:rsid w:val="007D5781"/>
    <w:rsid w:val="008067D5"/>
    <w:rsid w:val="0086796E"/>
    <w:rsid w:val="00871305"/>
    <w:rsid w:val="00902727"/>
    <w:rsid w:val="00957E11"/>
    <w:rsid w:val="009B22F0"/>
    <w:rsid w:val="009E39FD"/>
    <w:rsid w:val="00A1278A"/>
    <w:rsid w:val="00A12AFC"/>
    <w:rsid w:val="00A160D2"/>
    <w:rsid w:val="00A50570"/>
    <w:rsid w:val="00AA6CFF"/>
    <w:rsid w:val="00AD3675"/>
    <w:rsid w:val="00AE4DE5"/>
    <w:rsid w:val="00B0249F"/>
    <w:rsid w:val="00B310DA"/>
    <w:rsid w:val="00B60302"/>
    <w:rsid w:val="00B6159B"/>
    <w:rsid w:val="00B8676E"/>
    <w:rsid w:val="00B947C8"/>
    <w:rsid w:val="00BC4763"/>
    <w:rsid w:val="00C00B01"/>
    <w:rsid w:val="00C1557A"/>
    <w:rsid w:val="00C200F3"/>
    <w:rsid w:val="00C245B3"/>
    <w:rsid w:val="00C57AAA"/>
    <w:rsid w:val="00C648C0"/>
    <w:rsid w:val="00C65E26"/>
    <w:rsid w:val="00C71543"/>
    <w:rsid w:val="00CB572E"/>
    <w:rsid w:val="00CC330E"/>
    <w:rsid w:val="00CE60DB"/>
    <w:rsid w:val="00D015AC"/>
    <w:rsid w:val="00D1341E"/>
    <w:rsid w:val="00D35177"/>
    <w:rsid w:val="00D90CEE"/>
    <w:rsid w:val="00DA0885"/>
    <w:rsid w:val="00DA3447"/>
    <w:rsid w:val="00DB3201"/>
    <w:rsid w:val="00DC65B5"/>
    <w:rsid w:val="00DD5E3E"/>
    <w:rsid w:val="00E0036C"/>
    <w:rsid w:val="00E71555"/>
    <w:rsid w:val="00E71CA4"/>
    <w:rsid w:val="00EA0921"/>
    <w:rsid w:val="00EB7E18"/>
    <w:rsid w:val="00ED3AE7"/>
    <w:rsid w:val="00ED616C"/>
    <w:rsid w:val="00F72FF6"/>
    <w:rsid w:val="00FB736F"/>
    <w:rsid w:val="00FD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C0"/>
    <w:rPr>
      <w:lang w:val="uk-UA"/>
    </w:rPr>
  </w:style>
  <w:style w:type="paragraph" w:styleId="1">
    <w:name w:val="heading 1"/>
    <w:basedOn w:val="a"/>
    <w:link w:val="10"/>
    <w:uiPriority w:val="99"/>
    <w:qFormat/>
    <w:rsid w:val="006E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D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nhideWhenUsed/>
    <w:rsid w:val="006E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6E5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uiPriority w:val="10"/>
    <w:qFormat/>
    <w:rsid w:val="006E58F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E58F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8">
    <w:name w:val="Subtitle"/>
    <w:basedOn w:val="a"/>
    <w:link w:val="a9"/>
    <w:uiPriority w:val="11"/>
    <w:qFormat/>
    <w:rsid w:val="006E58F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11"/>
    <w:rsid w:val="006E5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965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99"/>
    <w:qFormat/>
    <w:rsid w:val="00595186"/>
    <w:rPr>
      <w:rFonts w:ascii="Times New Roman" w:hAnsi="Times New Roman" w:cs="Times New Roman" w:hint="default"/>
      <w:b/>
      <w:bCs/>
    </w:rPr>
  </w:style>
  <w:style w:type="character" w:styleId="ac">
    <w:name w:val="Emphasis"/>
    <w:basedOn w:val="a0"/>
    <w:qFormat/>
    <w:rsid w:val="00C200F3"/>
    <w:rPr>
      <w:i/>
      <w:iCs/>
    </w:rPr>
  </w:style>
  <w:style w:type="table" w:styleId="ad">
    <w:name w:val="Table Grid"/>
    <w:basedOn w:val="a1"/>
    <w:uiPriority w:val="39"/>
    <w:rsid w:val="002B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5239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2021-07-26T12:59:00Z</cp:lastPrinted>
  <dcterms:created xsi:type="dcterms:W3CDTF">2020-03-17T06:32:00Z</dcterms:created>
  <dcterms:modified xsi:type="dcterms:W3CDTF">2021-07-27T11:48:00Z</dcterms:modified>
</cp:coreProperties>
</file>