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2" w:rsidRDefault="00DC0AFA" w:rsidP="00972E1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AF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pt;margin-top:-3.95pt;width:36.35pt;height:52.9pt;z-index:251658240" o:allowincell="f">
            <v:imagedata r:id="rId5" o:title=""/>
            <w10:wrap type="topAndBottom"/>
          </v:shape>
          <o:OLEObject Type="Embed" ProgID="MS_ClipArt_Gallery" ShapeID="_x0000_s1026" DrawAspect="Content" ObjectID="_1681106753" r:id="rId6"/>
        </w:pict>
      </w:r>
    </w:p>
    <w:p w:rsidR="00F10938" w:rsidRPr="00F10938" w:rsidRDefault="00F10938" w:rsidP="00972E1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F10938" w:rsidRPr="00F10938" w:rsidRDefault="00F10938" w:rsidP="0097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F10938" w:rsidRPr="00F10938" w:rsidRDefault="00F10938" w:rsidP="0097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F10938" w:rsidRPr="00F10938" w:rsidRDefault="00F10938" w:rsidP="0097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0938" w:rsidRDefault="00752637" w:rsidP="0075263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10938" w:rsidRPr="00972E12">
        <w:rPr>
          <w:rFonts w:ascii="Times New Roman" w:hAnsi="Times New Roman" w:cs="Times New Roman"/>
          <w:b/>
          <w:sz w:val="28"/>
          <w:szCs w:val="28"/>
        </w:rPr>
        <w:t>РОЗПОРЯДЖЕННЯ №</w:t>
      </w:r>
      <w:r w:rsidR="005F6E00">
        <w:rPr>
          <w:rFonts w:ascii="Times New Roman" w:hAnsi="Times New Roman" w:cs="Times New Roman"/>
          <w:b/>
          <w:sz w:val="28"/>
          <w:szCs w:val="28"/>
        </w:rPr>
        <w:t>227</w:t>
      </w:r>
      <w:r w:rsidR="00375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938" w:rsidRDefault="003B7097" w:rsidP="00F1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E2">
        <w:rPr>
          <w:rFonts w:ascii="Times New Roman" w:hAnsi="Times New Roman" w:cs="Times New Roman"/>
          <w:sz w:val="28"/>
          <w:szCs w:val="28"/>
        </w:rPr>
        <w:t xml:space="preserve"> 2</w:t>
      </w:r>
      <w:r w:rsidR="00365428">
        <w:rPr>
          <w:rFonts w:ascii="Times New Roman" w:hAnsi="Times New Roman" w:cs="Times New Roman"/>
          <w:sz w:val="28"/>
          <w:szCs w:val="28"/>
        </w:rPr>
        <w:t>7</w:t>
      </w:r>
      <w:r w:rsidR="00714BE0">
        <w:rPr>
          <w:rFonts w:ascii="Times New Roman" w:hAnsi="Times New Roman" w:cs="Times New Roman"/>
          <w:sz w:val="28"/>
          <w:szCs w:val="28"/>
        </w:rPr>
        <w:t xml:space="preserve"> </w:t>
      </w:r>
      <w:r w:rsidR="004E65D1">
        <w:rPr>
          <w:rFonts w:ascii="Times New Roman" w:hAnsi="Times New Roman" w:cs="Times New Roman"/>
          <w:sz w:val="28"/>
          <w:szCs w:val="28"/>
        </w:rPr>
        <w:t>квітня</w:t>
      </w:r>
      <w:r w:rsidR="00C857BA">
        <w:rPr>
          <w:rFonts w:ascii="Times New Roman" w:hAnsi="Times New Roman" w:cs="Times New Roman"/>
          <w:sz w:val="28"/>
          <w:szCs w:val="28"/>
        </w:rPr>
        <w:t xml:space="preserve"> </w:t>
      </w:r>
      <w:r w:rsidR="00972E12">
        <w:rPr>
          <w:rFonts w:ascii="Times New Roman" w:hAnsi="Times New Roman" w:cs="Times New Roman"/>
          <w:sz w:val="28"/>
          <w:szCs w:val="28"/>
        </w:rPr>
        <w:t>2021</w:t>
      </w:r>
      <w:r w:rsidR="00F10938" w:rsidRPr="00972E1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</w:t>
      </w:r>
      <w:r w:rsidR="00972E12">
        <w:rPr>
          <w:rFonts w:ascii="Times New Roman" w:hAnsi="Times New Roman" w:cs="Times New Roman"/>
          <w:sz w:val="28"/>
          <w:szCs w:val="28"/>
        </w:rPr>
        <w:t xml:space="preserve">    </w:t>
      </w:r>
      <w:r w:rsidR="00F10938" w:rsidRPr="00972E12">
        <w:rPr>
          <w:rFonts w:ascii="Times New Roman" w:hAnsi="Times New Roman" w:cs="Times New Roman"/>
          <w:sz w:val="28"/>
          <w:szCs w:val="28"/>
        </w:rPr>
        <w:t>м. Обухів</w:t>
      </w:r>
    </w:p>
    <w:p w:rsidR="00972E12" w:rsidRPr="00B776E8" w:rsidRDefault="00F10938" w:rsidP="00972E12">
      <w:pPr>
        <w:pStyle w:val="a8"/>
        <w:jc w:val="left"/>
        <w:rPr>
          <w:b w:val="0"/>
          <w:sz w:val="28"/>
          <w:szCs w:val="28"/>
          <w:lang w:eastAsia="uk-UA"/>
        </w:rPr>
      </w:pPr>
      <w:r w:rsidRPr="00B776E8">
        <w:rPr>
          <w:b w:val="0"/>
          <w:sz w:val="28"/>
          <w:szCs w:val="28"/>
        </w:rPr>
        <w:t xml:space="preserve">Про </w:t>
      </w:r>
      <w:r w:rsidR="00ED79ED" w:rsidRPr="00B776E8">
        <w:rPr>
          <w:b w:val="0"/>
          <w:sz w:val="28"/>
          <w:szCs w:val="28"/>
        </w:rPr>
        <w:t>у</w:t>
      </w:r>
      <w:r w:rsidRPr="00B776E8">
        <w:rPr>
          <w:b w:val="0"/>
          <w:sz w:val="28"/>
          <w:szCs w:val="28"/>
        </w:rPr>
        <w:t xml:space="preserve">творення </w:t>
      </w:r>
      <w:r w:rsidR="00365428" w:rsidRPr="00B776E8">
        <w:rPr>
          <w:b w:val="0"/>
          <w:sz w:val="28"/>
          <w:szCs w:val="28"/>
          <w:lang w:eastAsia="uk-UA"/>
        </w:rPr>
        <w:t>конкурсної</w:t>
      </w:r>
      <w:r w:rsidR="00ED79ED" w:rsidRPr="00B776E8">
        <w:rPr>
          <w:b w:val="0"/>
          <w:sz w:val="28"/>
          <w:szCs w:val="28"/>
        </w:rPr>
        <w:t xml:space="preserve"> </w:t>
      </w:r>
      <w:r w:rsidR="00602CDE" w:rsidRPr="00B776E8">
        <w:rPr>
          <w:b w:val="0"/>
          <w:sz w:val="28"/>
          <w:szCs w:val="28"/>
        </w:rPr>
        <w:t>комісії</w:t>
      </w:r>
      <w:r w:rsidRPr="00B776E8">
        <w:rPr>
          <w:b w:val="0"/>
          <w:sz w:val="28"/>
          <w:szCs w:val="28"/>
        </w:rPr>
        <w:t xml:space="preserve"> з </w:t>
      </w:r>
      <w:r w:rsidR="00972E12" w:rsidRPr="00B776E8">
        <w:rPr>
          <w:b w:val="0"/>
          <w:sz w:val="28"/>
          <w:szCs w:val="28"/>
        </w:rPr>
        <w:t>п</w:t>
      </w:r>
      <w:r w:rsidR="00972E12" w:rsidRPr="00B776E8">
        <w:rPr>
          <w:b w:val="0"/>
          <w:sz w:val="28"/>
          <w:szCs w:val="28"/>
          <w:lang w:eastAsia="uk-UA"/>
        </w:rPr>
        <w:t>роведення</w:t>
      </w:r>
    </w:p>
    <w:p w:rsidR="00365428" w:rsidRPr="00B776E8" w:rsidRDefault="00365428" w:rsidP="00ED79ED">
      <w:pPr>
        <w:pStyle w:val="a8"/>
        <w:jc w:val="left"/>
        <w:rPr>
          <w:b w:val="0"/>
          <w:sz w:val="28"/>
          <w:szCs w:val="28"/>
          <w:lang w:eastAsia="uk-UA"/>
        </w:rPr>
      </w:pPr>
      <w:r w:rsidRPr="00B776E8">
        <w:rPr>
          <w:b w:val="0"/>
          <w:sz w:val="28"/>
          <w:szCs w:val="28"/>
          <w:lang w:eastAsia="uk-UA"/>
        </w:rPr>
        <w:t xml:space="preserve">конкурсного відбору суб’єкта оціночної діяльності </w:t>
      </w:r>
    </w:p>
    <w:p w:rsidR="00B776E8" w:rsidRPr="00B776E8" w:rsidRDefault="00B776E8" w:rsidP="00B77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776E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для проведення експертної оцінки комунального</w:t>
      </w:r>
    </w:p>
    <w:p w:rsidR="00B776E8" w:rsidRPr="005374A6" w:rsidRDefault="00B776E8" w:rsidP="00B776E8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szCs w:val="28"/>
          <w:lang w:eastAsia="uk-UA"/>
        </w:rPr>
      </w:pPr>
      <w:r w:rsidRPr="00B776E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майна</w:t>
      </w:r>
      <w:r w:rsidRPr="00B776E8">
        <w:rPr>
          <w:rFonts w:ascii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776E8">
        <w:rPr>
          <w:rFonts w:ascii="Times New Roman" w:hAnsi="Times New Roman" w:cs="Times New Roman"/>
          <w:sz w:val="28"/>
          <w:szCs w:val="28"/>
          <w:lang w:eastAsia="uk-UA"/>
        </w:rPr>
        <w:t>Обухівської міської територіальної громади</w:t>
      </w:r>
    </w:p>
    <w:p w:rsidR="00365428" w:rsidRDefault="00365428" w:rsidP="00355551">
      <w:pPr>
        <w:pStyle w:val="a8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355551" w:rsidRPr="00365428" w:rsidRDefault="00970303" w:rsidP="00365428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6E504A" w:rsidRPr="003654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регулювання правових, економічних та організаційних основ приватизації комунального майна, що належить Обухівській міській територіальній громаді, </w:t>
      </w:r>
      <w:r w:rsidR="00365428" w:rsidRPr="003654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удосконалення порядку залучення суб’єктів оціночної діяльності – суб’єктів господарювання на конкурсних засадах до проведення оцінки майна, </w:t>
      </w:r>
      <w:r w:rsidR="006E504A" w:rsidRPr="003654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дотримання законності, </w:t>
      </w:r>
      <w:r w:rsidR="006E504A" w:rsidRPr="003654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відкритості та прозорості, рівності, забезпечення конкурентних умов приватизації, </w:t>
      </w:r>
      <w:r w:rsidR="006E504A" w:rsidRPr="003654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ефективного використання об’єктів комунальної власності Обухівської міської територіальної громади, поповнення бюджету Обухівської міської територіальної громади</w:t>
      </w:r>
      <w:r w:rsidR="00355551" w:rsidRPr="003654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5551" w:rsidRPr="00365428">
        <w:rPr>
          <w:rFonts w:ascii="Times New Roman" w:hAnsi="Times New Roman" w:cs="Times New Roman"/>
          <w:sz w:val="28"/>
          <w:szCs w:val="28"/>
        </w:rPr>
        <w:t>керуючись пунктом 20, частини 4, статті 42 Закону України «Про місцеве самоврядування в Україні»</w:t>
      </w:r>
    </w:p>
    <w:p w:rsidR="006E504A" w:rsidRDefault="006E504A" w:rsidP="006E504A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</w:p>
    <w:p w:rsidR="00C857BA" w:rsidRPr="00B776E8" w:rsidRDefault="000860D2" w:rsidP="00B77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776E8">
        <w:rPr>
          <w:rFonts w:ascii="Times New Roman" w:hAnsi="Times New Roman" w:cs="Times New Roman"/>
          <w:sz w:val="28"/>
          <w:szCs w:val="28"/>
        </w:rPr>
        <w:t xml:space="preserve">1. </w:t>
      </w:r>
      <w:r w:rsidR="00C857BA" w:rsidRPr="00B776E8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365428" w:rsidRPr="00B776E8">
        <w:rPr>
          <w:rFonts w:ascii="Times New Roman" w:hAnsi="Times New Roman" w:cs="Times New Roman"/>
          <w:sz w:val="28"/>
          <w:szCs w:val="28"/>
          <w:lang w:eastAsia="uk-UA"/>
        </w:rPr>
        <w:t>конкурсну</w:t>
      </w:r>
      <w:r w:rsidR="00365428" w:rsidRPr="00B776E8">
        <w:rPr>
          <w:rFonts w:ascii="Times New Roman" w:hAnsi="Times New Roman" w:cs="Times New Roman"/>
          <w:sz w:val="28"/>
          <w:szCs w:val="28"/>
        </w:rPr>
        <w:t xml:space="preserve"> комісію з п</w:t>
      </w:r>
      <w:r w:rsidR="00365428" w:rsidRPr="00B776E8">
        <w:rPr>
          <w:rFonts w:ascii="Times New Roman" w:hAnsi="Times New Roman" w:cs="Times New Roman"/>
          <w:sz w:val="28"/>
          <w:szCs w:val="28"/>
          <w:lang w:eastAsia="uk-UA"/>
        </w:rPr>
        <w:t>роведення</w:t>
      </w:r>
      <w:r w:rsidR="00905F6C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65428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конкурсного відбору суб’єкта оціночної діяльності </w:t>
      </w:r>
      <w:r w:rsidR="00B776E8" w:rsidRPr="00B776E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для проведення експертної оцінки комунального</w:t>
      </w:r>
      <w:r w:rsidR="00B776E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B776E8" w:rsidRPr="00B776E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майна</w:t>
      </w:r>
      <w:r w:rsidR="00B776E8" w:rsidRPr="00B776E8">
        <w:rPr>
          <w:rFonts w:ascii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B776E8" w:rsidRPr="00B776E8">
        <w:rPr>
          <w:rFonts w:ascii="Times New Roman" w:hAnsi="Times New Roman" w:cs="Times New Roman"/>
          <w:sz w:val="28"/>
          <w:szCs w:val="28"/>
          <w:lang w:eastAsia="uk-UA"/>
        </w:rPr>
        <w:t>Обухівської міської територіальної громади в</w:t>
      </w:r>
      <w:r w:rsidR="00365428" w:rsidRPr="00B776E8">
        <w:rPr>
          <w:rFonts w:ascii="Times New Roman" w:hAnsi="Times New Roman" w:cs="Times New Roman"/>
          <w:sz w:val="28"/>
          <w:szCs w:val="28"/>
        </w:rPr>
        <w:t xml:space="preserve"> </w:t>
      </w:r>
      <w:r w:rsidR="00C857BA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складі </w:t>
      </w:r>
      <w:r w:rsidR="00483BD8" w:rsidRPr="00B776E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C857BA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 осіб</w:t>
      </w:r>
      <w:r w:rsidR="00BA3DC6" w:rsidRPr="00B776E8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575547" w:rsidRPr="00B776E8" w:rsidRDefault="00575547" w:rsidP="00B776E8">
      <w:pPr>
        <w:pStyle w:val="a8"/>
        <w:ind w:firstLine="709"/>
        <w:jc w:val="both"/>
        <w:rPr>
          <w:b w:val="0"/>
          <w:sz w:val="28"/>
          <w:szCs w:val="28"/>
        </w:rPr>
      </w:pPr>
    </w:p>
    <w:p w:rsidR="00602CDE" w:rsidRDefault="00602CDE" w:rsidP="000860D2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Голова комісії: </w:t>
      </w:r>
    </w:p>
    <w:p w:rsidR="00E83B49" w:rsidRDefault="000860D2" w:rsidP="00602CD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3DC6">
        <w:rPr>
          <w:b w:val="0"/>
          <w:sz w:val="28"/>
          <w:szCs w:val="28"/>
        </w:rPr>
        <w:t>Савенко Максим</w:t>
      </w:r>
      <w:r>
        <w:rPr>
          <w:b w:val="0"/>
          <w:sz w:val="28"/>
          <w:szCs w:val="28"/>
        </w:rPr>
        <w:t xml:space="preserve"> Миколайович, </w:t>
      </w:r>
      <w:r w:rsidR="00BA3DC6">
        <w:rPr>
          <w:b w:val="0"/>
          <w:sz w:val="28"/>
          <w:szCs w:val="28"/>
        </w:rPr>
        <w:t xml:space="preserve">заступник </w:t>
      </w:r>
      <w:r w:rsidR="00602CDE">
        <w:rPr>
          <w:b w:val="0"/>
          <w:sz w:val="28"/>
          <w:szCs w:val="28"/>
        </w:rPr>
        <w:t>місько</w:t>
      </w:r>
      <w:r w:rsidR="00BA3DC6">
        <w:rPr>
          <w:b w:val="0"/>
          <w:sz w:val="28"/>
          <w:szCs w:val="28"/>
        </w:rPr>
        <w:t>го голови</w:t>
      </w:r>
    </w:p>
    <w:p w:rsidR="00E83B49" w:rsidRPr="00483BD8" w:rsidRDefault="00E83B49" w:rsidP="00602CDE">
      <w:pPr>
        <w:pStyle w:val="a8"/>
        <w:ind w:firstLine="709"/>
        <w:jc w:val="both"/>
        <w:rPr>
          <w:b w:val="0"/>
          <w:sz w:val="16"/>
          <w:szCs w:val="16"/>
        </w:rPr>
      </w:pPr>
    </w:p>
    <w:p w:rsidR="00BA3DC6" w:rsidRDefault="00BA3DC6" w:rsidP="00602CD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 комісії:</w:t>
      </w:r>
    </w:p>
    <w:p w:rsidR="00905F6C" w:rsidRPr="008D2863" w:rsidRDefault="00BA3DC6" w:rsidP="00905F6C">
      <w:pPr>
        <w:pStyle w:val="a8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05F6C">
        <w:rPr>
          <w:b w:val="0"/>
          <w:sz w:val="28"/>
          <w:szCs w:val="28"/>
        </w:rPr>
        <w:t>Кондратюк Аліна Миколаївна</w:t>
      </w:r>
      <w:r w:rsidR="00905F6C" w:rsidRPr="008D2863">
        <w:rPr>
          <w:b w:val="0"/>
          <w:sz w:val="28"/>
          <w:szCs w:val="28"/>
        </w:rPr>
        <w:t xml:space="preserve"> – начальник управління економіки виконавчого комітету Обухівської міської ради;</w:t>
      </w:r>
    </w:p>
    <w:p w:rsidR="00E962E7" w:rsidRDefault="00483BD8" w:rsidP="00602CD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602CDE" w:rsidRPr="003C6AE1" w:rsidRDefault="00602CDE" w:rsidP="00602CD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Члени комісії:</w:t>
      </w:r>
    </w:p>
    <w:p w:rsidR="00CD6515" w:rsidRPr="008D2863" w:rsidRDefault="00BA3DC6" w:rsidP="00CD6515">
      <w:pPr>
        <w:pStyle w:val="a8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483BD8">
        <w:rPr>
          <w:b w:val="0"/>
          <w:sz w:val="28"/>
          <w:szCs w:val="28"/>
        </w:rPr>
        <w:t>Бобкова</w:t>
      </w:r>
      <w:proofErr w:type="spellEnd"/>
      <w:r w:rsidR="00483BD8">
        <w:rPr>
          <w:b w:val="0"/>
          <w:sz w:val="28"/>
          <w:szCs w:val="28"/>
        </w:rPr>
        <w:t xml:space="preserve"> Олена Миколаївна</w:t>
      </w:r>
      <w:r w:rsidR="00CD6515">
        <w:rPr>
          <w:b w:val="0"/>
          <w:sz w:val="28"/>
          <w:szCs w:val="28"/>
        </w:rPr>
        <w:t xml:space="preserve"> – </w:t>
      </w:r>
      <w:r w:rsidR="00483BD8">
        <w:rPr>
          <w:b w:val="0"/>
          <w:sz w:val="28"/>
          <w:szCs w:val="28"/>
        </w:rPr>
        <w:t xml:space="preserve">начальник </w:t>
      </w:r>
      <w:r w:rsidR="00CD6515">
        <w:rPr>
          <w:b w:val="0"/>
          <w:sz w:val="28"/>
          <w:szCs w:val="28"/>
        </w:rPr>
        <w:t xml:space="preserve">відділу фінансово – господарського забезпечення </w:t>
      </w:r>
      <w:r w:rsidR="00CD6515" w:rsidRPr="008D2863">
        <w:rPr>
          <w:b w:val="0"/>
          <w:sz w:val="28"/>
          <w:szCs w:val="28"/>
        </w:rPr>
        <w:t>виконавчого комітету Обухівської міської ради;</w:t>
      </w:r>
    </w:p>
    <w:p w:rsidR="00E962E7" w:rsidRDefault="00E962E7" w:rsidP="007C345A">
      <w:pPr>
        <w:pStyle w:val="a8"/>
        <w:ind w:firstLine="709"/>
        <w:jc w:val="both"/>
        <w:rPr>
          <w:b w:val="0"/>
          <w:sz w:val="28"/>
          <w:szCs w:val="28"/>
        </w:rPr>
      </w:pPr>
      <w:r w:rsidRPr="007C345A">
        <w:rPr>
          <w:b w:val="0"/>
          <w:sz w:val="28"/>
          <w:szCs w:val="28"/>
        </w:rPr>
        <w:t>-</w:t>
      </w:r>
      <w:r w:rsidR="00CD6515">
        <w:rPr>
          <w:b w:val="0"/>
          <w:sz w:val="28"/>
          <w:szCs w:val="28"/>
        </w:rPr>
        <w:t xml:space="preserve"> </w:t>
      </w:r>
      <w:proofErr w:type="spellStart"/>
      <w:r w:rsidR="00483BD8">
        <w:rPr>
          <w:b w:val="0"/>
          <w:sz w:val="28"/>
          <w:szCs w:val="28"/>
        </w:rPr>
        <w:t>Пушенко</w:t>
      </w:r>
      <w:proofErr w:type="spellEnd"/>
      <w:r w:rsidR="00483BD8">
        <w:rPr>
          <w:b w:val="0"/>
          <w:sz w:val="28"/>
          <w:szCs w:val="28"/>
        </w:rPr>
        <w:t xml:space="preserve"> Наталія Володимирівна – начальник юридичного відділу </w:t>
      </w:r>
      <w:r w:rsidR="00483BD8" w:rsidRPr="008D2863">
        <w:rPr>
          <w:b w:val="0"/>
          <w:sz w:val="28"/>
          <w:szCs w:val="28"/>
        </w:rPr>
        <w:t>виконавчого комітету Обухівської міської ради</w:t>
      </w:r>
      <w:r w:rsidR="00483BD8">
        <w:rPr>
          <w:b w:val="0"/>
          <w:sz w:val="28"/>
          <w:szCs w:val="28"/>
        </w:rPr>
        <w:t>;</w:t>
      </w:r>
    </w:p>
    <w:p w:rsidR="00575547" w:rsidRDefault="00483BD8" w:rsidP="00575547">
      <w:pPr>
        <w:pStyle w:val="ac"/>
        <w:ind w:firstLine="709"/>
      </w:pPr>
      <w:r w:rsidRPr="00575547">
        <w:rPr>
          <w:szCs w:val="28"/>
        </w:rPr>
        <w:lastRenderedPageBreak/>
        <w:t>-</w:t>
      </w:r>
      <w:r w:rsidR="006524AE" w:rsidRPr="00575547">
        <w:rPr>
          <w:szCs w:val="28"/>
        </w:rPr>
        <w:t xml:space="preserve"> </w:t>
      </w:r>
      <w:proofErr w:type="spellStart"/>
      <w:r w:rsidR="00575547" w:rsidRPr="00575547">
        <w:rPr>
          <w:szCs w:val="28"/>
        </w:rPr>
        <w:t>Міхно</w:t>
      </w:r>
      <w:proofErr w:type="spellEnd"/>
      <w:r w:rsidR="00575547" w:rsidRPr="00575547">
        <w:rPr>
          <w:szCs w:val="28"/>
        </w:rPr>
        <w:t xml:space="preserve"> Світлана Анатоліївна – головний спеціаліст</w:t>
      </w:r>
      <w:r w:rsidR="00575547">
        <w:rPr>
          <w:b/>
          <w:szCs w:val="28"/>
        </w:rPr>
        <w:t xml:space="preserve"> </w:t>
      </w:r>
      <w:r w:rsidR="00575547">
        <w:t>відділу економічного аналізу, планування, управління майном та приватизації управління економіки виконавчого комітету Обухівської міської ради;</w:t>
      </w:r>
    </w:p>
    <w:p w:rsidR="00483BD8" w:rsidRDefault="00575547" w:rsidP="007C345A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4AE">
        <w:rPr>
          <w:b w:val="0"/>
          <w:sz w:val="28"/>
          <w:szCs w:val="28"/>
        </w:rPr>
        <w:t>Іщенко Вікторія Вікторівна – депутат Обухівської міської ради, за згодою;</w:t>
      </w:r>
    </w:p>
    <w:p w:rsidR="006524AE" w:rsidRDefault="00483BD8" w:rsidP="006524A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524AE">
        <w:rPr>
          <w:b w:val="0"/>
          <w:sz w:val="28"/>
          <w:szCs w:val="28"/>
        </w:rPr>
        <w:t xml:space="preserve"> </w:t>
      </w:r>
      <w:proofErr w:type="spellStart"/>
      <w:r w:rsidR="006524AE">
        <w:rPr>
          <w:b w:val="0"/>
          <w:sz w:val="28"/>
          <w:szCs w:val="28"/>
        </w:rPr>
        <w:t>Сатко</w:t>
      </w:r>
      <w:proofErr w:type="spellEnd"/>
      <w:r w:rsidR="006524AE">
        <w:rPr>
          <w:b w:val="0"/>
          <w:sz w:val="28"/>
          <w:szCs w:val="28"/>
        </w:rPr>
        <w:t xml:space="preserve"> Олександр Васильович - депутат Обухівської міської ради, за згодою.</w:t>
      </w:r>
    </w:p>
    <w:p w:rsidR="00B776E8" w:rsidRPr="00B776E8" w:rsidRDefault="00F10938" w:rsidP="00B77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776E8">
        <w:rPr>
          <w:rFonts w:ascii="Times New Roman" w:hAnsi="Times New Roman" w:cs="Times New Roman"/>
          <w:sz w:val="28"/>
          <w:szCs w:val="28"/>
        </w:rPr>
        <w:t xml:space="preserve">2. </w:t>
      </w:r>
      <w:r w:rsidR="00575547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Конкурсній комісії </w:t>
      </w:r>
      <w:r w:rsidR="00E83B49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розробити та подати для затвердження уповноваженому органу (виконавчий комітет </w:t>
      </w:r>
      <w:r w:rsidR="007C345A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Обухівської </w:t>
      </w:r>
      <w:r w:rsidR="00E83B49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ради) умови </w:t>
      </w:r>
      <w:r w:rsidR="00575547" w:rsidRPr="00B776E8">
        <w:rPr>
          <w:rFonts w:ascii="Times New Roman" w:hAnsi="Times New Roman" w:cs="Times New Roman"/>
          <w:sz w:val="28"/>
          <w:szCs w:val="28"/>
        </w:rPr>
        <w:t>з п</w:t>
      </w:r>
      <w:r w:rsidR="00575547" w:rsidRPr="00B776E8">
        <w:rPr>
          <w:rFonts w:ascii="Times New Roman" w:hAnsi="Times New Roman" w:cs="Times New Roman"/>
          <w:sz w:val="28"/>
          <w:szCs w:val="28"/>
          <w:lang w:eastAsia="uk-UA"/>
        </w:rPr>
        <w:t xml:space="preserve">роведення конкурсного відбору суб’єкта оціночної діяльності </w:t>
      </w:r>
      <w:r w:rsidR="00B776E8" w:rsidRPr="00B776E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проведення експертної оцінки комунального майна</w:t>
      </w:r>
      <w:r w:rsidR="00B776E8" w:rsidRPr="00B776E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76E8" w:rsidRPr="00B776E8">
        <w:rPr>
          <w:rFonts w:ascii="Times New Roman" w:hAnsi="Times New Roman" w:cs="Times New Roman"/>
          <w:sz w:val="28"/>
          <w:szCs w:val="28"/>
          <w:lang w:eastAsia="uk-UA"/>
        </w:rPr>
        <w:t>Обухівської міської територіальної громади.</w:t>
      </w:r>
    </w:p>
    <w:p w:rsidR="00F10938" w:rsidRPr="00575547" w:rsidRDefault="00CD6515" w:rsidP="00575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47">
        <w:rPr>
          <w:rFonts w:ascii="Times New Roman" w:hAnsi="Times New Roman" w:cs="Times New Roman"/>
          <w:sz w:val="28"/>
          <w:szCs w:val="28"/>
        </w:rPr>
        <w:t>3</w:t>
      </w:r>
      <w:r w:rsidR="00F10938" w:rsidRPr="005755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="007C345A" w:rsidRPr="00575547">
        <w:rPr>
          <w:rFonts w:ascii="Times New Roman" w:hAnsi="Times New Roman" w:cs="Times New Roman"/>
          <w:sz w:val="28"/>
          <w:szCs w:val="28"/>
        </w:rPr>
        <w:t>Савенка</w:t>
      </w:r>
      <w:proofErr w:type="spellEnd"/>
      <w:r w:rsidR="007C345A" w:rsidRPr="00575547">
        <w:rPr>
          <w:rFonts w:ascii="Times New Roman" w:hAnsi="Times New Roman" w:cs="Times New Roman"/>
          <w:sz w:val="28"/>
          <w:szCs w:val="28"/>
        </w:rPr>
        <w:t xml:space="preserve"> М.М.</w:t>
      </w:r>
      <w:r w:rsidR="00F10938" w:rsidRPr="0057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38" w:rsidRPr="00575547" w:rsidRDefault="00F10938" w:rsidP="00575547">
      <w:pPr>
        <w:pStyle w:val="a8"/>
        <w:ind w:firstLine="709"/>
        <w:jc w:val="both"/>
        <w:rPr>
          <w:b w:val="0"/>
          <w:sz w:val="28"/>
          <w:szCs w:val="28"/>
        </w:rPr>
      </w:pPr>
      <w:r w:rsidRPr="00575547">
        <w:rPr>
          <w:b w:val="0"/>
          <w:sz w:val="28"/>
          <w:szCs w:val="28"/>
        </w:rPr>
        <w:t xml:space="preserve">   </w:t>
      </w:r>
    </w:p>
    <w:p w:rsidR="00F10938" w:rsidRPr="00714BE0" w:rsidRDefault="00F10938" w:rsidP="00F10938">
      <w:pPr>
        <w:ind w:firstLine="720"/>
        <w:jc w:val="both"/>
        <w:rPr>
          <w:sz w:val="28"/>
          <w:szCs w:val="28"/>
        </w:rPr>
      </w:pPr>
    </w:p>
    <w:p w:rsidR="00F10938" w:rsidRDefault="00F10938" w:rsidP="00F10938">
      <w:pPr>
        <w:jc w:val="both"/>
        <w:rPr>
          <w:rFonts w:eastAsia="Batang"/>
          <w:sz w:val="28"/>
          <w:szCs w:val="28"/>
        </w:rPr>
      </w:pPr>
    </w:p>
    <w:p w:rsidR="00F10938" w:rsidRPr="0011589B" w:rsidRDefault="00F10938" w:rsidP="00F10938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1589B">
        <w:rPr>
          <w:rFonts w:ascii="Times New Roman" w:eastAsia="Batang" w:hAnsi="Times New Roman" w:cs="Times New Roman"/>
          <w:sz w:val="28"/>
          <w:szCs w:val="28"/>
        </w:rPr>
        <w:t xml:space="preserve">Обухівський міський голова           </w:t>
      </w:r>
      <w:r w:rsidR="005F6E00">
        <w:rPr>
          <w:rFonts w:ascii="Times New Roman" w:eastAsia="Batang" w:hAnsi="Times New Roman" w:cs="Times New Roman"/>
          <w:sz w:val="28"/>
          <w:szCs w:val="28"/>
        </w:rPr>
        <w:t xml:space="preserve">                    (підпис)</w:t>
      </w:r>
      <w:r w:rsidRPr="0011589B">
        <w:rPr>
          <w:rFonts w:ascii="Times New Roman" w:eastAsia="Batang" w:hAnsi="Times New Roman" w:cs="Times New Roman"/>
          <w:sz w:val="28"/>
          <w:szCs w:val="28"/>
        </w:rPr>
        <w:t xml:space="preserve">                О.М. </w:t>
      </w:r>
      <w:proofErr w:type="spellStart"/>
      <w:r w:rsidRPr="0011589B">
        <w:rPr>
          <w:rFonts w:ascii="Times New Roman" w:eastAsia="Batang" w:hAnsi="Times New Roman" w:cs="Times New Roman"/>
          <w:sz w:val="28"/>
          <w:szCs w:val="28"/>
        </w:rPr>
        <w:t>Левченко</w:t>
      </w:r>
      <w:proofErr w:type="spellEnd"/>
    </w:p>
    <w:p w:rsidR="00F10938" w:rsidRPr="0011589B" w:rsidRDefault="00F10938" w:rsidP="00F10938">
      <w:pPr>
        <w:rPr>
          <w:rFonts w:ascii="Times New Roman" w:hAnsi="Times New Roman" w:cs="Times New Roman"/>
          <w:sz w:val="28"/>
          <w:szCs w:val="28"/>
        </w:rPr>
      </w:pPr>
    </w:p>
    <w:p w:rsidR="00F10938" w:rsidRPr="0011589B" w:rsidRDefault="00F10938" w:rsidP="00F10938">
      <w:pPr>
        <w:rPr>
          <w:rFonts w:ascii="Times New Roman" w:hAnsi="Times New Roman" w:cs="Times New Roman"/>
          <w:sz w:val="28"/>
          <w:szCs w:val="28"/>
        </w:rPr>
      </w:pPr>
    </w:p>
    <w:p w:rsidR="00F10938" w:rsidRPr="0011589B" w:rsidRDefault="00F10938" w:rsidP="00F10938">
      <w:pPr>
        <w:rPr>
          <w:rFonts w:ascii="Times New Roman" w:hAnsi="Times New Roman" w:cs="Times New Roman"/>
          <w:sz w:val="28"/>
          <w:szCs w:val="28"/>
        </w:rPr>
      </w:pPr>
    </w:p>
    <w:p w:rsidR="00F10938" w:rsidRPr="0011589B" w:rsidRDefault="00F10938" w:rsidP="00F10938">
      <w:pPr>
        <w:rPr>
          <w:rFonts w:ascii="Times New Roman" w:hAnsi="Times New Roman" w:cs="Times New Roman"/>
          <w:sz w:val="28"/>
          <w:szCs w:val="28"/>
        </w:rPr>
      </w:pPr>
    </w:p>
    <w:p w:rsidR="00F10938" w:rsidRPr="0011589B" w:rsidRDefault="00F10938" w:rsidP="00F10938">
      <w:pPr>
        <w:rPr>
          <w:rFonts w:ascii="Times New Roman" w:hAnsi="Times New Roman" w:cs="Times New Roman"/>
          <w:sz w:val="28"/>
          <w:szCs w:val="28"/>
        </w:rPr>
      </w:pPr>
    </w:p>
    <w:p w:rsidR="00F10938" w:rsidRPr="0011589B" w:rsidRDefault="007C345A" w:rsidP="00F10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Кондратюк А.М.</w:t>
      </w:r>
    </w:p>
    <w:p w:rsidR="00F10938" w:rsidRDefault="00F10938" w:rsidP="00F10938">
      <w:pPr>
        <w:jc w:val="both"/>
        <w:rPr>
          <w:rFonts w:eastAsia="Batang"/>
          <w:sz w:val="28"/>
          <w:szCs w:val="28"/>
        </w:rPr>
      </w:pPr>
    </w:p>
    <w:p w:rsidR="00F10938" w:rsidRDefault="00F10938" w:rsidP="00F10938">
      <w:pPr>
        <w:jc w:val="both"/>
        <w:rPr>
          <w:rFonts w:eastAsia="Batang"/>
          <w:sz w:val="28"/>
          <w:szCs w:val="28"/>
        </w:rPr>
      </w:pPr>
    </w:p>
    <w:p w:rsidR="00F10938" w:rsidRDefault="00F10938" w:rsidP="00F10938">
      <w:pPr>
        <w:jc w:val="both"/>
        <w:rPr>
          <w:rFonts w:eastAsia="Batang"/>
          <w:sz w:val="28"/>
          <w:szCs w:val="28"/>
        </w:rPr>
      </w:pPr>
    </w:p>
    <w:p w:rsidR="00F10938" w:rsidRDefault="00F10938" w:rsidP="00F10938">
      <w:pPr>
        <w:jc w:val="both"/>
        <w:rPr>
          <w:rFonts w:eastAsia="Batang"/>
          <w:sz w:val="28"/>
          <w:szCs w:val="28"/>
        </w:rPr>
      </w:pPr>
    </w:p>
    <w:p w:rsidR="00F10938" w:rsidRDefault="00F10938" w:rsidP="005F6E0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23232"/>
          <w:sz w:val="36"/>
          <w:szCs w:val="36"/>
          <w:lang w:eastAsia="uk-UA"/>
        </w:rPr>
      </w:pPr>
    </w:p>
    <w:p w:rsidR="00F10938" w:rsidRDefault="00F10938" w:rsidP="00F1093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323232"/>
          <w:sz w:val="36"/>
          <w:szCs w:val="36"/>
          <w:lang w:eastAsia="uk-UA"/>
        </w:rPr>
      </w:pPr>
    </w:p>
    <w:p w:rsidR="00F10938" w:rsidRDefault="00F10938"/>
    <w:p w:rsidR="00F10938" w:rsidRDefault="00F10938"/>
    <w:sectPr w:rsidR="00F10938" w:rsidSect="00652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9F5"/>
    <w:multiLevelType w:val="hybridMultilevel"/>
    <w:tmpl w:val="F6FA6E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938"/>
    <w:rsid w:val="00004DAF"/>
    <w:rsid w:val="00013126"/>
    <w:rsid w:val="000860D2"/>
    <w:rsid w:val="000B027F"/>
    <w:rsid w:val="000B2DF9"/>
    <w:rsid w:val="00104E62"/>
    <w:rsid w:val="00112727"/>
    <w:rsid w:val="0011589B"/>
    <w:rsid w:val="001903CB"/>
    <w:rsid w:val="00216689"/>
    <w:rsid w:val="00222DE2"/>
    <w:rsid w:val="00234D97"/>
    <w:rsid w:val="00257C9B"/>
    <w:rsid w:val="002B1068"/>
    <w:rsid w:val="00322F34"/>
    <w:rsid w:val="00355551"/>
    <w:rsid w:val="00365428"/>
    <w:rsid w:val="0037593F"/>
    <w:rsid w:val="003B7097"/>
    <w:rsid w:val="004030AF"/>
    <w:rsid w:val="00410B23"/>
    <w:rsid w:val="004279E3"/>
    <w:rsid w:val="00483BD8"/>
    <w:rsid w:val="004E65D1"/>
    <w:rsid w:val="004E7BD9"/>
    <w:rsid w:val="005301AC"/>
    <w:rsid w:val="00575547"/>
    <w:rsid w:val="00597EE3"/>
    <w:rsid w:val="005B534B"/>
    <w:rsid w:val="005F6E00"/>
    <w:rsid w:val="00602CDE"/>
    <w:rsid w:val="006178EE"/>
    <w:rsid w:val="006524AE"/>
    <w:rsid w:val="006D40B2"/>
    <w:rsid w:val="006E504A"/>
    <w:rsid w:val="00714BE0"/>
    <w:rsid w:val="00752637"/>
    <w:rsid w:val="0078275B"/>
    <w:rsid w:val="007A2736"/>
    <w:rsid w:val="007C345A"/>
    <w:rsid w:val="007D4B6C"/>
    <w:rsid w:val="00836F2A"/>
    <w:rsid w:val="00843B8E"/>
    <w:rsid w:val="00881961"/>
    <w:rsid w:val="008D2863"/>
    <w:rsid w:val="008D33AC"/>
    <w:rsid w:val="0090055D"/>
    <w:rsid w:val="00905F6C"/>
    <w:rsid w:val="00930F2E"/>
    <w:rsid w:val="009348BF"/>
    <w:rsid w:val="00954A5D"/>
    <w:rsid w:val="0096272B"/>
    <w:rsid w:val="00970303"/>
    <w:rsid w:val="00972E12"/>
    <w:rsid w:val="00976386"/>
    <w:rsid w:val="009F649B"/>
    <w:rsid w:val="00AC2F88"/>
    <w:rsid w:val="00AE011B"/>
    <w:rsid w:val="00B43022"/>
    <w:rsid w:val="00B6036D"/>
    <w:rsid w:val="00B776E8"/>
    <w:rsid w:val="00B77823"/>
    <w:rsid w:val="00B94BC4"/>
    <w:rsid w:val="00BA3DC6"/>
    <w:rsid w:val="00BB2B41"/>
    <w:rsid w:val="00C06F6F"/>
    <w:rsid w:val="00C21569"/>
    <w:rsid w:val="00C857BA"/>
    <w:rsid w:val="00CD6515"/>
    <w:rsid w:val="00DC0AFA"/>
    <w:rsid w:val="00E83B49"/>
    <w:rsid w:val="00E962E7"/>
    <w:rsid w:val="00ED79ED"/>
    <w:rsid w:val="00F10938"/>
    <w:rsid w:val="00F21764"/>
    <w:rsid w:val="00F33ABF"/>
    <w:rsid w:val="00F775F5"/>
    <w:rsid w:val="00F81564"/>
    <w:rsid w:val="00FA0818"/>
    <w:rsid w:val="00F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6"/>
  </w:style>
  <w:style w:type="paragraph" w:styleId="1">
    <w:name w:val="heading 1"/>
    <w:basedOn w:val="a"/>
    <w:next w:val="a"/>
    <w:link w:val="10"/>
    <w:uiPriority w:val="9"/>
    <w:qFormat/>
    <w:rsid w:val="00F1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9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1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artcontrols-item-text">
    <w:name w:val="b-art__controls-item-text"/>
    <w:basedOn w:val="a0"/>
    <w:rsid w:val="00F10938"/>
  </w:style>
  <w:style w:type="paragraph" w:customStyle="1" w:styleId="indent">
    <w:name w:val="indent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0938"/>
    <w:rPr>
      <w:b/>
      <w:bCs/>
    </w:rPr>
  </w:style>
  <w:style w:type="character" w:styleId="a5">
    <w:name w:val="Hyperlink"/>
    <w:basedOn w:val="a0"/>
    <w:uiPriority w:val="99"/>
    <w:semiHidden/>
    <w:unhideWhenUsed/>
    <w:rsid w:val="00F10938"/>
    <w:rPr>
      <w:color w:val="0000FF"/>
      <w:u w:val="single"/>
    </w:rPr>
  </w:style>
  <w:style w:type="paragraph" w:customStyle="1" w:styleId="headingtab">
    <w:name w:val="heading_tab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center">
    <w:name w:val="align_center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3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1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10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1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F1093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5755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755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28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73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9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40</cp:revision>
  <cp:lastPrinted>2021-04-27T13:34:00Z</cp:lastPrinted>
  <dcterms:created xsi:type="dcterms:W3CDTF">2021-01-29T11:40:00Z</dcterms:created>
  <dcterms:modified xsi:type="dcterms:W3CDTF">2021-04-28T06:19:00Z</dcterms:modified>
</cp:coreProperties>
</file>