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90" w:rsidRPr="00D46D44" w:rsidRDefault="00B44B24" w:rsidP="004A0A90">
      <w:pPr>
        <w:tabs>
          <w:tab w:val="left" w:pos="2352"/>
        </w:tabs>
        <w:jc w:val="center"/>
        <w:rPr>
          <w:bCs/>
          <w:sz w:val="28"/>
          <w:szCs w:val="28"/>
        </w:rPr>
      </w:pPr>
      <w:r w:rsidRPr="00B44B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9.45pt;height:50.4pt;z-index:251660288">
            <v:imagedata r:id="rId4" o:title=""/>
            <w10:wrap type="topAndBottom"/>
          </v:shape>
          <o:OLEObject Type="Embed" ProgID="MS_ClipArt_Gallery" ShapeID="_x0000_s1026" DrawAspect="Content" ObjectID="_1679383743" r:id="rId5"/>
        </w:pict>
      </w:r>
    </w:p>
    <w:p w:rsidR="004A0A90" w:rsidRPr="00D46D44" w:rsidRDefault="004A0A90" w:rsidP="004A0A90">
      <w:pPr>
        <w:pStyle w:val="a3"/>
        <w:rPr>
          <w:sz w:val="28"/>
          <w:szCs w:val="28"/>
        </w:rPr>
      </w:pPr>
      <w:r w:rsidRPr="00D46D44">
        <w:rPr>
          <w:sz w:val="28"/>
          <w:szCs w:val="28"/>
        </w:rPr>
        <w:t>ОБУХІВСЬКА МІСЬКА РАДА</w:t>
      </w:r>
    </w:p>
    <w:p w:rsidR="004A0A90" w:rsidRDefault="004A0A90" w:rsidP="004A0A90">
      <w:pPr>
        <w:tabs>
          <w:tab w:val="left" w:pos="2352"/>
        </w:tabs>
        <w:jc w:val="center"/>
        <w:rPr>
          <w:b/>
          <w:sz w:val="28"/>
          <w:szCs w:val="28"/>
        </w:rPr>
      </w:pPr>
      <w:r w:rsidRPr="00D46D44">
        <w:rPr>
          <w:b/>
          <w:sz w:val="28"/>
          <w:szCs w:val="28"/>
        </w:rPr>
        <w:t>КИЇВСЬКОЇ ОБЛАСТІ</w:t>
      </w:r>
    </w:p>
    <w:p w:rsidR="004A0A90" w:rsidRDefault="004A0A90" w:rsidP="004A0A90">
      <w:pPr>
        <w:tabs>
          <w:tab w:val="left" w:pos="235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4A0A90" w:rsidRPr="00DB1DED" w:rsidRDefault="004A0A90" w:rsidP="004A0A90">
      <w:pPr>
        <w:tabs>
          <w:tab w:val="left" w:pos="2352"/>
        </w:tabs>
        <w:jc w:val="center"/>
        <w:rPr>
          <w:b/>
          <w:sz w:val="28"/>
          <w:szCs w:val="28"/>
          <w:lang w:val="uk-UA"/>
        </w:rPr>
      </w:pPr>
    </w:p>
    <w:p w:rsidR="004A0A90" w:rsidRPr="00223C84" w:rsidRDefault="004A0A90" w:rsidP="004A0A90">
      <w:pPr>
        <w:tabs>
          <w:tab w:val="left" w:pos="235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  № </w:t>
      </w:r>
      <w:r>
        <w:rPr>
          <w:b/>
          <w:sz w:val="28"/>
          <w:szCs w:val="28"/>
          <w:lang w:val="uk-UA"/>
        </w:rPr>
        <w:t>184</w:t>
      </w:r>
    </w:p>
    <w:p w:rsidR="004A0A90" w:rsidRPr="00D46D44" w:rsidRDefault="004A0A90" w:rsidP="004A0A90">
      <w:pPr>
        <w:ind w:left="142"/>
        <w:rPr>
          <w:spacing w:val="20"/>
          <w:sz w:val="28"/>
          <w:szCs w:val="28"/>
        </w:rPr>
      </w:pPr>
    </w:p>
    <w:p w:rsidR="004A0A90" w:rsidRPr="006E7359" w:rsidRDefault="004A0A90" w:rsidP="004A0A90">
      <w:pPr>
        <w:rPr>
          <w:spacing w:val="20"/>
          <w:sz w:val="28"/>
          <w:szCs w:val="28"/>
          <w:lang w:val="uk-UA"/>
        </w:rPr>
      </w:pPr>
      <w:proofErr w:type="spellStart"/>
      <w:r>
        <w:rPr>
          <w:spacing w:val="20"/>
          <w:sz w:val="28"/>
          <w:szCs w:val="28"/>
        </w:rPr>
        <w:t>від</w:t>
      </w:r>
      <w:proofErr w:type="spellEnd"/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uk-UA"/>
        </w:rPr>
        <w:t xml:space="preserve">08 </w:t>
      </w:r>
      <w:r w:rsidRPr="00223C84">
        <w:rPr>
          <w:spacing w:val="20"/>
          <w:sz w:val="28"/>
          <w:szCs w:val="28"/>
          <w:lang w:val="uk-UA"/>
        </w:rPr>
        <w:t xml:space="preserve">квітня </w:t>
      </w:r>
      <w:r w:rsidRPr="00223C84">
        <w:rPr>
          <w:spacing w:val="20"/>
          <w:sz w:val="28"/>
          <w:szCs w:val="28"/>
        </w:rPr>
        <w:t>20</w:t>
      </w:r>
      <w:r w:rsidRPr="00223C84">
        <w:rPr>
          <w:spacing w:val="20"/>
          <w:sz w:val="28"/>
          <w:szCs w:val="28"/>
          <w:lang w:val="uk-UA"/>
        </w:rPr>
        <w:t>21</w:t>
      </w:r>
      <w:r w:rsidRPr="00D46D44">
        <w:rPr>
          <w:spacing w:val="20"/>
          <w:sz w:val="28"/>
          <w:szCs w:val="28"/>
        </w:rPr>
        <w:t xml:space="preserve"> року</w:t>
      </w:r>
      <w:r>
        <w:rPr>
          <w:spacing w:val="20"/>
          <w:sz w:val="28"/>
          <w:szCs w:val="28"/>
          <w:lang w:val="uk-UA"/>
        </w:rPr>
        <w:t xml:space="preserve">                                                      м. Обухі</w:t>
      </w:r>
      <w:proofErr w:type="gramStart"/>
      <w:r>
        <w:rPr>
          <w:spacing w:val="20"/>
          <w:sz w:val="28"/>
          <w:szCs w:val="28"/>
          <w:lang w:val="uk-UA"/>
        </w:rPr>
        <w:t>в</w:t>
      </w:r>
      <w:proofErr w:type="gramEnd"/>
    </w:p>
    <w:p w:rsidR="004A0A90" w:rsidRDefault="004A0A90" w:rsidP="004A0A90"/>
    <w:tbl>
      <w:tblPr>
        <w:tblW w:w="9853" w:type="dxa"/>
        <w:tblLook w:val="01E0"/>
      </w:tblPr>
      <w:tblGrid>
        <w:gridCol w:w="7308"/>
        <w:gridCol w:w="2545"/>
      </w:tblGrid>
      <w:tr w:rsidR="004A0A90" w:rsidRPr="00AF729A" w:rsidTr="00D9724D">
        <w:trPr>
          <w:trHeight w:val="1094"/>
        </w:trPr>
        <w:tc>
          <w:tcPr>
            <w:tcW w:w="7308" w:type="dxa"/>
          </w:tcPr>
          <w:p w:rsidR="004A0A90" w:rsidRPr="006E7359" w:rsidRDefault="004A0A90" w:rsidP="00D9724D">
            <w:pPr>
              <w:tabs>
                <w:tab w:val="left" w:pos="9724"/>
              </w:tabs>
              <w:ind w:right="-86"/>
              <w:jc w:val="both"/>
              <w:rPr>
                <w:sz w:val="28"/>
                <w:szCs w:val="28"/>
              </w:rPr>
            </w:pPr>
            <w:r w:rsidRPr="006E7359">
              <w:rPr>
                <w:sz w:val="28"/>
                <w:szCs w:val="28"/>
              </w:rPr>
              <w:t xml:space="preserve">Про </w:t>
            </w:r>
            <w:proofErr w:type="spellStart"/>
            <w:r w:rsidRPr="006E7359">
              <w:rPr>
                <w:sz w:val="28"/>
                <w:szCs w:val="28"/>
              </w:rPr>
              <w:t>створення</w:t>
            </w:r>
            <w:proofErr w:type="spellEnd"/>
            <w:r w:rsidRPr="006E7359">
              <w:rPr>
                <w:sz w:val="28"/>
                <w:szCs w:val="28"/>
              </w:rPr>
              <w:t xml:space="preserve"> </w:t>
            </w:r>
            <w:proofErr w:type="spellStart"/>
            <w:r w:rsidRPr="006E7359">
              <w:rPr>
                <w:sz w:val="28"/>
                <w:szCs w:val="28"/>
              </w:rPr>
              <w:t>комісії</w:t>
            </w:r>
            <w:proofErr w:type="spellEnd"/>
            <w:r w:rsidRPr="006E7359">
              <w:rPr>
                <w:sz w:val="28"/>
                <w:szCs w:val="28"/>
              </w:rPr>
              <w:t xml:space="preserve"> </w:t>
            </w:r>
            <w:r w:rsidRPr="006E7359">
              <w:rPr>
                <w:sz w:val="28"/>
                <w:szCs w:val="28"/>
                <w:lang w:val="uk-UA"/>
              </w:rPr>
              <w:t xml:space="preserve">щодо проведення спільної перевірки з питань санітарного стану, виявлення та ліквідації стихійного </w:t>
            </w:r>
            <w:proofErr w:type="spellStart"/>
            <w:r w:rsidRPr="006E7359">
              <w:rPr>
                <w:sz w:val="28"/>
                <w:szCs w:val="28"/>
                <w:lang w:val="uk-UA"/>
              </w:rPr>
              <w:t>смі</w:t>
            </w:r>
            <w:proofErr w:type="gramStart"/>
            <w:r w:rsidRPr="006E7359">
              <w:rPr>
                <w:sz w:val="28"/>
                <w:szCs w:val="28"/>
                <w:lang w:val="uk-UA"/>
              </w:rPr>
              <w:t>тт</w:t>
            </w:r>
            <w:proofErr w:type="gramEnd"/>
            <w:r w:rsidRPr="006E7359">
              <w:rPr>
                <w:sz w:val="28"/>
                <w:szCs w:val="28"/>
                <w:lang w:val="uk-UA"/>
              </w:rPr>
              <w:t>єзвалища</w:t>
            </w:r>
            <w:proofErr w:type="spellEnd"/>
            <w:r w:rsidRPr="006E7359">
              <w:rPr>
                <w:sz w:val="28"/>
                <w:szCs w:val="28"/>
                <w:lang w:val="uk-UA"/>
              </w:rPr>
              <w:t xml:space="preserve"> та  обстеження території по вулиці  Заводська, 2 в селі </w:t>
            </w:r>
            <w:proofErr w:type="spellStart"/>
            <w:r w:rsidRPr="006E7359">
              <w:rPr>
                <w:sz w:val="28"/>
                <w:szCs w:val="28"/>
                <w:lang w:val="uk-UA"/>
              </w:rPr>
              <w:t>Григорівка</w:t>
            </w:r>
            <w:proofErr w:type="spellEnd"/>
            <w:r w:rsidRPr="006E7359">
              <w:rPr>
                <w:sz w:val="28"/>
                <w:szCs w:val="28"/>
                <w:lang w:val="uk-UA"/>
              </w:rPr>
              <w:t xml:space="preserve"> Обухівського району Київської області  </w:t>
            </w:r>
          </w:p>
          <w:p w:rsidR="004A0A90" w:rsidRPr="006A53E7" w:rsidRDefault="004A0A90" w:rsidP="00D9724D">
            <w:pPr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4A0A90" w:rsidRPr="006A53E7" w:rsidRDefault="004A0A90" w:rsidP="00D9724D">
            <w:pPr>
              <w:rPr>
                <w:sz w:val="28"/>
                <w:szCs w:val="28"/>
              </w:rPr>
            </w:pPr>
          </w:p>
        </w:tc>
      </w:tr>
    </w:tbl>
    <w:p w:rsidR="004A0A90" w:rsidRPr="00754E03" w:rsidRDefault="004A0A90" w:rsidP="00754E03">
      <w:pPr>
        <w:jc w:val="both"/>
        <w:rPr>
          <w:b/>
          <w:sz w:val="28"/>
          <w:szCs w:val="28"/>
          <w:lang w:val="uk-UA"/>
        </w:rPr>
      </w:pPr>
    </w:p>
    <w:p w:rsidR="004A0A90" w:rsidRPr="004D40BC" w:rsidRDefault="004A0A90" w:rsidP="004A0A90">
      <w:pPr>
        <w:jc w:val="both"/>
        <w:rPr>
          <w:position w:val="32"/>
          <w:sz w:val="28"/>
          <w:szCs w:val="28"/>
          <w:lang w:val="uk-UA"/>
        </w:rPr>
      </w:pPr>
      <w:r w:rsidRPr="004D40B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З</w:t>
      </w:r>
      <w:r w:rsidRPr="004D40BC">
        <w:rPr>
          <w:sz w:val="28"/>
          <w:szCs w:val="28"/>
          <w:lang w:val="uk-UA"/>
        </w:rPr>
        <w:t xml:space="preserve"> метою ефективного проведення заходів, спрямованих на виявлення та припинення незаконної діяльності </w:t>
      </w:r>
      <w:r>
        <w:rPr>
          <w:sz w:val="28"/>
          <w:szCs w:val="28"/>
          <w:lang w:val="uk-UA"/>
        </w:rPr>
        <w:t>щодо сортування та зберігання твердих побутових відходів, розповсюдження побічних продуктів тваринного походження</w:t>
      </w:r>
      <w:r w:rsidRPr="004D40BC">
        <w:rPr>
          <w:sz w:val="28"/>
          <w:szCs w:val="28"/>
          <w:lang w:val="uk-UA"/>
        </w:rPr>
        <w:t xml:space="preserve"> на території </w:t>
      </w:r>
      <w:r>
        <w:rPr>
          <w:sz w:val="28"/>
          <w:szCs w:val="28"/>
          <w:lang w:val="uk-UA"/>
        </w:rPr>
        <w:t>Обухівської міської  територіальної громади</w:t>
      </w:r>
      <w:r w:rsidRPr="004D40BC">
        <w:rPr>
          <w:sz w:val="28"/>
          <w:szCs w:val="28"/>
          <w:lang w:val="uk-UA"/>
        </w:rPr>
        <w:t xml:space="preserve"> Київської області  </w:t>
      </w:r>
      <w:r w:rsidRPr="004D40BC">
        <w:rPr>
          <w:sz w:val="28"/>
          <w:szCs w:val="28"/>
          <w:shd w:val="clear" w:color="auto" w:fill="FFFFFF"/>
          <w:lang w:val="uk-UA"/>
        </w:rPr>
        <w:t>на виконання</w:t>
      </w:r>
      <w:r w:rsidRPr="00EC6D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листа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Київській області від 07.04.2021 № вих.-10-01.4/3319-21</w:t>
      </w:r>
      <w:r w:rsidRPr="004D40BC">
        <w:rPr>
          <w:sz w:val="28"/>
          <w:szCs w:val="28"/>
          <w:lang w:val="uk-UA"/>
        </w:rPr>
        <w:t>, керуючись п</w:t>
      </w:r>
      <w:r>
        <w:rPr>
          <w:sz w:val="28"/>
          <w:szCs w:val="28"/>
          <w:lang w:val="uk-UA"/>
        </w:rPr>
        <w:t>ункту</w:t>
      </w:r>
      <w:r w:rsidRPr="004D40BC">
        <w:rPr>
          <w:sz w:val="28"/>
          <w:szCs w:val="28"/>
          <w:lang w:val="uk-UA"/>
        </w:rPr>
        <w:t xml:space="preserve"> 20 ч</w:t>
      </w:r>
      <w:r>
        <w:rPr>
          <w:sz w:val="28"/>
          <w:szCs w:val="28"/>
          <w:lang w:val="uk-UA"/>
        </w:rPr>
        <w:t>астини</w:t>
      </w:r>
      <w:r w:rsidRPr="004D40BC">
        <w:rPr>
          <w:sz w:val="28"/>
          <w:szCs w:val="28"/>
          <w:lang w:val="uk-UA"/>
        </w:rPr>
        <w:t xml:space="preserve"> 4 ст</w:t>
      </w:r>
      <w:r>
        <w:rPr>
          <w:sz w:val="28"/>
          <w:szCs w:val="28"/>
          <w:lang w:val="uk-UA"/>
        </w:rPr>
        <w:t>атті</w:t>
      </w:r>
      <w:r w:rsidRPr="004D40BC">
        <w:rPr>
          <w:sz w:val="28"/>
          <w:szCs w:val="28"/>
          <w:lang w:val="uk-UA"/>
        </w:rPr>
        <w:t xml:space="preserve"> 42 Закону України "Про місцеве самоврядування в Україні":</w:t>
      </w:r>
      <w:r w:rsidRPr="004D40BC">
        <w:rPr>
          <w:position w:val="32"/>
          <w:sz w:val="28"/>
          <w:szCs w:val="28"/>
          <w:lang w:val="uk-UA"/>
        </w:rPr>
        <w:t xml:space="preserve">  </w:t>
      </w:r>
    </w:p>
    <w:p w:rsidR="004A0A90" w:rsidRDefault="004A0A90" w:rsidP="004A0A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A0A90" w:rsidRPr="00EC6DB3" w:rsidRDefault="004A0A90" w:rsidP="004A0A90">
      <w:pPr>
        <w:tabs>
          <w:tab w:val="left" w:pos="9724"/>
        </w:tabs>
        <w:ind w:right="-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C6DB3">
        <w:rPr>
          <w:sz w:val="28"/>
          <w:szCs w:val="28"/>
          <w:lang w:val="uk-UA"/>
        </w:rPr>
        <w:t xml:space="preserve">Створити комісію щодо проведення спільної перевірки з питань санітарного стану, виявлення та ліквідації стихійного </w:t>
      </w:r>
      <w:proofErr w:type="spellStart"/>
      <w:r w:rsidRPr="00EC6DB3">
        <w:rPr>
          <w:sz w:val="28"/>
          <w:szCs w:val="28"/>
          <w:lang w:val="uk-UA"/>
        </w:rPr>
        <w:t>сміттєзвалища</w:t>
      </w:r>
      <w:proofErr w:type="spellEnd"/>
      <w:r w:rsidRPr="00EC6DB3">
        <w:rPr>
          <w:sz w:val="28"/>
          <w:szCs w:val="28"/>
          <w:lang w:val="uk-UA"/>
        </w:rPr>
        <w:t xml:space="preserve"> та  обстеження території по вулиці  Заводська, 2 в селі </w:t>
      </w:r>
      <w:proofErr w:type="spellStart"/>
      <w:r w:rsidRPr="00EC6DB3">
        <w:rPr>
          <w:sz w:val="28"/>
          <w:szCs w:val="28"/>
          <w:lang w:val="uk-UA"/>
        </w:rPr>
        <w:t>Григорівка</w:t>
      </w:r>
      <w:proofErr w:type="spellEnd"/>
      <w:r w:rsidRPr="00EC6DB3">
        <w:rPr>
          <w:sz w:val="28"/>
          <w:szCs w:val="28"/>
          <w:lang w:val="uk-UA"/>
        </w:rPr>
        <w:t xml:space="preserve"> Обухівсько</w:t>
      </w:r>
      <w:r>
        <w:rPr>
          <w:sz w:val="28"/>
          <w:szCs w:val="28"/>
          <w:lang w:val="uk-UA"/>
        </w:rPr>
        <w:t>го району Київської області</w:t>
      </w:r>
      <w:r w:rsidRPr="00EC6DB3">
        <w:rPr>
          <w:sz w:val="28"/>
          <w:szCs w:val="28"/>
          <w:lang w:val="uk-UA"/>
        </w:rPr>
        <w:t xml:space="preserve"> (надалі-комісія).</w:t>
      </w:r>
    </w:p>
    <w:p w:rsidR="004A0A90" w:rsidRDefault="004A0A90" w:rsidP="004A0A90">
      <w:pPr>
        <w:tabs>
          <w:tab w:val="left" w:pos="9724"/>
        </w:tabs>
        <w:ind w:right="-86"/>
        <w:jc w:val="both"/>
        <w:rPr>
          <w:sz w:val="28"/>
          <w:szCs w:val="28"/>
          <w:lang w:val="uk-UA"/>
        </w:rPr>
      </w:pPr>
    </w:p>
    <w:p w:rsidR="004A0A90" w:rsidRPr="006E7359" w:rsidRDefault="004A0A90" w:rsidP="004A0A90">
      <w:pPr>
        <w:tabs>
          <w:tab w:val="left" w:pos="9724"/>
        </w:tabs>
        <w:ind w:right="-8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2.Затвердити склад </w:t>
      </w:r>
      <w:r w:rsidRPr="006E7359">
        <w:rPr>
          <w:sz w:val="28"/>
          <w:szCs w:val="28"/>
          <w:lang w:val="uk-UA"/>
        </w:rPr>
        <w:t>комі</w:t>
      </w:r>
      <w:proofErr w:type="gramStart"/>
      <w:r w:rsidRPr="006E7359">
        <w:rPr>
          <w:sz w:val="28"/>
          <w:szCs w:val="28"/>
          <w:lang w:val="uk-UA"/>
        </w:rPr>
        <w:t>с</w:t>
      </w:r>
      <w:proofErr w:type="gramEnd"/>
      <w:r w:rsidRPr="006E7359">
        <w:rPr>
          <w:sz w:val="28"/>
          <w:szCs w:val="28"/>
          <w:lang w:val="uk-UA"/>
        </w:rPr>
        <w:t>ії:</w:t>
      </w:r>
    </w:p>
    <w:p w:rsidR="004A0A90" w:rsidRDefault="004A0A90" w:rsidP="004A0A90">
      <w:pPr>
        <w:tabs>
          <w:tab w:val="left" w:pos="9724"/>
        </w:tabs>
        <w:ind w:right="-86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2879"/>
        <w:gridCol w:w="6976"/>
      </w:tblGrid>
      <w:tr w:rsidR="004A0A90" w:rsidRPr="006E7359" w:rsidTr="00D9724D">
        <w:tc>
          <w:tcPr>
            <w:tcW w:w="2988" w:type="dxa"/>
            <w:shd w:val="clear" w:color="auto" w:fill="auto"/>
          </w:tcPr>
          <w:p w:rsidR="004A0A90" w:rsidRPr="006E7359" w:rsidRDefault="004A0A90" w:rsidP="00D9724D">
            <w:pPr>
              <w:tabs>
                <w:tab w:val="left" w:pos="9724"/>
              </w:tabs>
              <w:ind w:right="-86"/>
              <w:jc w:val="both"/>
              <w:rPr>
                <w:sz w:val="28"/>
                <w:szCs w:val="28"/>
                <w:lang w:val="uk-UA"/>
              </w:rPr>
            </w:pPr>
            <w:r w:rsidRPr="006E7359">
              <w:rPr>
                <w:sz w:val="28"/>
                <w:szCs w:val="28"/>
                <w:lang w:val="uk-UA"/>
              </w:rPr>
              <w:t>- голова комісії:</w:t>
            </w:r>
          </w:p>
        </w:tc>
        <w:tc>
          <w:tcPr>
            <w:tcW w:w="7308" w:type="dxa"/>
            <w:shd w:val="clear" w:color="auto" w:fill="auto"/>
          </w:tcPr>
          <w:p w:rsidR="004A0A90" w:rsidRPr="006E7359" w:rsidRDefault="004A0A90" w:rsidP="00D9724D">
            <w:pPr>
              <w:tabs>
                <w:tab w:val="left" w:pos="-2880"/>
                <w:tab w:val="left" w:pos="-2520"/>
                <w:tab w:val="left" w:pos="0"/>
                <w:tab w:val="left" w:pos="6405"/>
              </w:tabs>
              <w:spacing w:before="8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E7359">
              <w:rPr>
                <w:sz w:val="28"/>
                <w:szCs w:val="28"/>
                <w:lang w:val="uk-UA"/>
              </w:rPr>
              <w:t>Цельора</w:t>
            </w:r>
            <w:proofErr w:type="spellEnd"/>
            <w:r w:rsidRPr="006E7359">
              <w:rPr>
                <w:sz w:val="28"/>
                <w:szCs w:val="28"/>
                <w:lang w:val="uk-UA"/>
              </w:rPr>
              <w:t xml:space="preserve"> Володимир Васильович –</w:t>
            </w:r>
            <w:r w:rsidRPr="006E7359">
              <w:rPr>
                <w:sz w:val="28"/>
                <w:szCs w:val="28"/>
              </w:rPr>
              <w:t xml:space="preserve"> </w:t>
            </w:r>
            <w:r w:rsidRPr="006E7359">
              <w:rPr>
                <w:sz w:val="28"/>
                <w:szCs w:val="28"/>
                <w:lang w:val="uk-UA"/>
              </w:rPr>
              <w:t>заступник міського голови;</w:t>
            </w:r>
          </w:p>
        </w:tc>
      </w:tr>
      <w:tr w:rsidR="004A0A90" w:rsidRPr="006E7359" w:rsidTr="00D9724D">
        <w:tc>
          <w:tcPr>
            <w:tcW w:w="2988" w:type="dxa"/>
            <w:shd w:val="clear" w:color="auto" w:fill="auto"/>
          </w:tcPr>
          <w:p w:rsidR="004A0A90" w:rsidRPr="006E7359" w:rsidRDefault="004A0A90" w:rsidP="00D9724D">
            <w:pPr>
              <w:tabs>
                <w:tab w:val="left" w:pos="9724"/>
              </w:tabs>
              <w:ind w:right="-86"/>
              <w:jc w:val="both"/>
              <w:rPr>
                <w:sz w:val="28"/>
                <w:szCs w:val="28"/>
                <w:lang w:val="uk-UA"/>
              </w:rPr>
            </w:pPr>
            <w:r w:rsidRPr="006E7359">
              <w:rPr>
                <w:sz w:val="28"/>
                <w:szCs w:val="28"/>
                <w:lang w:val="uk-UA"/>
              </w:rPr>
              <w:t>- заступник голови комісії:</w:t>
            </w:r>
          </w:p>
        </w:tc>
        <w:tc>
          <w:tcPr>
            <w:tcW w:w="7308" w:type="dxa"/>
            <w:shd w:val="clear" w:color="auto" w:fill="auto"/>
          </w:tcPr>
          <w:p w:rsidR="004A0A90" w:rsidRPr="006E7359" w:rsidRDefault="004A0A90" w:rsidP="00D9724D">
            <w:pPr>
              <w:tabs>
                <w:tab w:val="left" w:pos="-2880"/>
                <w:tab w:val="left" w:pos="-2520"/>
                <w:tab w:val="left" w:pos="0"/>
                <w:tab w:val="left" w:pos="6405"/>
              </w:tabs>
              <w:spacing w:before="80"/>
              <w:jc w:val="both"/>
              <w:rPr>
                <w:sz w:val="28"/>
                <w:szCs w:val="28"/>
                <w:lang w:val="uk-UA"/>
              </w:rPr>
            </w:pPr>
            <w:r w:rsidRPr="006E7359">
              <w:rPr>
                <w:sz w:val="28"/>
                <w:szCs w:val="28"/>
                <w:lang w:val="uk-UA"/>
              </w:rPr>
              <w:t>Савенко Максим Миколайович - заступник міського голови;</w:t>
            </w:r>
          </w:p>
          <w:p w:rsidR="004A0A90" w:rsidRPr="006E7359" w:rsidRDefault="004A0A90" w:rsidP="00D9724D">
            <w:pPr>
              <w:tabs>
                <w:tab w:val="left" w:pos="9724"/>
              </w:tabs>
              <w:ind w:right="-8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0A90" w:rsidRPr="00754E03" w:rsidTr="00D9724D">
        <w:tc>
          <w:tcPr>
            <w:tcW w:w="2988" w:type="dxa"/>
            <w:shd w:val="clear" w:color="auto" w:fill="auto"/>
          </w:tcPr>
          <w:p w:rsidR="004A0A90" w:rsidRPr="006E7359" w:rsidRDefault="004A0A90" w:rsidP="00D9724D">
            <w:pPr>
              <w:tabs>
                <w:tab w:val="left" w:pos="9724"/>
              </w:tabs>
              <w:ind w:right="-8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E7359">
              <w:rPr>
                <w:sz w:val="28"/>
                <w:szCs w:val="28"/>
                <w:lang w:val="uk-UA"/>
              </w:rPr>
              <w:t>-секретар</w:t>
            </w:r>
            <w:proofErr w:type="spellEnd"/>
            <w:r w:rsidRPr="006E7359">
              <w:rPr>
                <w:sz w:val="28"/>
                <w:szCs w:val="28"/>
                <w:lang w:val="uk-UA"/>
              </w:rPr>
              <w:t xml:space="preserve"> комісії: </w:t>
            </w:r>
          </w:p>
        </w:tc>
        <w:tc>
          <w:tcPr>
            <w:tcW w:w="7308" w:type="dxa"/>
            <w:shd w:val="clear" w:color="auto" w:fill="auto"/>
          </w:tcPr>
          <w:p w:rsidR="004A0A90" w:rsidRPr="006E7359" w:rsidRDefault="004A0A90" w:rsidP="00D9724D">
            <w:pPr>
              <w:tabs>
                <w:tab w:val="left" w:pos="9724"/>
              </w:tabs>
              <w:ind w:right="-8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E7359">
              <w:rPr>
                <w:sz w:val="28"/>
                <w:szCs w:val="28"/>
                <w:lang w:val="uk-UA"/>
              </w:rPr>
              <w:t>Ленда</w:t>
            </w:r>
            <w:proofErr w:type="spellEnd"/>
            <w:r w:rsidRPr="006E7359">
              <w:rPr>
                <w:sz w:val="28"/>
                <w:szCs w:val="28"/>
                <w:lang w:val="uk-UA"/>
              </w:rPr>
              <w:t xml:space="preserve"> Олександр Миколайович – завідувач сектором з питань надзвичайних ситуацій та цивільного захисту відділу оборонної роботи, взаємодії з правоохоронними органами та з питань надзвичайних ситуацій та цивільного захисту виконавчого комітету Обухівської міської ради;</w:t>
            </w:r>
          </w:p>
        </w:tc>
      </w:tr>
      <w:tr w:rsidR="004A0A90" w:rsidRPr="00754E03" w:rsidTr="00D9724D">
        <w:tc>
          <w:tcPr>
            <w:tcW w:w="2988" w:type="dxa"/>
            <w:shd w:val="clear" w:color="auto" w:fill="auto"/>
          </w:tcPr>
          <w:p w:rsidR="004A0A90" w:rsidRPr="006E7359" w:rsidRDefault="004A0A90" w:rsidP="00D9724D">
            <w:pPr>
              <w:tabs>
                <w:tab w:val="left" w:pos="9724"/>
              </w:tabs>
              <w:ind w:right="-8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08" w:type="dxa"/>
            <w:shd w:val="clear" w:color="auto" w:fill="auto"/>
          </w:tcPr>
          <w:p w:rsidR="004A0A90" w:rsidRPr="006E7359" w:rsidRDefault="004A0A90" w:rsidP="00D9724D">
            <w:pPr>
              <w:tabs>
                <w:tab w:val="left" w:pos="9724"/>
              </w:tabs>
              <w:ind w:right="-8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0A90" w:rsidRPr="006E7359" w:rsidTr="00D9724D">
        <w:tc>
          <w:tcPr>
            <w:tcW w:w="10296" w:type="dxa"/>
            <w:gridSpan w:val="2"/>
            <w:shd w:val="clear" w:color="auto" w:fill="auto"/>
          </w:tcPr>
          <w:p w:rsidR="004A0A90" w:rsidRPr="006E7359" w:rsidRDefault="004A0A90" w:rsidP="00D9724D">
            <w:pPr>
              <w:tabs>
                <w:tab w:val="left" w:pos="9724"/>
              </w:tabs>
              <w:ind w:right="-8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E7359">
              <w:rPr>
                <w:sz w:val="28"/>
                <w:szCs w:val="28"/>
                <w:lang w:val="uk-UA"/>
              </w:rPr>
              <w:t>-члени</w:t>
            </w:r>
            <w:proofErr w:type="spellEnd"/>
            <w:r w:rsidRPr="006E7359">
              <w:rPr>
                <w:sz w:val="28"/>
                <w:szCs w:val="28"/>
                <w:lang w:val="uk-UA"/>
              </w:rPr>
              <w:t xml:space="preserve"> комісії:</w:t>
            </w:r>
          </w:p>
        </w:tc>
      </w:tr>
      <w:tr w:rsidR="004A0A90" w:rsidRPr="006E7359" w:rsidTr="00D9724D">
        <w:tc>
          <w:tcPr>
            <w:tcW w:w="10296" w:type="dxa"/>
            <w:gridSpan w:val="2"/>
            <w:shd w:val="clear" w:color="auto" w:fill="auto"/>
          </w:tcPr>
          <w:p w:rsidR="004A0A90" w:rsidRPr="006E7359" w:rsidRDefault="004A0A90" w:rsidP="00D972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E7359">
              <w:rPr>
                <w:sz w:val="28"/>
                <w:szCs w:val="28"/>
                <w:lang w:val="uk-UA"/>
              </w:rPr>
              <w:lastRenderedPageBreak/>
              <w:t>Заскалета</w:t>
            </w:r>
            <w:proofErr w:type="spellEnd"/>
            <w:r w:rsidRPr="006E7359">
              <w:rPr>
                <w:sz w:val="28"/>
                <w:szCs w:val="28"/>
                <w:lang w:val="uk-UA"/>
              </w:rPr>
              <w:t xml:space="preserve"> Володимир Миколайович   –    начальник Обухівського районного управління Головного управління </w:t>
            </w:r>
            <w:proofErr w:type="spellStart"/>
            <w:r w:rsidRPr="006E7359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6E7359">
              <w:rPr>
                <w:sz w:val="28"/>
                <w:szCs w:val="28"/>
                <w:lang w:val="uk-UA"/>
              </w:rPr>
              <w:t xml:space="preserve"> в Київській області (за згодою);</w:t>
            </w:r>
          </w:p>
        </w:tc>
      </w:tr>
      <w:tr w:rsidR="004A0A90" w:rsidRPr="006E7359" w:rsidTr="00D9724D">
        <w:tc>
          <w:tcPr>
            <w:tcW w:w="10296" w:type="dxa"/>
            <w:gridSpan w:val="2"/>
            <w:shd w:val="clear" w:color="auto" w:fill="auto"/>
          </w:tcPr>
          <w:p w:rsidR="004A0A90" w:rsidRPr="006E7359" w:rsidRDefault="004A0A90" w:rsidP="00D9724D">
            <w:pPr>
              <w:tabs>
                <w:tab w:val="left" w:pos="9724"/>
              </w:tabs>
              <w:ind w:right="-86"/>
              <w:jc w:val="both"/>
              <w:rPr>
                <w:sz w:val="28"/>
                <w:szCs w:val="28"/>
                <w:lang w:val="uk-UA"/>
              </w:rPr>
            </w:pPr>
            <w:r w:rsidRPr="006E7359">
              <w:rPr>
                <w:sz w:val="28"/>
                <w:szCs w:val="28"/>
                <w:lang w:val="uk-UA"/>
              </w:rPr>
              <w:t xml:space="preserve">Козуб Тамара Миколаївна    –    начальник  відділу державного нагляду за дотриманням санітарного законодавства Обухівського районного управління Головного управління </w:t>
            </w:r>
            <w:proofErr w:type="spellStart"/>
            <w:r w:rsidRPr="006E7359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6E7359">
              <w:rPr>
                <w:sz w:val="28"/>
                <w:szCs w:val="28"/>
                <w:lang w:val="uk-UA"/>
              </w:rPr>
              <w:t xml:space="preserve"> в Київській області (за згодою);</w:t>
            </w:r>
          </w:p>
        </w:tc>
      </w:tr>
      <w:tr w:rsidR="004A0A90" w:rsidRPr="006E7359" w:rsidTr="00D9724D">
        <w:tc>
          <w:tcPr>
            <w:tcW w:w="10296" w:type="dxa"/>
            <w:gridSpan w:val="2"/>
            <w:shd w:val="clear" w:color="auto" w:fill="auto"/>
          </w:tcPr>
          <w:p w:rsidR="004A0A90" w:rsidRPr="006E7359" w:rsidRDefault="004A0A90" w:rsidP="00D9724D">
            <w:pPr>
              <w:tabs>
                <w:tab w:val="left" w:pos="9724"/>
              </w:tabs>
              <w:ind w:right="-86"/>
              <w:jc w:val="both"/>
              <w:rPr>
                <w:sz w:val="28"/>
                <w:szCs w:val="28"/>
                <w:lang w:val="uk-UA"/>
              </w:rPr>
            </w:pPr>
            <w:r w:rsidRPr="006E7359">
              <w:rPr>
                <w:sz w:val="28"/>
                <w:szCs w:val="28"/>
                <w:lang w:val="uk-UA"/>
              </w:rPr>
              <w:t>Кравченко Владислав Валерійович – провідний фахівець Обухівського РС ГУ ДСНС України в Київській області, (за згодою)</w:t>
            </w:r>
            <w:r w:rsidRPr="006E7359">
              <w:rPr>
                <w:sz w:val="28"/>
                <w:szCs w:val="28"/>
                <w:shd w:val="clear" w:color="auto" w:fill="FFFFFF"/>
                <w:lang w:val="uk-UA"/>
              </w:rPr>
              <w:t xml:space="preserve">; </w:t>
            </w:r>
          </w:p>
        </w:tc>
      </w:tr>
      <w:tr w:rsidR="004A0A90" w:rsidRPr="006E7359" w:rsidTr="00D9724D">
        <w:tc>
          <w:tcPr>
            <w:tcW w:w="10296" w:type="dxa"/>
            <w:gridSpan w:val="2"/>
            <w:shd w:val="clear" w:color="auto" w:fill="auto"/>
          </w:tcPr>
          <w:p w:rsidR="004A0A90" w:rsidRPr="006E7359" w:rsidRDefault="004A0A90" w:rsidP="00D9724D">
            <w:pPr>
              <w:tabs>
                <w:tab w:val="left" w:pos="9724"/>
              </w:tabs>
              <w:ind w:right="-86"/>
              <w:jc w:val="both"/>
              <w:rPr>
                <w:sz w:val="28"/>
                <w:szCs w:val="28"/>
                <w:lang w:val="uk-UA"/>
              </w:rPr>
            </w:pPr>
            <w:r w:rsidRPr="006E7359">
              <w:rPr>
                <w:sz w:val="28"/>
                <w:szCs w:val="28"/>
                <w:lang w:val="uk-UA"/>
              </w:rPr>
              <w:t xml:space="preserve">Представник Обухівського відділу поліції </w:t>
            </w:r>
            <w:proofErr w:type="spellStart"/>
            <w:r w:rsidRPr="006E7359">
              <w:rPr>
                <w:sz w:val="28"/>
                <w:szCs w:val="28"/>
                <w:lang w:val="uk-UA"/>
              </w:rPr>
              <w:t>ГУНП</w:t>
            </w:r>
            <w:proofErr w:type="spellEnd"/>
            <w:r w:rsidRPr="006E7359">
              <w:rPr>
                <w:sz w:val="28"/>
                <w:szCs w:val="28"/>
                <w:lang w:val="uk-UA"/>
              </w:rPr>
              <w:t xml:space="preserve"> в Київській області (за згодою);</w:t>
            </w:r>
          </w:p>
        </w:tc>
      </w:tr>
      <w:tr w:rsidR="004A0A90" w:rsidRPr="006E7359" w:rsidTr="00D9724D">
        <w:tc>
          <w:tcPr>
            <w:tcW w:w="10296" w:type="dxa"/>
            <w:gridSpan w:val="2"/>
            <w:shd w:val="clear" w:color="auto" w:fill="auto"/>
          </w:tcPr>
          <w:p w:rsidR="004A0A90" w:rsidRPr="006E7359" w:rsidRDefault="004A0A90" w:rsidP="00D9724D">
            <w:pPr>
              <w:tabs>
                <w:tab w:val="left" w:pos="9724"/>
              </w:tabs>
              <w:ind w:right="-8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E7359">
              <w:rPr>
                <w:sz w:val="28"/>
                <w:szCs w:val="28"/>
                <w:lang w:val="uk-UA"/>
              </w:rPr>
              <w:t>Пушенко</w:t>
            </w:r>
            <w:proofErr w:type="spellEnd"/>
            <w:r w:rsidRPr="006E7359">
              <w:rPr>
                <w:sz w:val="28"/>
                <w:szCs w:val="28"/>
                <w:lang w:val="uk-UA"/>
              </w:rPr>
              <w:t xml:space="preserve"> Наталія Володимирівна - начальник юридичного відділу виконавчого комітету Обухівської міської ради;</w:t>
            </w:r>
          </w:p>
        </w:tc>
      </w:tr>
      <w:tr w:rsidR="004A0A90" w:rsidRPr="006E7359" w:rsidTr="00D9724D">
        <w:tc>
          <w:tcPr>
            <w:tcW w:w="10296" w:type="dxa"/>
            <w:gridSpan w:val="2"/>
            <w:shd w:val="clear" w:color="auto" w:fill="auto"/>
          </w:tcPr>
          <w:p w:rsidR="004A0A90" w:rsidRPr="006E7359" w:rsidRDefault="004A0A90" w:rsidP="00D9724D">
            <w:pPr>
              <w:tabs>
                <w:tab w:val="left" w:pos="9724"/>
              </w:tabs>
              <w:ind w:right="-8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E7359">
              <w:rPr>
                <w:sz w:val="28"/>
                <w:szCs w:val="28"/>
                <w:lang w:val="uk-UA"/>
              </w:rPr>
              <w:t>Онопрієнко</w:t>
            </w:r>
            <w:proofErr w:type="spellEnd"/>
            <w:r w:rsidRPr="006E7359">
              <w:rPr>
                <w:sz w:val="28"/>
                <w:szCs w:val="28"/>
                <w:lang w:val="uk-UA"/>
              </w:rPr>
              <w:t xml:space="preserve"> Ігор Васильович - директор Комунального підприємства Обухівської міської ради «Обухівська міська варта»;</w:t>
            </w:r>
          </w:p>
        </w:tc>
      </w:tr>
      <w:tr w:rsidR="004A0A90" w:rsidRPr="006E7359" w:rsidTr="00D9724D">
        <w:tc>
          <w:tcPr>
            <w:tcW w:w="10296" w:type="dxa"/>
            <w:gridSpan w:val="2"/>
            <w:shd w:val="clear" w:color="auto" w:fill="auto"/>
          </w:tcPr>
          <w:p w:rsidR="004A0A90" w:rsidRPr="006E7359" w:rsidRDefault="004A0A90" w:rsidP="00D9724D">
            <w:pPr>
              <w:tabs>
                <w:tab w:val="left" w:pos="9724"/>
              </w:tabs>
              <w:ind w:right="-86"/>
              <w:jc w:val="both"/>
              <w:rPr>
                <w:sz w:val="28"/>
                <w:szCs w:val="28"/>
                <w:lang w:val="uk-UA"/>
              </w:rPr>
            </w:pPr>
            <w:r w:rsidRPr="006E7359">
              <w:rPr>
                <w:sz w:val="28"/>
                <w:szCs w:val="28"/>
                <w:lang w:val="uk-UA"/>
              </w:rPr>
              <w:t xml:space="preserve">Трегуб Руслан Георгійович – депутат Обухівської міської ради 8-го скликання (за згодою) </w:t>
            </w:r>
          </w:p>
        </w:tc>
      </w:tr>
    </w:tbl>
    <w:p w:rsidR="004A0A90" w:rsidRPr="00D64BA9" w:rsidRDefault="004A0A90" w:rsidP="004A0A90">
      <w:pPr>
        <w:jc w:val="both"/>
        <w:rPr>
          <w:sz w:val="28"/>
          <w:szCs w:val="28"/>
          <w:lang w:val="uk-UA"/>
        </w:rPr>
      </w:pPr>
    </w:p>
    <w:p w:rsidR="004A0A90" w:rsidRDefault="004A0A90" w:rsidP="004A0A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  Комісії: </w:t>
      </w:r>
    </w:p>
    <w:p w:rsidR="004A0A90" w:rsidRDefault="004A0A90" w:rsidP="004A0A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здійснити роботу щодо проведення</w:t>
      </w:r>
      <w:r w:rsidRPr="00EC6DB3">
        <w:rPr>
          <w:sz w:val="28"/>
          <w:szCs w:val="28"/>
          <w:lang w:val="uk-UA"/>
        </w:rPr>
        <w:t xml:space="preserve"> </w:t>
      </w:r>
      <w:r w:rsidRPr="004D40BC">
        <w:rPr>
          <w:sz w:val="28"/>
          <w:szCs w:val="28"/>
          <w:lang w:val="uk-UA"/>
        </w:rPr>
        <w:t xml:space="preserve">заходів, спрямованих на виявлення та припинення незаконної діяльності </w:t>
      </w:r>
      <w:r>
        <w:rPr>
          <w:sz w:val="28"/>
          <w:szCs w:val="28"/>
          <w:lang w:val="uk-UA"/>
        </w:rPr>
        <w:t>щодо сортування та зберігання твердих побутових відходів, розповсюдження побічних продуктів тваринного походження</w:t>
      </w:r>
      <w:r w:rsidRPr="004D40BC">
        <w:rPr>
          <w:sz w:val="28"/>
          <w:szCs w:val="28"/>
          <w:lang w:val="uk-UA"/>
        </w:rPr>
        <w:t xml:space="preserve"> на території</w:t>
      </w:r>
      <w:r>
        <w:rPr>
          <w:sz w:val="28"/>
          <w:szCs w:val="28"/>
          <w:lang w:val="uk-UA"/>
        </w:rPr>
        <w:t xml:space="preserve"> вулиці Заводська, 2, в селі </w:t>
      </w:r>
      <w:proofErr w:type="spellStart"/>
      <w:r>
        <w:rPr>
          <w:sz w:val="28"/>
          <w:szCs w:val="28"/>
          <w:lang w:val="uk-UA"/>
        </w:rPr>
        <w:t>Григорівка</w:t>
      </w:r>
      <w:proofErr w:type="spellEnd"/>
      <w:r w:rsidRPr="004D40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Обухівського району</w:t>
      </w:r>
      <w:r w:rsidRPr="004D40BC">
        <w:rPr>
          <w:sz w:val="28"/>
          <w:szCs w:val="28"/>
          <w:lang w:val="uk-UA"/>
        </w:rPr>
        <w:t xml:space="preserve"> Київської області</w:t>
      </w:r>
      <w:r>
        <w:rPr>
          <w:sz w:val="28"/>
          <w:szCs w:val="28"/>
          <w:lang w:val="uk-UA"/>
        </w:rPr>
        <w:t>;</w:t>
      </w:r>
    </w:p>
    <w:p w:rsidR="004A0A90" w:rsidRDefault="004A0A90" w:rsidP="004A0A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 проведену роботу інформувати міського голову та Головне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Київській області до 15 квітня 2021 року;</w:t>
      </w:r>
    </w:p>
    <w:p w:rsidR="004A0A90" w:rsidRDefault="004A0A90" w:rsidP="004A0A9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 результати перевірки розглянути дане питання на засіданні позачергової комісії ТЕБ та НС виконавчого комітету Обухівської міської ради Київської області.          </w:t>
      </w:r>
    </w:p>
    <w:p w:rsidR="004A0A90" w:rsidRDefault="004A0A90" w:rsidP="004A0A9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виконанням цього розпорядження залишаю за собою.</w:t>
      </w:r>
    </w:p>
    <w:p w:rsidR="004A0A90" w:rsidRDefault="004A0A90" w:rsidP="004A0A90">
      <w:pPr>
        <w:jc w:val="both"/>
        <w:rPr>
          <w:sz w:val="28"/>
          <w:szCs w:val="28"/>
          <w:lang w:val="uk-UA"/>
        </w:rPr>
      </w:pPr>
    </w:p>
    <w:tbl>
      <w:tblPr>
        <w:tblW w:w="10188" w:type="dxa"/>
        <w:tblLook w:val="01E0"/>
      </w:tblPr>
      <w:tblGrid>
        <w:gridCol w:w="4857"/>
        <w:gridCol w:w="5331"/>
      </w:tblGrid>
      <w:tr w:rsidR="004A0A90" w:rsidRPr="00D46D44" w:rsidTr="00D9724D">
        <w:tc>
          <w:tcPr>
            <w:tcW w:w="4857" w:type="dxa"/>
          </w:tcPr>
          <w:p w:rsidR="004A0A90" w:rsidRPr="006A53E7" w:rsidRDefault="004A0A90" w:rsidP="00D9724D">
            <w:pPr>
              <w:rPr>
                <w:sz w:val="28"/>
                <w:szCs w:val="28"/>
              </w:rPr>
            </w:pPr>
            <w:proofErr w:type="spellStart"/>
            <w:r w:rsidRPr="006A53E7">
              <w:rPr>
                <w:sz w:val="28"/>
                <w:szCs w:val="28"/>
              </w:rPr>
              <w:t>Міський</w:t>
            </w:r>
            <w:proofErr w:type="spellEnd"/>
            <w:r w:rsidRPr="006A53E7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5331" w:type="dxa"/>
          </w:tcPr>
          <w:p w:rsidR="004A0A90" w:rsidRPr="006A53E7" w:rsidRDefault="004A0A90" w:rsidP="00D97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(підпис)                    </w:t>
            </w:r>
            <w:r w:rsidRPr="006A53E7">
              <w:rPr>
                <w:sz w:val="28"/>
                <w:szCs w:val="28"/>
              </w:rPr>
              <w:t>О.М. Левченко</w:t>
            </w:r>
          </w:p>
        </w:tc>
      </w:tr>
      <w:tr w:rsidR="004A0A90" w:rsidRPr="00D46D44" w:rsidTr="00D9724D">
        <w:tc>
          <w:tcPr>
            <w:tcW w:w="4857" w:type="dxa"/>
          </w:tcPr>
          <w:p w:rsidR="004A0A90" w:rsidRPr="006A53E7" w:rsidRDefault="004A0A90" w:rsidP="00D9724D">
            <w:pPr>
              <w:rPr>
                <w:sz w:val="28"/>
                <w:szCs w:val="28"/>
              </w:rPr>
            </w:pPr>
          </w:p>
        </w:tc>
        <w:tc>
          <w:tcPr>
            <w:tcW w:w="5331" w:type="dxa"/>
          </w:tcPr>
          <w:p w:rsidR="004A0A90" w:rsidRPr="006A53E7" w:rsidRDefault="004A0A90" w:rsidP="00D9724D">
            <w:pPr>
              <w:pStyle w:val="21"/>
              <w:jc w:val="right"/>
              <w:rPr>
                <w:szCs w:val="28"/>
              </w:rPr>
            </w:pPr>
          </w:p>
        </w:tc>
      </w:tr>
    </w:tbl>
    <w:p w:rsidR="004A0A90" w:rsidRPr="00D46D44" w:rsidRDefault="004A0A90" w:rsidP="004A0A90">
      <w:pPr>
        <w:pStyle w:val="21"/>
        <w:rPr>
          <w:szCs w:val="28"/>
        </w:rPr>
      </w:pPr>
    </w:p>
    <w:p w:rsidR="004A0A90" w:rsidRDefault="004A0A90" w:rsidP="004A0A90">
      <w:pPr>
        <w:ind w:left="600" w:firstLine="108"/>
        <w:rPr>
          <w:b/>
          <w:bCs/>
          <w:sz w:val="28"/>
          <w:szCs w:val="28"/>
          <w:lang w:val="uk-UA"/>
        </w:rPr>
      </w:pPr>
    </w:p>
    <w:p w:rsidR="004A0A90" w:rsidRDefault="004A0A90" w:rsidP="004A0A90">
      <w:pPr>
        <w:ind w:left="600" w:firstLine="108"/>
        <w:rPr>
          <w:b/>
          <w:bCs/>
          <w:sz w:val="28"/>
          <w:szCs w:val="28"/>
          <w:lang w:val="uk-UA"/>
        </w:rPr>
      </w:pPr>
    </w:p>
    <w:p w:rsidR="004A0A90" w:rsidRDefault="004A0A90" w:rsidP="004A0A90">
      <w:pPr>
        <w:ind w:left="600" w:firstLine="108"/>
        <w:rPr>
          <w:b/>
          <w:bCs/>
          <w:sz w:val="28"/>
          <w:szCs w:val="28"/>
          <w:lang w:val="uk-UA"/>
        </w:rPr>
      </w:pPr>
    </w:p>
    <w:p w:rsidR="004A0A90" w:rsidRDefault="004A0A90" w:rsidP="004A0A90">
      <w:pPr>
        <w:ind w:left="600" w:firstLine="108"/>
        <w:rPr>
          <w:b/>
          <w:bCs/>
          <w:sz w:val="28"/>
          <w:szCs w:val="28"/>
          <w:lang w:val="uk-UA"/>
        </w:rPr>
      </w:pPr>
    </w:p>
    <w:p w:rsidR="004A0A90" w:rsidRDefault="004A0A90" w:rsidP="004A0A90">
      <w:pPr>
        <w:ind w:left="600" w:firstLine="108"/>
        <w:rPr>
          <w:b/>
          <w:bCs/>
          <w:sz w:val="28"/>
          <w:szCs w:val="28"/>
          <w:lang w:val="uk-UA"/>
        </w:rPr>
      </w:pPr>
    </w:p>
    <w:p w:rsidR="004A0A90" w:rsidRDefault="004A0A90" w:rsidP="004A0A90">
      <w:pPr>
        <w:ind w:left="600" w:firstLine="108"/>
        <w:rPr>
          <w:b/>
          <w:bCs/>
          <w:sz w:val="28"/>
          <w:szCs w:val="28"/>
          <w:lang w:val="uk-UA"/>
        </w:rPr>
      </w:pPr>
    </w:p>
    <w:p w:rsidR="004A0A90" w:rsidRDefault="004A0A90" w:rsidP="004A0A90">
      <w:pPr>
        <w:ind w:left="600" w:firstLine="108"/>
        <w:rPr>
          <w:b/>
          <w:bCs/>
          <w:sz w:val="28"/>
          <w:szCs w:val="28"/>
          <w:lang w:val="uk-UA"/>
        </w:rPr>
      </w:pPr>
    </w:p>
    <w:p w:rsidR="004A0A90" w:rsidRDefault="004A0A90" w:rsidP="004A0A90">
      <w:pPr>
        <w:ind w:left="600" w:firstLine="108"/>
        <w:rPr>
          <w:b/>
          <w:bCs/>
          <w:sz w:val="28"/>
          <w:szCs w:val="28"/>
          <w:lang w:val="uk-UA"/>
        </w:rPr>
      </w:pPr>
    </w:p>
    <w:p w:rsidR="004A0A90" w:rsidRDefault="004A0A90" w:rsidP="004A0A90">
      <w:pPr>
        <w:ind w:left="600" w:firstLine="108"/>
        <w:rPr>
          <w:b/>
          <w:bCs/>
          <w:sz w:val="28"/>
          <w:szCs w:val="28"/>
          <w:lang w:val="uk-UA"/>
        </w:rPr>
      </w:pPr>
    </w:p>
    <w:p w:rsidR="00A23D39" w:rsidRDefault="00A23D39"/>
    <w:sectPr w:rsidR="00A23D39" w:rsidSect="00A23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A90"/>
    <w:rsid w:val="00260D1E"/>
    <w:rsid w:val="004A0A90"/>
    <w:rsid w:val="00754E03"/>
    <w:rsid w:val="00A23D39"/>
    <w:rsid w:val="00B107D6"/>
    <w:rsid w:val="00B4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A0A90"/>
    <w:pPr>
      <w:spacing w:after="120" w:line="480" w:lineRule="auto"/>
      <w:ind w:left="283"/>
    </w:pPr>
    <w:rPr>
      <w:rFonts w:eastAsia="Calibri" w:cs="Arial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4A0A90"/>
    <w:rPr>
      <w:rFonts w:ascii="Times New Roman" w:eastAsia="Calibri" w:hAnsi="Times New Roman" w:cs="Arial"/>
      <w:sz w:val="24"/>
      <w:szCs w:val="24"/>
      <w:lang w:eastAsia="ru-RU"/>
    </w:rPr>
  </w:style>
  <w:style w:type="paragraph" w:styleId="a3">
    <w:name w:val="caption"/>
    <w:basedOn w:val="a"/>
    <w:qFormat/>
    <w:rsid w:val="004A0A90"/>
    <w:pPr>
      <w:jc w:val="center"/>
    </w:pPr>
    <w:rPr>
      <w:rFonts w:eastAsia="Calibri"/>
      <w:b/>
      <w:sz w:val="32"/>
      <w:szCs w:val="20"/>
      <w:lang w:val="uk-UA"/>
    </w:rPr>
  </w:style>
  <w:style w:type="paragraph" w:styleId="21">
    <w:name w:val="Body Text 2"/>
    <w:basedOn w:val="a"/>
    <w:link w:val="22"/>
    <w:rsid w:val="004A0A90"/>
    <w:pPr>
      <w:spacing w:after="120" w:line="480" w:lineRule="auto"/>
    </w:pPr>
    <w:rPr>
      <w:rFonts w:eastAsia="Calibri"/>
      <w:lang w:val="uk-UA"/>
    </w:rPr>
  </w:style>
  <w:style w:type="character" w:customStyle="1" w:styleId="22">
    <w:name w:val="Основной текст 2 Знак"/>
    <w:basedOn w:val="a0"/>
    <w:link w:val="21"/>
    <w:rsid w:val="004A0A9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2154</Words>
  <Characters>1228</Characters>
  <Application>Microsoft Office Word</Application>
  <DocSecurity>0</DocSecurity>
  <Lines>10</Lines>
  <Paragraphs>6</Paragraphs>
  <ScaleCrop>false</ScaleCrop>
  <Company>DG Win&amp;Soft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khj</dc:creator>
  <cp:keywords/>
  <dc:description/>
  <cp:lastModifiedBy>khj</cp:lastModifiedBy>
  <cp:revision>3</cp:revision>
  <dcterms:created xsi:type="dcterms:W3CDTF">2021-04-08T07:35:00Z</dcterms:created>
  <dcterms:modified xsi:type="dcterms:W3CDTF">2021-04-08T07:43:00Z</dcterms:modified>
</cp:coreProperties>
</file>