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8" w:rsidRPr="001A345B" w:rsidRDefault="00273848" w:rsidP="001A345B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ab/>
        <w:t>ЗАТВЕРДЖЕНО</w:t>
      </w:r>
    </w:p>
    <w:p w:rsidR="00273848" w:rsidRPr="001A345B" w:rsidRDefault="00273848" w:rsidP="001A345B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рішенням конкурсної комісії</w:t>
      </w:r>
    </w:p>
    <w:p w:rsidR="00273848" w:rsidRPr="001A345B" w:rsidRDefault="00AD4363" w:rsidP="001A345B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від 14</w:t>
      </w:r>
      <w:r w:rsidR="008664B1" w:rsidRPr="00207CCA">
        <w:rPr>
          <w:rFonts w:ascii="Times New Roman" w:hAnsi="Times New Roman" w:cs="Times New Roman"/>
          <w:sz w:val="24"/>
          <w:szCs w:val="24"/>
        </w:rPr>
        <w:t xml:space="preserve"> </w:t>
      </w:r>
      <w:r w:rsidR="00273848" w:rsidRPr="001A345B">
        <w:rPr>
          <w:rFonts w:ascii="Times New Roman" w:hAnsi="Times New Roman" w:cs="Times New Roman"/>
          <w:sz w:val="24"/>
          <w:szCs w:val="24"/>
        </w:rPr>
        <w:t xml:space="preserve">червня 2019 року </w:t>
      </w:r>
    </w:p>
    <w:p w:rsidR="00207CCA" w:rsidRDefault="00207CCA" w:rsidP="001A345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3848" w:rsidRPr="001A345B" w:rsidRDefault="00273848" w:rsidP="001A345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ПОЛОЖЕННЯ </w:t>
      </w:r>
    </w:p>
    <w:p w:rsidR="003E257F" w:rsidRPr="001A345B" w:rsidRDefault="003E257F" w:rsidP="001A345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про проведення відкритого конкурсу на кращу </w:t>
      </w:r>
      <w:r w:rsidRPr="001A345B">
        <w:rPr>
          <w:rFonts w:ascii="Times New Roman" w:hAnsi="Times New Roman" w:cs="Times New Roman"/>
          <w:bCs/>
          <w:sz w:val="24"/>
          <w:szCs w:val="24"/>
        </w:rPr>
        <w:t xml:space="preserve">проектну пропозицію спорудження </w:t>
      </w:r>
      <w:proofErr w:type="spellStart"/>
      <w:r w:rsidRPr="001A345B">
        <w:rPr>
          <w:rFonts w:ascii="Times New Roman" w:hAnsi="Times New Roman" w:cs="Times New Roman"/>
          <w:bCs/>
          <w:sz w:val="24"/>
          <w:szCs w:val="24"/>
        </w:rPr>
        <w:t>пам</w:t>
      </w:r>
      <w:proofErr w:type="spellEnd"/>
      <w:r w:rsidRPr="001A345B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proofErr w:type="spellStart"/>
      <w:r w:rsidRPr="001A345B">
        <w:rPr>
          <w:rFonts w:ascii="Times New Roman" w:hAnsi="Times New Roman" w:cs="Times New Roman"/>
          <w:bCs/>
          <w:sz w:val="24"/>
          <w:szCs w:val="24"/>
          <w:lang w:val="ru-RU"/>
        </w:rPr>
        <w:t>ятника</w:t>
      </w:r>
      <w:proofErr w:type="spellEnd"/>
      <w:r w:rsidRPr="001A34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73848" w:rsidRPr="001A345B">
        <w:rPr>
          <w:rFonts w:ascii="Times New Roman" w:hAnsi="Times New Roman" w:cs="Times New Roman"/>
          <w:bCs/>
          <w:sz w:val="24"/>
          <w:szCs w:val="24"/>
          <w:lang w:val="ru-RU"/>
        </w:rPr>
        <w:t>Матер</w:t>
      </w:r>
      <w:r w:rsidR="00273848" w:rsidRPr="001A345B">
        <w:rPr>
          <w:rFonts w:ascii="Times New Roman" w:hAnsi="Times New Roman" w:cs="Times New Roman"/>
          <w:bCs/>
          <w:sz w:val="24"/>
          <w:szCs w:val="24"/>
        </w:rPr>
        <w:t xml:space="preserve">і </w:t>
      </w:r>
      <w:r w:rsidRPr="001A34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 w:rsidR="00596080" w:rsidRPr="001A345B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proofErr w:type="spellStart"/>
      <w:r w:rsidR="00596080" w:rsidRPr="001A345B">
        <w:rPr>
          <w:rFonts w:ascii="Times New Roman" w:hAnsi="Times New Roman" w:cs="Times New Roman"/>
          <w:bCs/>
          <w:sz w:val="24"/>
          <w:szCs w:val="24"/>
          <w:lang w:val="ru-RU"/>
        </w:rPr>
        <w:t>Площі</w:t>
      </w:r>
      <w:proofErr w:type="spellEnd"/>
      <w:r w:rsidR="00596080" w:rsidRPr="001A34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96080" w:rsidRPr="001A345B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1A345B">
        <w:rPr>
          <w:rFonts w:ascii="Times New Roman" w:hAnsi="Times New Roman" w:cs="Times New Roman"/>
          <w:bCs/>
          <w:sz w:val="24"/>
          <w:szCs w:val="24"/>
          <w:lang w:val="ru-RU"/>
        </w:rPr>
        <w:t>атері</w:t>
      </w:r>
      <w:proofErr w:type="spellEnd"/>
      <w:r w:rsidR="00207CCA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3E257F" w:rsidRPr="001A345B" w:rsidRDefault="003E257F" w:rsidP="001A345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345B">
        <w:rPr>
          <w:rFonts w:ascii="Times New Roman" w:hAnsi="Times New Roman" w:cs="Times New Roman"/>
          <w:b/>
          <w:sz w:val="24"/>
          <w:szCs w:val="24"/>
        </w:rPr>
        <w:t>Мета конкурсу:</w:t>
      </w:r>
    </w:p>
    <w:p w:rsidR="003778A5" w:rsidRPr="001A345B" w:rsidRDefault="003778A5" w:rsidP="001A345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Style w:val="a7"/>
          <w:rFonts w:ascii="Times New Roman" w:hAnsi="Times New Roman" w:cs="Times New Roman"/>
          <w:i w:val="0"/>
          <w:sz w:val="24"/>
          <w:szCs w:val="24"/>
        </w:rPr>
        <w:t>визначення кращої ідеї спорудження пам’ятника</w:t>
      </w:r>
      <w:r w:rsidR="00273848" w:rsidRPr="001A345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Матері</w:t>
      </w:r>
      <w:r w:rsidR="00EA5A7A" w:rsidRPr="001A345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 «Площі матері»</w:t>
      </w:r>
      <w:r w:rsidRPr="001A345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 кращого вико</w:t>
      </w:r>
      <w:r w:rsidR="00273848" w:rsidRPr="001A345B">
        <w:rPr>
          <w:rStyle w:val="a7"/>
          <w:rFonts w:ascii="Times New Roman" w:hAnsi="Times New Roman" w:cs="Times New Roman"/>
          <w:i w:val="0"/>
          <w:sz w:val="24"/>
          <w:szCs w:val="24"/>
        </w:rPr>
        <w:t>навця;</w:t>
      </w:r>
    </w:p>
    <w:p w:rsidR="003E257F" w:rsidRPr="001A345B" w:rsidRDefault="003E257F" w:rsidP="001A345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популяризація загальнолюдських цінностей;</w:t>
      </w:r>
    </w:p>
    <w:p w:rsidR="003E257F" w:rsidRPr="001A345B" w:rsidRDefault="003E257F" w:rsidP="001A345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виховання</w:t>
      </w:r>
      <w:r w:rsidR="00460D84" w:rsidRPr="001A345B">
        <w:rPr>
          <w:rFonts w:ascii="Times New Roman" w:hAnsi="Times New Roman" w:cs="Times New Roman"/>
          <w:sz w:val="24"/>
          <w:szCs w:val="24"/>
        </w:rPr>
        <w:t xml:space="preserve"> у </w:t>
      </w:r>
      <w:r w:rsidR="00AD4363" w:rsidRPr="001A345B">
        <w:rPr>
          <w:rFonts w:ascii="Times New Roman" w:hAnsi="Times New Roman" w:cs="Times New Roman"/>
          <w:sz w:val="24"/>
          <w:szCs w:val="24"/>
        </w:rPr>
        <w:t>жителів</w:t>
      </w:r>
      <w:r w:rsidR="006D2C51" w:rsidRPr="001A345B">
        <w:rPr>
          <w:rFonts w:ascii="Times New Roman" w:hAnsi="Times New Roman" w:cs="Times New Roman"/>
          <w:sz w:val="24"/>
          <w:szCs w:val="24"/>
        </w:rPr>
        <w:t xml:space="preserve"> та гостей</w:t>
      </w:r>
      <w:r w:rsidR="00460D84" w:rsidRPr="001A345B">
        <w:rPr>
          <w:rFonts w:ascii="Times New Roman" w:hAnsi="Times New Roman" w:cs="Times New Roman"/>
          <w:sz w:val="24"/>
          <w:szCs w:val="24"/>
        </w:rPr>
        <w:t xml:space="preserve"> міста</w:t>
      </w:r>
      <w:r w:rsidRPr="001A345B">
        <w:rPr>
          <w:rFonts w:ascii="Times New Roman" w:hAnsi="Times New Roman" w:cs="Times New Roman"/>
          <w:sz w:val="24"/>
          <w:szCs w:val="24"/>
        </w:rPr>
        <w:t xml:space="preserve"> високих моральних якостей та </w:t>
      </w:r>
      <w:r w:rsidR="00183EEC" w:rsidRPr="001A345B">
        <w:rPr>
          <w:rFonts w:ascii="Times New Roman" w:hAnsi="Times New Roman" w:cs="Times New Roman"/>
          <w:sz w:val="24"/>
          <w:szCs w:val="24"/>
        </w:rPr>
        <w:t xml:space="preserve">бережного і </w:t>
      </w:r>
      <w:r w:rsidRPr="001A345B">
        <w:rPr>
          <w:rFonts w:ascii="Times New Roman" w:hAnsi="Times New Roman" w:cs="Times New Roman"/>
          <w:sz w:val="24"/>
          <w:szCs w:val="24"/>
        </w:rPr>
        <w:t>відпо</w:t>
      </w:r>
      <w:r w:rsidR="00460D84" w:rsidRPr="001A345B">
        <w:rPr>
          <w:rFonts w:ascii="Times New Roman" w:hAnsi="Times New Roman" w:cs="Times New Roman"/>
          <w:sz w:val="24"/>
          <w:szCs w:val="24"/>
        </w:rPr>
        <w:t>відального ставлення до оточуючого архітектурного середовища</w:t>
      </w:r>
      <w:r w:rsidRPr="001A345B">
        <w:rPr>
          <w:rFonts w:ascii="Times New Roman" w:hAnsi="Times New Roman" w:cs="Times New Roman"/>
          <w:sz w:val="24"/>
          <w:szCs w:val="24"/>
        </w:rPr>
        <w:t>;</w:t>
      </w:r>
    </w:p>
    <w:p w:rsidR="003E257F" w:rsidRPr="001A345B" w:rsidRDefault="003E257F" w:rsidP="001A345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ро</w:t>
      </w:r>
      <w:r w:rsidR="006D2C51" w:rsidRPr="001A345B">
        <w:rPr>
          <w:rFonts w:ascii="Times New Roman" w:hAnsi="Times New Roman" w:cs="Times New Roman"/>
          <w:sz w:val="24"/>
          <w:szCs w:val="24"/>
        </w:rPr>
        <w:t>звиток творчого потенціалу громадян</w:t>
      </w:r>
      <w:r w:rsidRPr="001A345B">
        <w:rPr>
          <w:rFonts w:ascii="Times New Roman" w:hAnsi="Times New Roman" w:cs="Times New Roman"/>
          <w:sz w:val="24"/>
          <w:szCs w:val="24"/>
        </w:rPr>
        <w:t>;</w:t>
      </w:r>
    </w:p>
    <w:p w:rsidR="003844F2" w:rsidRPr="001A345B" w:rsidRDefault="003844F2" w:rsidP="001A34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7F" w:rsidRPr="001A345B" w:rsidRDefault="003E257F" w:rsidP="001A345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B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7674CC" w:rsidRPr="001A345B" w:rsidRDefault="00460D84" w:rsidP="001A345B">
      <w:pPr>
        <w:pStyle w:val="a3"/>
        <w:spacing w:before="0" w:beforeAutospacing="0" w:after="0" w:afterAutospacing="0"/>
        <w:jc w:val="both"/>
        <w:rPr>
          <w:i/>
        </w:rPr>
      </w:pPr>
      <w:r w:rsidRPr="001A345B">
        <w:rPr>
          <w:rStyle w:val="a7"/>
          <w:i w:val="0"/>
        </w:rPr>
        <w:t>1.1.</w:t>
      </w:r>
      <w:r w:rsidR="007674CC" w:rsidRPr="001A345B">
        <w:rPr>
          <w:rStyle w:val="a7"/>
          <w:i w:val="0"/>
        </w:rPr>
        <w:t xml:space="preserve">Пам’ятник буде встановлено на </w:t>
      </w:r>
      <w:r w:rsidR="003778A5" w:rsidRPr="001A345B">
        <w:rPr>
          <w:rStyle w:val="a7"/>
          <w:i w:val="0"/>
        </w:rPr>
        <w:t>історичній центральній</w:t>
      </w:r>
      <w:r w:rsidR="00EA5A7A" w:rsidRPr="001A345B">
        <w:rPr>
          <w:rStyle w:val="a7"/>
          <w:i w:val="0"/>
        </w:rPr>
        <w:t xml:space="preserve"> </w:t>
      </w:r>
      <w:r w:rsidR="003844F2" w:rsidRPr="001A345B">
        <w:rPr>
          <w:rStyle w:val="a7"/>
          <w:i w:val="0"/>
        </w:rPr>
        <w:t>«</w:t>
      </w:r>
      <w:r w:rsidR="00596080" w:rsidRPr="001A345B">
        <w:rPr>
          <w:rStyle w:val="a7"/>
          <w:i w:val="0"/>
        </w:rPr>
        <w:t>Площі м</w:t>
      </w:r>
      <w:r w:rsidR="00273848" w:rsidRPr="001A345B">
        <w:rPr>
          <w:rStyle w:val="a7"/>
          <w:i w:val="0"/>
        </w:rPr>
        <w:t>атері».</w:t>
      </w:r>
    </w:p>
    <w:p w:rsidR="00F34EBA" w:rsidRPr="001A345B" w:rsidRDefault="00460D84" w:rsidP="001A34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1.2.</w:t>
      </w:r>
      <w:r w:rsidR="003E257F" w:rsidRPr="001A345B">
        <w:rPr>
          <w:rFonts w:ascii="Times New Roman" w:hAnsi="Times New Roman" w:cs="Times New Roman"/>
          <w:sz w:val="24"/>
          <w:szCs w:val="24"/>
        </w:rPr>
        <w:t xml:space="preserve">Учасником конкурсу може стати будь-яка </w:t>
      </w:r>
      <w:r w:rsidR="0042093B" w:rsidRPr="001A345B">
        <w:rPr>
          <w:rFonts w:ascii="Times New Roman" w:hAnsi="Times New Roman" w:cs="Times New Roman"/>
          <w:sz w:val="24"/>
          <w:szCs w:val="24"/>
        </w:rPr>
        <w:t xml:space="preserve">юридична або фізична особа, яка </w:t>
      </w:r>
      <w:proofErr w:type="spellStart"/>
      <w:r w:rsidR="0042093B" w:rsidRPr="001A345B">
        <w:rPr>
          <w:rFonts w:ascii="Times New Roman" w:hAnsi="Times New Roman" w:cs="Times New Roman"/>
          <w:sz w:val="24"/>
          <w:szCs w:val="24"/>
        </w:rPr>
        <w:t>надасть</w:t>
      </w:r>
      <w:proofErr w:type="spellEnd"/>
      <w:r w:rsidR="0042093B" w:rsidRPr="001A345B">
        <w:rPr>
          <w:rFonts w:ascii="Times New Roman" w:hAnsi="Times New Roman" w:cs="Times New Roman"/>
          <w:sz w:val="24"/>
          <w:szCs w:val="24"/>
        </w:rPr>
        <w:t xml:space="preserve"> проектну пропозицію пам’ятника</w:t>
      </w:r>
      <w:r w:rsidR="00183EEC" w:rsidRPr="001A345B">
        <w:rPr>
          <w:rFonts w:ascii="Times New Roman" w:hAnsi="Times New Roman" w:cs="Times New Roman"/>
          <w:sz w:val="24"/>
          <w:szCs w:val="24"/>
        </w:rPr>
        <w:t xml:space="preserve"> </w:t>
      </w:r>
      <w:r w:rsidR="0042093B" w:rsidRPr="001A345B">
        <w:rPr>
          <w:rFonts w:ascii="Times New Roman" w:hAnsi="Times New Roman" w:cs="Times New Roman"/>
          <w:sz w:val="24"/>
          <w:szCs w:val="24"/>
        </w:rPr>
        <w:t>- художню та технічну</w:t>
      </w:r>
      <w:r w:rsidR="00F34EBA" w:rsidRPr="001A345B">
        <w:rPr>
          <w:rFonts w:ascii="Times New Roman" w:hAnsi="Times New Roman" w:cs="Times New Roman"/>
          <w:sz w:val="24"/>
          <w:szCs w:val="24"/>
        </w:rPr>
        <w:t>.</w:t>
      </w:r>
    </w:p>
    <w:p w:rsidR="00183EEC" w:rsidRPr="001A345B" w:rsidRDefault="00F34EBA" w:rsidP="001A34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1.3.</w:t>
      </w:r>
      <w:r w:rsidR="00183EEC" w:rsidRPr="001A345B">
        <w:rPr>
          <w:rFonts w:ascii="Times New Roman" w:hAnsi="Times New Roman" w:cs="Times New Roman"/>
          <w:sz w:val="24"/>
          <w:szCs w:val="24"/>
        </w:rPr>
        <w:t xml:space="preserve">Пропозиції приймаються протягом </w:t>
      </w:r>
      <w:r w:rsidR="00207CCA">
        <w:rPr>
          <w:rFonts w:ascii="Times New Roman" w:hAnsi="Times New Roman" w:cs="Times New Roman"/>
          <w:sz w:val="24"/>
          <w:szCs w:val="24"/>
        </w:rPr>
        <w:t xml:space="preserve">двох </w:t>
      </w:r>
      <w:r w:rsidR="00207CCA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="00207CCA">
        <w:rPr>
          <w:rFonts w:ascii="Times New Roman" w:hAnsi="Times New Roman" w:cs="Times New Roman"/>
          <w:sz w:val="24"/>
          <w:szCs w:val="24"/>
        </w:rPr>
        <w:t>ісяців</w:t>
      </w:r>
      <w:proofErr w:type="spellEnd"/>
      <w:r w:rsidR="00183EEC" w:rsidRPr="001A345B">
        <w:rPr>
          <w:rFonts w:ascii="Times New Roman" w:hAnsi="Times New Roman" w:cs="Times New Roman"/>
          <w:sz w:val="24"/>
          <w:szCs w:val="24"/>
        </w:rPr>
        <w:t xml:space="preserve"> з моменту оголошення конкурсу, до </w:t>
      </w:r>
      <w:r w:rsidR="00207CCA">
        <w:rPr>
          <w:rFonts w:ascii="Times New Roman" w:hAnsi="Times New Roman" w:cs="Times New Roman"/>
          <w:sz w:val="24"/>
          <w:szCs w:val="24"/>
        </w:rPr>
        <w:t>14 серпня</w:t>
      </w:r>
      <w:r w:rsidR="00EA5A7A" w:rsidRPr="001A345B">
        <w:rPr>
          <w:rFonts w:ascii="Times New Roman" w:hAnsi="Times New Roman" w:cs="Times New Roman"/>
          <w:sz w:val="24"/>
          <w:szCs w:val="24"/>
        </w:rPr>
        <w:t xml:space="preserve"> 2019</w:t>
      </w:r>
      <w:r w:rsidR="00183EEC" w:rsidRPr="001A345B">
        <w:rPr>
          <w:rFonts w:ascii="Times New Roman" w:hAnsi="Times New Roman" w:cs="Times New Roman"/>
          <w:sz w:val="24"/>
          <w:szCs w:val="24"/>
        </w:rPr>
        <w:t xml:space="preserve"> року включно.</w:t>
      </w:r>
    </w:p>
    <w:p w:rsidR="003E257F" w:rsidRPr="001A345B" w:rsidRDefault="00F34EBA" w:rsidP="001A34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1.4.</w:t>
      </w:r>
      <w:r w:rsidR="003E257F" w:rsidRPr="001A345B">
        <w:rPr>
          <w:rFonts w:ascii="Times New Roman" w:hAnsi="Times New Roman" w:cs="Times New Roman"/>
          <w:sz w:val="24"/>
          <w:szCs w:val="24"/>
        </w:rPr>
        <w:t xml:space="preserve">Підведення підсумків конкурсу проходить </w:t>
      </w:r>
      <w:r w:rsidRPr="001A345B">
        <w:rPr>
          <w:rFonts w:ascii="Times New Roman" w:hAnsi="Times New Roman" w:cs="Times New Roman"/>
          <w:sz w:val="24"/>
          <w:szCs w:val="24"/>
        </w:rPr>
        <w:t xml:space="preserve">на засіданні конкурсної комісії, </w:t>
      </w:r>
      <w:r w:rsidR="00F7764B" w:rsidRPr="001A345B">
        <w:rPr>
          <w:rFonts w:ascii="Times New Roman" w:hAnsi="Times New Roman" w:cs="Times New Roman"/>
          <w:sz w:val="24"/>
          <w:szCs w:val="24"/>
        </w:rPr>
        <w:t>що</w:t>
      </w:r>
      <w:r w:rsidRPr="001A345B">
        <w:rPr>
          <w:rFonts w:ascii="Times New Roman" w:hAnsi="Times New Roman" w:cs="Times New Roman"/>
          <w:sz w:val="24"/>
          <w:szCs w:val="24"/>
        </w:rPr>
        <w:t xml:space="preserve"> відбудеться не пізніше </w:t>
      </w:r>
      <w:r w:rsidR="00F7764B" w:rsidRPr="001A345B">
        <w:rPr>
          <w:rFonts w:ascii="Times New Roman" w:hAnsi="Times New Roman" w:cs="Times New Roman"/>
          <w:sz w:val="24"/>
          <w:szCs w:val="24"/>
        </w:rPr>
        <w:t>наступного</w:t>
      </w:r>
      <w:r w:rsidRPr="001A345B">
        <w:rPr>
          <w:rFonts w:ascii="Times New Roman" w:hAnsi="Times New Roman" w:cs="Times New Roman"/>
          <w:sz w:val="24"/>
          <w:szCs w:val="24"/>
        </w:rPr>
        <w:t xml:space="preserve"> тижня після прийняття проектних пропозицій.</w:t>
      </w:r>
    </w:p>
    <w:p w:rsidR="003E257F" w:rsidRPr="001A345B" w:rsidRDefault="003E257F" w:rsidP="001A345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B">
        <w:rPr>
          <w:rFonts w:ascii="Times New Roman" w:hAnsi="Times New Roman" w:cs="Times New Roman"/>
          <w:b/>
          <w:sz w:val="24"/>
          <w:szCs w:val="24"/>
        </w:rPr>
        <w:t>Організатори та партнери конкурсу</w:t>
      </w:r>
    </w:p>
    <w:p w:rsidR="00EA5A7A" w:rsidRPr="001A345B" w:rsidRDefault="00EA5A7A" w:rsidP="001A3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57F" w:rsidRPr="001A345B" w:rsidRDefault="003E257F" w:rsidP="004027F2">
      <w:pPr>
        <w:numPr>
          <w:ilvl w:val="1"/>
          <w:numId w:val="3"/>
        </w:numPr>
        <w:tabs>
          <w:tab w:val="left" w:pos="709"/>
          <w:tab w:val="left" w:pos="38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Організатором конкурсу</w:t>
      </w:r>
      <w:r w:rsidR="00183EEC" w:rsidRPr="001A345B">
        <w:rPr>
          <w:rFonts w:ascii="Times New Roman" w:hAnsi="Times New Roman" w:cs="Times New Roman"/>
          <w:sz w:val="24"/>
          <w:szCs w:val="24"/>
        </w:rPr>
        <w:t xml:space="preserve"> є Виконавчий комітет Обухівської міської р</w:t>
      </w:r>
      <w:r w:rsidR="00F7764B" w:rsidRPr="001A345B">
        <w:rPr>
          <w:rFonts w:ascii="Times New Roman" w:hAnsi="Times New Roman" w:cs="Times New Roman"/>
          <w:sz w:val="24"/>
          <w:szCs w:val="24"/>
        </w:rPr>
        <w:t>ади Київської області. М</w:t>
      </w:r>
      <w:r w:rsidR="00740FC5" w:rsidRPr="001A345B">
        <w:rPr>
          <w:rFonts w:ascii="Times New Roman" w:hAnsi="Times New Roman" w:cs="Times New Roman"/>
          <w:sz w:val="24"/>
          <w:szCs w:val="24"/>
        </w:rPr>
        <w:t xml:space="preserve">ісце розташування - </w:t>
      </w:r>
      <w:bookmarkStart w:id="0" w:name="_GoBack"/>
      <w:bookmarkEnd w:id="0"/>
      <w:r w:rsidR="00F7764B" w:rsidRPr="001A345B">
        <w:rPr>
          <w:rFonts w:ascii="Times New Roman" w:hAnsi="Times New Roman" w:cs="Times New Roman"/>
          <w:sz w:val="24"/>
          <w:szCs w:val="24"/>
        </w:rPr>
        <w:t>місто</w:t>
      </w:r>
      <w:r w:rsidR="00183EEC" w:rsidRPr="001A345B">
        <w:rPr>
          <w:rFonts w:ascii="Times New Roman" w:hAnsi="Times New Roman" w:cs="Times New Roman"/>
          <w:sz w:val="24"/>
          <w:szCs w:val="24"/>
        </w:rPr>
        <w:t xml:space="preserve"> Обухів, вулиця Київська, 10. </w:t>
      </w:r>
      <w:r w:rsidR="00F34EBA" w:rsidRPr="001A345B">
        <w:rPr>
          <w:rFonts w:ascii="Times New Roman" w:hAnsi="Times New Roman" w:cs="Times New Roman"/>
          <w:sz w:val="24"/>
          <w:szCs w:val="24"/>
        </w:rPr>
        <w:t xml:space="preserve">Електронна пошта </w:t>
      </w:r>
      <w:r w:rsidR="00F7764B" w:rsidRPr="001A345B">
        <w:rPr>
          <w:rFonts w:ascii="Times New Roman" w:hAnsi="Times New Roman" w:cs="Times New Roman"/>
          <w:sz w:val="24"/>
          <w:szCs w:val="24"/>
        </w:rPr>
        <w:t>–</w:t>
      </w:r>
      <w:r w:rsidR="00740FC5" w:rsidRPr="001A345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7764B" w:rsidRPr="001A34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vykonkom</w:t>
        </w:r>
        <w:r w:rsidR="00F7764B" w:rsidRPr="001A345B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F7764B" w:rsidRPr="001A34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obcity</w:t>
        </w:r>
        <w:r w:rsidR="00F7764B" w:rsidRPr="001A345B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7764B" w:rsidRPr="001A34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7764B" w:rsidRPr="001A345B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7764B" w:rsidRPr="001A34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B94F93" w:rsidRPr="001A345B">
        <w:rPr>
          <w:rFonts w:ascii="Times New Roman" w:hAnsi="Times New Roman" w:cs="Times New Roman"/>
          <w:sz w:val="24"/>
          <w:szCs w:val="24"/>
        </w:rPr>
        <w:t>.</w:t>
      </w:r>
      <w:r w:rsidR="00F34EBA" w:rsidRPr="001A345B">
        <w:rPr>
          <w:rFonts w:ascii="Times New Roman" w:hAnsi="Times New Roman" w:cs="Times New Roman"/>
          <w:sz w:val="24"/>
          <w:szCs w:val="24"/>
        </w:rPr>
        <w:t xml:space="preserve"> </w:t>
      </w:r>
      <w:r w:rsidRPr="001A345B">
        <w:rPr>
          <w:rFonts w:ascii="Times New Roman" w:hAnsi="Times New Roman" w:cs="Times New Roman"/>
          <w:sz w:val="24"/>
          <w:szCs w:val="24"/>
        </w:rPr>
        <w:t xml:space="preserve"> Організатор конкурсу може залучати до його п</w:t>
      </w:r>
      <w:r w:rsidR="00183EEC" w:rsidRPr="001A345B">
        <w:rPr>
          <w:rFonts w:ascii="Times New Roman" w:hAnsi="Times New Roman" w:cs="Times New Roman"/>
          <w:sz w:val="24"/>
          <w:szCs w:val="24"/>
        </w:rPr>
        <w:t xml:space="preserve">роведення партнерів </w:t>
      </w:r>
      <w:r w:rsidRPr="001A345B">
        <w:rPr>
          <w:rFonts w:ascii="Times New Roman" w:hAnsi="Times New Roman" w:cs="Times New Roman"/>
          <w:sz w:val="24"/>
          <w:szCs w:val="24"/>
        </w:rPr>
        <w:t>.</w:t>
      </w:r>
    </w:p>
    <w:p w:rsidR="003E257F" w:rsidRPr="001A345B" w:rsidRDefault="003E257F" w:rsidP="001A34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7F" w:rsidRPr="001A345B" w:rsidRDefault="003E257F" w:rsidP="001A345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B">
        <w:rPr>
          <w:rFonts w:ascii="Times New Roman" w:hAnsi="Times New Roman" w:cs="Times New Roman"/>
          <w:b/>
          <w:sz w:val="24"/>
          <w:szCs w:val="24"/>
        </w:rPr>
        <w:t>Умови участі у конкурсі</w:t>
      </w:r>
    </w:p>
    <w:p w:rsidR="00EA5A7A" w:rsidRPr="001A345B" w:rsidRDefault="00EA5A7A" w:rsidP="001A3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84" w:rsidRPr="001A345B" w:rsidRDefault="00460D84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3.1.Можливість взяти</w:t>
      </w:r>
      <w:r w:rsidR="003E257F" w:rsidRPr="001A345B">
        <w:rPr>
          <w:rFonts w:ascii="Times New Roman" w:hAnsi="Times New Roman" w:cs="Times New Roman"/>
          <w:sz w:val="24"/>
          <w:szCs w:val="24"/>
        </w:rPr>
        <w:t xml:space="preserve"> участь у конкурсі </w:t>
      </w:r>
      <w:r w:rsidR="00B94F93" w:rsidRPr="001A345B">
        <w:rPr>
          <w:rFonts w:ascii="Times New Roman" w:hAnsi="Times New Roman" w:cs="Times New Roman"/>
          <w:sz w:val="24"/>
          <w:szCs w:val="24"/>
        </w:rPr>
        <w:t>мають право всі бажаючі юридичні та фізичні особи.</w:t>
      </w:r>
    </w:p>
    <w:p w:rsidR="00D14485" w:rsidRPr="001A345B" w:rsidRDefault="00D14485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 3.2</w:t>
      </w:r>
      <w:r w:rsidR="00EA5A7A" w:rsidRPr="001A345B">
        <w:rPr>
          <w:rFonts w:ascii="Times New Roman" w:hAnsi="Times New Roman" w:cs="Times New Roman"/>
          <w:sz w:val="24"/>
          <w:szCs w:val="24"/>
        </w:rPr>
        <w:t>.</w:t>
      </w:r>
      <w:r w:rsidRPr="001A345B">
        <w:rPr>
          <w:rFonts w:ascii="Times New Roman" w:hAnsi="Times New Roman" w:cs="Times New Roman"/>
          <w:sz w:val="24"/>
          <w:szCs w:val="24"/>
        </w:rPr>
        <w:t>Конкурсна документація</w:t>
      </w:r>
    </w:p>
    <w:p w:rsidR="00D14485" w:rsidRPr="001A345B" w:rsidRDefault="00D14485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Конкурсна документація складається з розпорядження </w:t>
      </w:r>
      <w:r w:rsidR="00F7764B" w:rsidRPr="001A345B">
        <w:rPr>
          <w:rFonts w:ascii="Times New Roman" w:hAnsi="Times New Roman" w:cs="Times New Roman"/>
          <w:sz w:val="24"/>
          <w:szCs w:val="24"/>
        </w:rPr>
        <w:t xml:space="preserve">Обухівського </w:t>
      </w:r>
      <w:r w:rsidRPr="001A345B">
        <w:rPr>
          <w:rFonts w:ascii="Times New Roman" w:hAnsi="Times New Roman" w:cs="Times New Roman"/>
          <w:sz w:val="24"/>
          <w:szCs w:val="24"/>
        </w:rPr>
        <w:t>міського голови та положення</w:t>
      </w:r>
      <w:r w:rsidR="00EA5A7A" w:rsidRPr="001A345B">
        <w:rPr>
          <w:rFonts w:ascii="Times New Roman" w:hAnsi="Times New Roman" w:cs="Times New Roman"/>
          <w:sz w:val="24"/>
          <w:szCs w:val="24"/>
        </w:rPr>
        <w:t xml:space="preserve"> затвердженого комісією.</w:t>
      </w:r>
      <w:r w:rsidR="0020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485" w:rsidRPr="001A345B" w:rsidRDefault="00F7764B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3.3</w:t>
      </w:r>
      <w:r w:rsidR="00EA5A7A" w:rsidRPr="001A345B">
        <w:rPr>
          <w:rFonts w:ascii="Times New Roman" w:hAnsi="Times New Roman" w:cs="Times New Roman"/>
          <w:sz w:val="24"/>
          <w:szCs w:val="24"/>
        </w:rPr>
        <w:t>.</w:t>
      </w:r>
      <w:r w:rsidR="00D14485" w:rsidRPr="001A345B">
        <w:rPr>
          <w:rFonts w:ascii="Times New Roman" w:hAnsi="Times New Roman" w:cs="Times New Roman"/>
          <w:sz w:val="24"/>
          <w:szCs w:val="24"/>
        </w:rPr>
        <w:t>Форма подачі конкурсних проектів.</w:t>
      </w:r>
    </w:p>
    <w:p w:rsidR="00D14485" w:rsidRPr="001A345B" w:rsidRDefault="00D14485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Кожен учасник може подати декілька конкурсних проектів. Кожен конкурсний проект має містити 1 (одне) конкурсне рішення.</w:t>
      </w:r>
    </w:p>
    <w:p w:rsidR="00D14485" w:rsidRPr="001A345B" w:rsidRDefault="00EA5A7A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3.</w:t>
      </w:r>
      <w:r w:rsidR="00F7764B" w:rsidRPr="001A345B">
        <w:rPr>
          <w:rFonts w:ascii="Times New Roman" w:hAnsi="Times New Roman" w:cs="Times New Roman"/>
          <w:sz w:val="24"/>
          <w:szCs w:val="24"/>
        </w:rPr>
        <w:t>4</w:t>
      </w:r>
      <w:r w:rsidRPr="001A345B">
        <w:rPr>
          <w:rFonts w:ascii="Times New Roman" w:hAnsi="Times New Roman" w:cs="Times New Roman"/>
          <w:sz w:val="24"/>
          <w:szCs w:val="24"/>
        </w:rPr>
        <w:t>.</w:t>
      </w:r>
      <w:r w:rsidR="00D14485" w:rsidRPr="001A345B">
        <w:rPr>
          <w:rFonts w:ascii="Times New Roman" w:hAnsi="Times New Roman" w:cs="Times New Roman"/>
          <w:sz w:val="24"/>
          <w:szCs w:val="24"/>
        </w:rPr>
        <w:t>Склад конкурсного проекту.</w:t>
      </w:r>
    </w:p>
    <w:p w:rsidR="00D14485" w:rsidRPr="001A345B" w:rsidRDefault="00D14485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Конкурсний проект складається з графічних матеріалів, поданих на друкованих та електронних носіях, текстових матеріалів (п</w:t>
      </w:r>
      <w:r w:rsidR="00207CCA">
        <w:rPr>
          <w:rFonts w:ascii="Times New Roman" w:hAnsi="Times New Roman" w:cs="Times New Roman"/>
          <w:sz w:val="24"/>
          <w:szCs w:val="24"/>
        </w:rPr>
        <w:t xml:space="preserve">ояснювальної записки), а також </w:t>
      </w:r>
      <w:r w:rsidRPr="001A345B">
        <w:rPr>
          <w:rFonts w:ascii="Times New Roman" w:hAnsi="Times New Roman" w:cs="Times New Roman"/>
          <w:sz w:val="24"/>
          <w:szCs w:val="24"/>
        </w:rPr>
        <w:t>- об'ємного макету компактного розміру.</w:t>
      </w:r>
    </w:p>
    <w:p w:rsidR="00D14485" w:rsidRPr="001A345B" w:rsidRDefault="00F7764B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3.5</w:t>
      </w:r>
      <w:r w:rsidR="00D14485" w:rsidRPr="001A345B">
        <w:rPr>
          <w:rFonts w:ascii="Times New Roman" w:hAnsi="Times New Roman" w:cs="Times New Roman"/>
          <w:sz w:val="24"/>
          <w:szCs w:val="24"/>
        </w:rPr>
        <w:t>. Вимоги до оформлення графічної частини конкурсного проекту.</w:t>
      </w:r>
    </w:p>
    <w:p w:rsidR="00D14485" w:rsidRPr="001A345B" w:rsidRDefault="00EA5A7A" w:rsidP="001A34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14485"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>графічні матеріали подаються на планшетах формату А1;</w:t>
      </w:r>
    </w:p>
    <w:p w:rsidR="00D14485" w:rsidRPr="001A345B" w:rsidRDefault="00EA5A7A" w:rsidP="001A34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14485"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ситуаційний план (М 1: 2000);</w:t>
      </w:r>
      <w:r w:rsidR="00D14485" w:rsidRPr="001A345B">
        <w:rPr>
          <w:rFonts w:ascii="Times New Roman" w:hAnsi="Times New Roman" w:cs="Times New Roman"/>
          <w:sz w:val="24"/>
          <w:szCs w:val="24"/>
        </w:rPr>
        <w:br/>
      </w:r>
      <w:r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14485"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генеральний план (у межах прилеглої території) – М 1: 500;</w:t>
      </w:r>
      <w:r w:rsidR="00D14485" w:rsidRPr="001A345B">
        <w:rPr>
          <w:rFonts w:ascii="Times New Roman" w:hAnsi="Times New Roman" w:cs="Times New Roman"/>
          <w:sz w:val="24"/>
          <w:szCs w:val="24"/>
        </w:rPr>
        <w:br/>
      </w:r>
      <w:r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14485"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макет у межах </w:t>
      </w:r>
      <w:r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>прилеглої території – М 1:</w:t>
      </w:r>
      <w:r w:rsidR="00D14485"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>500 або 1: 200;</w:t>
      </w:r>
      <w:r w:rsidR="00D14485" w:rsidRPr="001A345B">
        <w:rPr>
          <w:rFonts w:ascii="Times New Roman" w:hAnsi="Times New Roman" w:cs="Times New Roman"/>
          <w:sz w:val="24"/>
          <w:szCs w:val="24"/>
        </w:rPr>
        <w:br/>
      </w:r>
      <w:r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14485"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 пам’ятника в електронному вигляді (масштаб довільний, розширення не менше 300 DPI);</w:t>
      </w:r>
      <w:r w:rsidR="00D14485" w:rsidRPr="001A345B">
        <w:rPr>
          <w:rFonts w:ascii="Times New Roman" w:hAnsi="Times New Roman" w:cs="Times New Roman"/>
          <w:sz w:val="24"/>
          <w:szCs w:val="24"/>
        </w:rPr>
        <w:t xml:space="preserve"> </w:t>
      </w:r>
      <w:r w:rsidR="00D14485" w:rsidRPr="001A345B">
        <w:rPr>
          <w:rFonts w:ascii="Times New Roman" w:hAnsi="Times New Roman" w:cs="Times New Roman"/>
          <w:sz w:val="24"/>
          <w:szCs w:val="24"/>
        </w:rPr>
        <w:br/>
      </w:r>
      <w:r w:rsidR="00D14485"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>інші ілюстративні матеріали (розго</w:t>
      </w:r>
      <w:r w:rsidR="00F7764B"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>ртки, візуалізація, перспективи</w:t>
      </w:r>
      <w:r w:rsidR="00D14485" w:rsidRPr="001A3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тощо), необхідні для розкриття ідеї проекту.</w:t>
      </w:r>
    </w:p>
    <w:p w:rsidR="00D14485" w:rsidRPr="001A345B" w:rsidRDefault="00F7764B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3.6</w:t>
      </w:r>
      <w:r w:rsidR="00D14485" w:rsidRPr="001A345B">
        <w:rPr>
          <w:rFonts w:ascii="Times New Roman" w:hAnsi="Times New Roman" w:cs="Times New Roman"/>
          <w:sz w:val="24"/>
          <w:szCs w:val="24"/>
        </w:rPr>
        <w:t>. Вимоги до оформлення текстових матеріалів конкурсного проекту.</w:t>
      </w:r>
    </w:p>
    <w:p w:rsidR="00D14485" w:rsidRPr="001A345B" w:rsidRDefault="00D14485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lastRenderedPageBreak/>
        <w:t>Текстові матеріали конкурсного проекту подаються українською мовою і складаються із пояснювальної записки до проекту.</w:t>
      </w:r>
    </w:p>
    <w:p w:rsidR="00D14485" w:rsidRPr="001A345B" w:rsidRDefault="00D14485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Пояснювальна записка </w:t>
      </w:r>
      <w:r w:rsidR="00F7764B" w:rsidRPr="001A345B">
        <w:rPr>
          <w:rFonts w:ascii="Times New Roman" w:hAnsi="Times New Roman" w:cs="Times New Roman"/>
          <w:sz w:val="24"/>
          <w:szCs w:val="24"/>
        </w:rPr>
        <w:t>містить опис</w:t>
      </w:r>
      <w:r w:rsidRPr="001A345B">
        <w:rPr>
          <w:rFonts w:ascii="Times New Roman" w:hAnsi="Times New Roman" w:cs="Times New Roman"/>
          <w:sz w:val="24"/>
          <w:szCs w:val="24"/>
        </w:rPr>
        <w:t xml:space="preserve"> прийнятих проектних та конструктивних рішень, описом матеріалів для виконання із </w:t>
      </w:r>
      <w:r w:rsidR="006256AA" w:rsidRPr="001A345B">
        <w:rPr>
          <w:rFonts w:ascii="Times New Roman" w:hAnsi="Times New Roman" w:cs="Times New Roman"/>
          <w:sz w:val="24"/>
          <w:szCs w:val="24"/>
        </w:rPr>
        <w:t>комерційною пропозицією вартості виробу, до якої входять: вартість, доставка, монтажні роботи у</w:t>
      </w:r>
      <w:r w:rsidRPr="001A345B">
        <w:rPr>
          <w:rFonts w:ascii="Times New Roman" w:hAnsi="Times New Roman" w:cs="Times New Roman"/>
          <w:sz w:val="24"/>
          <w:szCs w:val="24"/>
        </w:rPr>
        <w:t xml:space="preserve"> друкованому вигляді</w:t>
      </w:r>
      <w:r w:rsidR="006256AA" w:rsidRPr="001A345B">
        <w:rPr>
          <w:rFonts w:ascii="Times New Roman" w:hAnsi="Times New Roman" w:cs="Times New Roman"/>
          <w:sz w:val="24"/>
          <w:szCs w:val="24"/>
        </w:rPr>
        <w:t>.</w:t>
      </w:r>
    </w:p>
    <w:p w:rsidR="00D14485" w:rsidRPr="001A345B" w:rsidRDefault="00D14485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У пояснювальній записці має бути визначено основну ідею проектної пропозиції.</w:t>
      </w:r>
    </w:p>
    <w:p w:rsidR="00D14485" w:rsidRPr="001A345B" w:rsidRDefault="00D14485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Обсяг пояснювальної записки — </w:t>
      </w:r>
      <w:r w:rsidR="00F7764B" w:rsidRPr="001A345B">
        <w:rPr>
          <w:rFonts w:ascii="Times New Roman" w:hAnsi="Times New Roman" w:cs="Times New Roman"/>
          <w:sz w:val="24"/>
          <w:szCs w:val="24"/>
        </w:rPr>
        <w:t>необмежена кількість аркушів друкованого тексту формату А4.</w:t>
      </w:r>
    </w:p>
    <w:p w:rsidR="00D14485" w:rsidRPr="001A345B" w:rsidRDefault="00F7764B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3.7</w:t>
      </w:r>
      <w:r w:rsidR="00D14485" w:rsidRPr="001A345B">
        <w:rPr>
          <w:rFonts w:ascii="Times New Roman" w:hAnsi="Times New Roman" w:cs="Times New Roman"/>
          <w:sz w:val="24"/>
          <w:szCs w:val="24"/>
        </w:rPr>
        <w:t>. Вимоги до оформлення матеріалів у цифровому вигляді.</w:t>
      </w:r>
    </w:p>
    <w:p w:rsidR="00D14485" w:rsidRPr="001A345B" w:rsidRDefault="00D14485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На кожен проект учасник конкурсу має подати </w:t>
      </w:r>
      <w:r w:rsidR="00EA5A7A" w:rsidRPr="001A345B">
        <w:rPr>
          <w:rFonts w:ascii="Times New Roman" w:hAnsi="Times New Roman" w:cs="Times New Roman"/>
          <w:sz w:val="24"/>
          <w:szCs w:val="24"/>
        </w:rPr>
        <w:t>матеріали</w:t>
      </w:r>
      <w:r w:rsidRPr="001A345B">
        <w:rPr>
          <w:rFonts w:ascii="Times New Roman" w:hAnsi="Times New Roman" w:cs="Times New Roman"/>
          <w:sz w:val="24"/>
          <w:szCs w:val="24"/>
        </w:rPr>
        <w:t xml:space="preserve"> к</w:t>
      </w:r>
      <w:r w:rsidR="00F7764B" w:rsidRPr="001A345B">
        <w:rPr>
          <w:rFonts w:ascii="Times New Roman" w:hAnsi="Times New Roman" w:cs="Times New Roman"/>
          <w:sz w:val="24"/>
          <w:szCs w:val="24"/>
        </w:rPr>
        <w:t>онкурсного проекту: пояснювальну записку</w:t>
      </w:r>
      <w:r w:rsidRPr="001A345B">
        <w:rPr>
          <w:rFonts w:ascii="Times New Roman" w:hAnsi="Times New Roman" w:cs="Times New Roman"/>
          <w:sz w:val="24"/>
          <w:szCs w:val="24"/>
        </w:rPr>
        <w:t>, графічні матеріали, світлини макету (у разі виготовлення макету)</w:t>
      </w:r>
      <w:r w:rsidR="00EA5A7A" w:rsidRPr="001A345B">
        <w:rPr>
          <w:rFonts w:ascii="Times New Roman" w:hAnsi="Times New Roman" w:cs="Times New Roman"/>
          <w:sz w:val="24"/>
          <w:szCs w:val="24"/>
        </w:rPr>
        <w:t xml:space="preserve"> у цифровому вигляді на оптичному носії чи флешці</w:t>
      </w:r>
      <w:r w:rsidRPr="001A345B">
        <w:rPr>
          <w:rFonts w:ascii="Times New Roman" w:hAnsi="Times New Roman" w:cs="Times New Roman"/>
          <w:sz w:val="24"/>
          <w:szCs w:val="24"/>
        </w:rPr>
        <w:t>.</w:t>
      </w:r>
    </w:p>
    <w:p w:rsidR="00EA5A7A" w:rsidRPr="001A345B" w:rsidRDefault="00F7764B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3.8</w:t>
      </w:r>
      <w:r w:rsidR="00EA5A7A" w:rsidRPr="001A345B">
        <w:rPr>
          <w:rFonts w:ascii="Times New Roman" w:hAnsi="Times New Roman" w:cs="Times New Roman"/>
          <w:sz w:val="24"/>
          <w:szCs w:val="24"/>
        </w:rPr>
        <w:t>. Вимоги до технічного рішення пам’ятника Матері на «Площі Матері»:</w:t>
      </w:r>
    </w:p>
    <w:p w:rsidR="00207CCA" w:rsidRDefault="00EA5A7A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- </w:t>
      </w:r>
      <w:r w:rsidR="006256AA" w:rsidRPr="001A345B">
        <w:rPr>
          <w:rFonts w:ascii="Times New Roman" w:hAnsi="Times New Roman" w:cs="Times New Roman"/>
          <w:sz w:val="24"/>
          <w:szCs w:val="24"/>
        </w:rPr>
        <w:t>пам’ятник повинен бути розміщений на існуючому фундаменті, в</w:t>
      </w:r>
      <w:r w:rsidR="00F7764B" w:rsidRPr="001A345B">
        <w:rPr>
          <w:rFonts w:ascii="Times New Roman" w:hAnsi="Times New Roman" w:cs="Times New Roman"/>
          <w:sz w:val="24"/>
          <w:szCs w:val="24"/>
        </w:rPr>
        <w:t>исота основи – 0,65 м</w:t>
      </w:r>
      <w:r w:rsidRPr="001A345B">
        <w:rPr>
          <w:rFonts w:ascii="Times New Roman" w:hAnsi="Times New Roman" w:cs="Times New Roman"/>
          <w:sz w:val="24"/>
          <w:szCs w:val="24"/>
        </w:rPr>
        <w:t>.</w:t>
      </w:r>
      <w:r w:rsidR="00207CCA">
        <w:rPr>
          <w:rFonts w:ascii="Times New Roman" w:hAnsi="Times New Roman" w:cs="Times New Roman"/>
          <w:sz w:val="24"/>
          <w:szCs w:val="24"/>
        </w:rPr>
        <w:t xml:space="preserve"> </w:t>
      </w:r>
      <w:r w:rsidR="00207CCA">
        <w:rPr>
          <w:rFonts w:ascii="Times New Roman" w:hAnsi="Times New Roman" w:cs="Times New Roman"/>
          <w:sz w:val="24"/>
          <w:szCs w:val="24"/>
        </w:rPr>
        <w:t>(у випадку якщо пам’ятник</w:t>
      </w:r>
      <w:r w:rsidR="00207CCA">
        <w:rPr>
          <w:rFonts w:ascii="Times New Roman" w:hAnsi="Times New Roman" w:cs="Times New Roman"/>
          <w:sz w:val="24"/>
          <w:szCs w:val="24"/>
        </w:rPr>
        <w:t xml:space="preserve"> не вміщується на існуючий постамент, можлива його зміна</w:t>
      </w:r>
      <w:r w:rsidR="00207CCA">
        <w:rPr>
          <w:rFonts w:ascii="Times New Roman" w:hAnsi="Times New Roman" w:cs="Times New Roman"/>
          <w:sz w:val="24"/>
          <w:szCs w:val="24"/>
        </w:rPr>
        <w:t>)</w:t>
      </w:r>
      <w:r w:rsidR="00F7764B" w:rsidRPr="001A345B">
        <w:rPr>
          <w:rFonts w:ascii="Times New Roman" w:hAnsi="Times New Roman" w:cs="Times New Roman"/>
          <w:sz w:val="24"/>
          <w:szCs w:val="24"/>
        </w:rPr>
        <w:t>,</w:t>
      </w:r>
      <w:r w:rsidRPr="001A345B">
        <w:rPr>
          <w:rFonts w:ascii="Times New Roman" w:hAnsi="Times New Roman" w:cs="Times New Roman"/>
          <w:sz w:val="24"/>
          <w:szCs w:val="24"/>
        </w:rPr>
        <w:t xml:space="preserve"> </w:t>
      </w:r>
      <w:r w:rsidR="006256AA" w:rsidRPr="001A345B">
        <w:rPr>
          <w:rFonts w:ascii="Times New Roman" w:hAnsi="Times New Roman" w:cs="Times New Roman"/>
          <w:sz w:val="24"/>
          <w:szCs w:val="24"/>
        </w:rPr>
        <w:t>максимальна</w:t>
      </w:r>
      <w:r w:rsidRPr="001A345B">
        <w:rPr>
          <w:rFonts w:ascii="Times New Roman" w:hAnsi="Times New Roman" w:cs="Times New Roman"/>
          <w:sz w:val="24"/>
          <w:szCs w:val="24"/>
        </w:rPr>
        <w:t xml:space="preserve"> висота пам’ятника </w:t>
      </w:r>
      <w:r w:rsidR="00207CCA">
        <w:rPr>
          <w:rFonts w:ascii="Times New Roman" w:hAnsi="Times New Roman" w:cs="Times New Roman"/>
          <w:sz w:val="24"/>
          <w:szCs w:val="24"/>
        </w:rPr>
        <w:t>не повинна перевищувати 4 метри.</w:t>
      </w:r>
    </w:p>
    <w:p w:rsidR="00EA5A7A" w:rsidRPr="001A345B" w:rsidRDefault="006256AA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- в</w:t>
      </w:r>
      <w:r w:rsidR="00EA5A7A" w:rsidRPr="001A345B">
        <w:rPr>
          <w:rFonts w:ascii="Times New Roman" w:hAnsi="Times New Roman" w:cs="Times New Roman"/>
          <w:sz w:val="24"/>
          <w:szCs w:val="24"/>
        </w:rPr>
        <w:t xml:space="preserve">ага пам’ятника </w:t>
      </w:r>
      <w:r w:rsidRPr="001A345B">
        <w:rPr>
          <w:rFonts w:ascii="Times New Roman" w:hAnsi="Times New Roman" w:cs="Times New Roman"/>
          <w:sz w:val="24"/>
          <w:szCs w:val="24"/>
        </w:rPr>
        <w:t xml:space="preserve">до 5 </w:t>
      </w:r>
      <w:proofErr w:type="spellStart"/>
      <w:r w:rsidRPr="001A345B">
        <w:rPr>
          <w:rFonts w:ascii="Times New Roman" w:hAnsi="Times New Roman" w:cs="Times New Roman"/>
          <w:sz w:val="24"/>
          <w:szCs w:val="24"/>
        </w:rPr>
        <w:t>тон</w:t>
      </w:r>
      <w:r w:rsidR="00F7764B" w:rsidRPr="001A345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A5A7A" w:rsidRPr="001A345B">
        <w:rPr>
          <w:rFonts w:ascii="Times New Roman" w:hAnsi="Times New Roman" w:cs="Times New Roman"/>
          <w:sz w:val="24"/>
          <w:szCs w:val="24"/>
        </w:rPr>
        <w:t>.</w:t>
      </w:r>
    </w:p>
    <w:p w:rsidR="00EA5A7A" w:rsidRPr="001A345B" w:rsidRDefault="006256AA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- о</w:t>
      </w:r>
      <w:r w:rsidR="00EA5A7A" w:rsidRPr="001A345B">
        <w:rPr>
          <w:rFonts w:ascii="Times New Roman" w:hAnsi="Times New Roman" w:cs="Times New Roman"/>
          <w:sz w:val="24"/>
          <w:szCs w:val="24"/>
        </w:rPr>
        <w:t>бмеження щодо використання матеріалів для виготовлення пам’ятника</w:t>
      </w:r>
      <w:r w:rsidRPr="001A345B">
        <w:rPr>
          <w:rFonts w:ascii="Times New Roman" w:hAnsi="Times New Roman" w:cs="Times New Roman"/>
          <w:sz w:val="24"/>
          <w:szCs w:val="24"/>
        </w:rPr>
        <w:t xml:space="preserve"> </w:t>
      </w:r>
      <w:r w:rsidR="00F7764B" w:rsidRPr="001A345B">
        <w:rPr>
          <w:rFonts w:ascii="Times New Roman" w:hAnsi="Times New Roman" w:cs="Times New Roman"/>
          <w:sz w:val="24"/>
          <w:szCs w:val="24"/>
        </w:rPr>
        <w:t>–</w:t>
      </w:r>
      <w:r w:rsidR="00EA5A7A" w:rsidRPr="001A345B">
        <w:rPr>
          <w:rFonts w:ascii="Times New Roman" w:hAnsi="Times New Roman" w:cs="Times New Roman"/>
          <w:sz w:val="24"/>
          <w:szCs w:val="24"/>
        </w:rPr>
        <w:t xml:space="preserve"> немає</w:t>
      </w:r>
      <w:r w:rsidR="00F7764B" w:rsidRPr="001A345B">
        <w:rPr>
          <w:rFonts w:ascii="Times New Roman" w:hAnsi="Times New Roman" w:cs="Times New Roman"/>
          <w:sz w:val="24"/>
          <w:szCs w:val="24"/>
        </w:rPr>
        <w:t>. О</w:t>
      </w:r>
      <w:r w:rsidRPr="001A345B">
        <w:rPr>
          <w:rFonts w:ascii="Times New Roman" w:hAnsi="Times New Roman" w:cs="Times New Roman"/>
          <w:sz w:val="24"/>
          <w:szCs w:val="24"/>
        </w:rPr>
        <w:t>сновною вимогою є збереження архітектурної пропорційності пам’ятника до площі, розмір площі 43*32 м.</w:t>
      </w:r>
    </w:p>
    <w:p w:rsidR="003E257F" w:rsidRPr="001A345B" w:rsidRDefault="003E257F" w:rsidP="001A345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Критерії оц</w:t>
      </w:r>
      <w:r w:rsidR="00183EEC" w:rsidRPr="001A345B">
        <w:rPr>
          <w:rFonts w:ascii="Times New Roman" w:hAnsi="Times New Roman" w:cs="Times New Roman"/>
          <w:sz w:val="24"/>
          <w:szCs w:val="24"/>
        </w:rPr>
        <w:t>інки конкурсних пропозицій</w:t>
      </w:r>
      <w:r w:rsidRPr="001A345B">
        <w:rPr>
          <w:rFonts w:ascii="Times New Roman" w:hAnsi="Times New Roman" w:cs="Times New Roman"/>
          <w:sz w:val="24"/>
          <w:szCs w:val="24"/>
        </w:rPr>
        <w:t>:</w:t>
      </w:r>
    </w:p>
    <w:p w:rsidR="003E257F" w:rsidRPr="001A345B" w:rsidRDefault="003E257F" w:rsidP="001A345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актуальність та повнота розкриття теми;</w:t>
      </w:r>
    </w:p>
    <w:p w:rsidR="003E257F" w:rsidRPr="001A345B" w:rsidRDefault="003E257F" w:rsidP="001A345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творчий підхід (забороняється копіювання та запозичення тем з відомих робіт тощо);</w:t>
      </w:r>
    </w:p>
    <w:p w:rsidR="003E257F" w:rsidRPr="001A345B" w:rsidRDefault="003E257F" w:rsidP="001A345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естетичність роботи;</w:t>
      </w:r>
    </w:p>
    <w:p w:rsidR="00EA5A7A" w:rsidRPr="001A345B" w:rsidRDefault="00EA5A7A" w:rsidP="001A34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7F" w:rsidRPr="001A345B" w:rsidRDefault="003E257F" w:rsidP="001A345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B">
        <w:rPr>
          <w:rFonts w:ascii="Times New Roman" w:hAnsi="Times New Roman" w:cs="Times New Roman"/>
          <w:b/>
          <w:sz w:val="24"/>
          <w:szCs w:val="24"/>
        </w:rPr>
        <w:t>Умови проведення конкурсу</w:t>
      </w:r>
      <w:r w:rsidR="00D14485" w:rsidRPr="001A345B">
        <w:rPr>
          <w:rFonts w:ascii="Times New Roman" w:hAnsi="Times New Roman" w:cs="Times New Roman"/>
          <w:b/>
          <w:sz w:val="24"/>
          <w:szCs w:val="24"/>
        </w:rPr>
        <w:t xml:space="preserve"> та визначення переможця</w:t>
      </w:r>
    </w:p>
    <w:p w:rsidR="00EA5A7A" w:rsidRPr="001A345B" w:rsidRDefault="00EA5A7A" w:rsidP="001A3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9CB" w:rsidRPr="001A345B" w:rsidRDefault="00207CCA" w:rsidP="001A345B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14485" w:rsidRPr="001A345B">
        <w:rPr>
          <w:rFonts w:ascii="Times New Roman" w:hAnsi="Times New Roman" w:cs="Times New Roman"/>
          <w:sz w:val="24"/>
          <w:szCs w:val="24"/>
        </w:rPr>
        <w:t>.Остаточне визначення переможця здійснюється</w:t>
      </w:r>
      <w:r w:rsidR="00D879CB" w:rsidRPr="001A345B">
        <w:rPr>
          <w:rFonts w:ascii="Times New Roman" w:hAnsi="Times New Roman" w:cs="Times New Roman"/>
          <w:sz w:val="24"/>
          <w:szCs w:val="24"/>
        </w:rPr>
        <w:t xml:space="preserve"> колегіально, на засіданні конкурсної комісії з ухвале</w:t>
      </w:r>
      <w:r w:rsidR="00F7764B" w:rsidRPr="001A345B">
        <w:rPr>
          <w:rFonts w:ascii="Times New Roman" w:hAnsi="Times New Roman" w:cs="Times New Roman"/>
          <w:sz w:val="24"/>
          <w:szCs w:val="24"/>
        </w:rPr>
        <w:t>нням рішення. Рішення є правомоч</w:t>
      </w:r>
      <w:r w:rsidR="00D879CB" w:rsidRPr="001A345B">
        <w:rPr>
          <w:rFonts w:ascii="Times New Roman" w:hAnsi="Times New Roman" w:cs="Times New Roman"/>
          <w:sz w:val="24"/>
          <w:szCs w:val="24"/>
        </w:rPr>
        <w:t>ним, якщо за нього проголосували більшість присутніх на засіданні членів комісії.</w:t>
      </w:r>
    </w:p>
    <w:p w:rsidR="00EA5A7A" w:rsidRPr="001A345B" w:rsidRDefault="00EA5A7A" w:rsidP="001A345B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7F" w:rsidRPr="001A345B" w:rsidRDefault="00D879CB" w:rsidP="001A345B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Проектні пропозиції передаються особисто або</w:t>
      </w:r>
      <w:r w:rsidR="003E257F" w:rsidRPr="001A345B">
        <w:rPr>
          <w:rFonts w:ascii="Times New Roman" w:hAnsi="Times New Roman" w:cs="Times New Roman"/>
          <w:sz w:val="24"/>
          <w:szCs w:val="24"/>
        </w:rPr>
        <w:t xml:space="preserve"> через уповноважених осіб, поштою чи кур’єрською службою на адресу </w:t>
      </w:r>
      <w:r w:rsidR="00F7764B" w:rsidRPr="001A345B">
        <w:rPr>
          <w:rFonts w:ascii="Times New Roman" w:hAnsi="Times New Roman" w:cs="Times New Roman"/>
          <w:sz w:val="24"/>
          <w:szCs w:val="24"/>
        </w:rPr>
        <w:t>організатора</w:t>
      </w:r>
      <w:r w:rsidRPr="001A345B">
        <w:rPr>
          <w:rFonts w:ascii="Times New Roman" w:hAnsi="Times New Roman" w:cs="Times New Roman"/>
          <w:sz w:val="24"/>
          <w:szCs w:val="24"/>
        </w:rPr>
        <w:t xml:space="preserve"> до </w:t>
      </w:r>
      <w:r w:rsidR="00207CCA">
        <w:rPr>
          <w:rFonts w:ascii="Times New Roman" w:hAnsi="Times New Roman" w:cs="Times New Roman"/>
          <w:sz w:val="24"/>
          <w:szCs w:val="24"/>
        </w:rPr>
        <w:t>14 серпня</w:t>
      </w:r>
      <w:r w:rsidR="00EA5A7A" w:rsidRPr="001A345B">
        <w:rPr>
          <w:rFonts w:ascii="Times New Roman" w:hAnsi="Times New Roman" w:cs="Times New Roman"/>
          <w:sz w:val="24"/>
          <w:szCs w:val="24"/>
        </w:rPr>
        <w:t xml:space="preserve"> 2019</w:t>
      </w:r>
      <w:r w:rsidRPr="001A345B">
        <w:rPr>
          <w:rFonts w:ascii="Times New Roman" w:hAnsi="Times New Roman" w:cs="Times New Roman"/>
          <w:sz w:val="24"/>
          <w:szCs w:val="24"/>
        </w:rPr>
        <w:t xml:space="preserve"> року</w:t>
      </w:r>
      <w:r w:rsidR="003E257F" w:rsidRPr="001A345B">
        <w:rPr>
          <w:rFonts w:ascii="Times New Roman" w:hAnsi="Times New Roman" w:cs="Times New Roman"/>
          <w:sz w:val="24"/>
          <w:szCs w:val="24"/>
        </w:rPr>
        <w:t xml:space="preserve"> і після зазначеної дати прийматися не будуть.</w:t>
      </w:r>
    </w:p>
    <w:p w:rsidR="00EA5A7A" w:rsidRPr="001A345B" w:rsidRDefault="00EA5A7A" w:rsidP="001A3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C1" w:rsidRPr="001A345B" w:rsidRDefault="00F645C1" w:rsidP="001A3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Після ухвалення рішення про визначення переможця </w:t>
      </w:r>
      <w:r w:rsidR="00EA5A7A" w:rsidRPr="001A345B">
        <w:rPr>
          <w:rFonts w:ascii="Times New Roman" w:hAnsi="Times New Roman" w:cs="Times New Roman"/>
          <w:sz w:val="24"/>
          <w:szCs w:val="24"/>
        </w:rPr>
        <w:t>на сесії</w:t>
      </w:r>
      <w:r w:rsidR="00F7764B" w:rsidRPr="001A345B">
        <w:rPr>
          <w:rFonts w:ascii="Times New Roman" w:hAnsi="Times New Roman" w:cs="Times New Roman"/>
          <w:sz w:val="24"/>
          <w:szCs w:val="24"/>
        </w:rPr>
        <w:t xml:space="preserve"> Обухівської</w:t>
      </w:r>
      <w:r w:rsidR="00EA5A7A" w:rsidRPr="001A345B">
        <w:rPr>
          <w:rFonts w:ascii="Times New Roman" w:hAnsi="Times New Roman" w:cs="Times New Roman"/>
          <w:sz w:val="24"/>
          <w:szCs w:val="24"/>
        </w:rPr>
        <w:t xml:space="preserve"> міської ради відбувається його затвердження</w:t>
      </w:r>
      <w:r w:rsidRPr="001A345B">
        <w:rPr>
          <w:rFonts w:ascii="Times New Roman" w:hAnsi="Times New Roman" w:cs="Times New Roman"/>
          <w:sz w:val="24"/>
          <w:szCs w:val="24"/>
        </w:rPr>
        <w:t xml:space="preserve"> </w:t>
      </w:r>
      <w:r w:rsidR="00F7764B" w:rsidRPr="001A345B">
        <w:rPr>
          <w:rFonts w:ascii="Times New Roman" w:hAnsi="Times New Roman" w:cs="Times New Roman"/>
          <w:sz w:val="24"/>
          <w:szCs w:val="24"/>
        </w:rPr>
        <w:t>(проекту рішення Обухівської міської ради «Про визначення кращої проектної пропозиції щодо об’єктів благоустрою, ландшафтних об’єктів та об’єктів монументального мистецтва Площі матері у місті Обухові Київської області»)</w:t>
      </w:r>
      <w:r w:rsidR="00EA5A7A" w:rsidRPr="001A345B">
        <w:rPr>
          <w:rFonts w:ascii="Times New Roman" w:hAnsi="Times New Roman" w:cs="Times New Roman"/>
          <w:sz w:val="24"/>
          <w:szCs w:val="24"/>
        </w:rPr>
        <w:t>.</w:t>
      </w:r>
    </w:p>
    <w:p w:rsidR="00EA5A7A" w:rsidRPr="001A345B" w:rsidRDefault="00EA5A7A" w:rsidP="001A3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C795F" w:rsidRPr="001A345B" w:rsidRDefault="00207CCA" w:rsidP="001A345B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E257F" w:rsidRPr="001A345B">
        <w:rPr>
          <w:rFonts w:ascii="Times New Roman" w:hAnsi="Times New Roman" w:cs="Times New Roman"/>
          <w:sz w:val="24"/>
          <w:szCs w:val="24"/>
        </w:rPr>
        <w:t xml:space="preserve">.Організатор конкурсу </w:t>
      </w:r>
      <w:r w:rsidR="00D879CB" w:rsidRPr="001A345B">
        <w:rPr>
          <w:rFonts w:ascii="Times New Roman" w:hAnsi="Times New Roman" w:cs="Times New Roman"/>
          <w:sz w:val="24"/>
          <w:szCs w:val="24"/>
        </w:rPr>
        <w:t xml:space="preserve">не має права </w:t>
      </w:r>
      <w:r w:rsidR="003E257F" w:rsidRPr="001A345B">
        <w:rPr>
          <w:rFonts w:ascii="Times New Roman" w:hAnsi="Times New Roman" w:cs="Times New Roman"/>
          <w:sz w:val="24"/>
          <w:szCs w:val="24"/>
        </w:rPr>
        <w:t xml:space="preserve"> зміню</w:t>
      </w:r>
      <w:r w:rsidR="00D879CB" w:rsidRPr="001A345B">
        <w:rPr>
          <w:rFonts w:ascii="Times New Roman" w:hAnsi="Times New Roman" w:cs="Times New Roman"/>
          <w:sz w:val="24"/>
          <w:szCs w:val="24"/>
        </w:rPr>
        <w:t>вати умови</w:t>
      </w:r>
      <w:r w:rsidR="00AC795F" w:rsidRPr="001A3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A7A" w:rsidRPr="001A345B" w:rsidRDefault="00EA5A7A" w:rsidP="001A345B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4D6" w:rsidRPr="001A345B" w:rsidRDefault="00207CCA" w:rsidP="001A345B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C795F" w:rsidRPr="001A345B">
        <w:rPr>
          <w:rFonts w:ascii="Times New Roman" w:hAnsi="Times New Roman" w:cs="Times New Roman"/>
          <w:i/>
          <w:sz w:val="24"/>
          <w:szCs w:val="24"/>
        </w:rPr>
        <w:t>.</w:t>
      </w:r>
      <w:r w:rsidR="00AC795F" w:rsidRPr="001A345B">
        <w:rPr>
          <w:rStyle w:val="a7"/>
          <w:rFonts w:ascii="Times New Roman" w:hAnsi="Times New Roman" w:cs="Times New Roman"/>
          <w:i w:val="0"/>
          <w:sz w:val="24"/>
          <w:szCs w:val="24"/>
        </w:rPr>
        <w:t>Попередня реєстрація бажаючих взяти участь у конкурсі не проводиться. За отримання конкурсної документації реєстраційний внесок учасниками конкурсу не сплачується.</w:t>
      </w:r>
    </w:p>
    <w:p w:rsidR="00EA5A7A" w:rsidRPr="001A345B" w:rsidRDefault="00EA5A7A" w:rsidP="001A345B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9EE" w:rsidRPr="001A345B" w:rsidRDefault="008639EE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Голова комісії,                          </w:t>
      </w:r>
      <w:r w:rsidR="00207C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A345B">
        <w:rPr>
          <w:rFonts w:ascii="Times New Roman" w:hAnsi="Times New Roman" w:cs="Times New Roman"/>
          <w:sz w:val="24"/>
          <w:szCs w:val="24"/>
        </w:rPr>
        <w:t xml:space="preserve"> </w:t>
      </w:r>
      <w:r w:rsidR="00207C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345B">
        <w:rPr>
          <w:rFonts w:ascii="Times New Roman" w:hAnsi="Times New Roman" w:cs="Times New Roman"/>
          <w:sz w:val="24"/>
          <w:szCs w:val="24"/>
        </w:rPr>
        <w:t xml:space="preserve">  </w:t>
      </w:r>
      <w:r w:rsidR="001A34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345B">
        <w:rPr>
          <w:rFonts w:ascii="Times New Roman" w:hAnsi="Times New Roman" w:cs="Times New Roman"/>
          <w:sz w:val="24"/>
          <w:szCs w:val="24"/>
        </w:rPr>
        <w:t>О.М. Левченко</w:t>
      </w:r>
    </w:p>
    <w:p w:rsidR="003E257F" w:rsidRPr="001A345B" w:rsidRDefault="008639EE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Обухівський міський голова</w:t>
      </w:r>
    </w:p>
    <w:p w:rsidR="008639EE" w:rsidRPr="001A345B" w:rsidRDefault="008639EE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3" w:rsidRPr="001A345B" w:rsidRDefault="008639EE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Секретар комісії</w:t>
      </w:r>
      <w:r w:rsidR="00FA5333" w:rsidRPr="001A345B">
        <w:rPr>
          <w:rFonts w:ascii="Times New Roman" w:hAnsi="Times New Roman" w:cs="Times New Roman"/>
          <w:sz w:val="24"/>
          <w:szCs w:val="24"/>
        </w:rPr>
        <w:t>,</w:t>
      </w:r>
      <w:r w:rsidR="00207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A345B">
        <w:rPr>
          <w:rFonts w:ascii="Times New Roman" w:hAnsi="Times New Roman" w:cs="Times New Roman"/>
          <w:sz w:val="24"/>
          <w:szCs w:val="24"/>
        </w:rPr>
        <w:t xml:space="preserve">   </w:t>
      </w:r>
      <w:r w:rsidR="00207C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A5333" w:rsidRPr="001A345B">
        <w:rPr>
          <w:rFonts w:ascii="Times New Roman" w:hAnsi="Times New Roman" w:cs="Times New Roman"/>
          <w:sz w:val="24"/>
          <w:szCs w:val="24"/>
        </w:rPr>
        <w:t xml:space="preserve"> </w:t>
      </w:r>
      <w:r w:rsidRPr="001A345B">
        <w:rPr>
          <w:rFonts w:ascii="Times New Roman" w:hAnsi="Times New Roman" w:cs="Times New Roman"/>
          <w:sz w:val="24"/>
          <w:szCs w:val="24"/>
        </w:rPr>
        <w:t>Т.І. Богданович</w:t>
      </w:r>
    </w:p>
    <w:p w:rsidR="008639EE" w:rsidRPr="001A345B" w:rsidRDefault="008639EE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Начальник відділу культури, </w:t>
      </w:r>
    </w:p>
    <w:p w:rsidR="008639EE" w:rsidRPr="001A345B" w:rsidRDefault="008639EE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>національностей та релігій</w:t>
      </w:r>
    </w:p>
    <w:p w:rsidR="003E257F" w:rsidRPr="001A345B" w:rsidRDefault="008639EE" w:rsidP="001A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5B">
        <w:rPr>
          <w:rFonts w:ascii="Times New Roman" w:hAnsi="Times New Roman" w:cs="Times New Roman"/>
          <w:sz w:val="24"/>
          <w:szCs w:val="24"/>
        </w:rPr>
        <w:t xml:space="preserve">виконавчого комітету Обухівської міської ради </w:t>
      </w:r>
    </w:p>
    <w:sectPr w:rsidR="003E257F" w:rsidRPr="001A345B" w:rsidSect="00AE2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989"/>
    <w:multiLevelType w:val="hybridMultilevel"/>
    <w:tmpl w:val="8F841C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CC5"/>
    <w:multiLevelType w:val="hybridMultilevel"/>
    <w:tmpl w:val="79F406FC"/>
    <w:lvl w:ilvl="0" w:tplc="3534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C1DE6">
      <w:numFmt w:val="none"/>
      <w:lvlText w:val=""/>
      <w:lvlJc w:val="left"/>
      <w:pPr>
        <w:tabs>
          <w:tab w:val="num" w:pos="360"/>
        </w:tabs>
      </w:pPr>
    </w:lvl>
    <w:lvl w:ilvl="2" w:tplc="54E42830">
      <w:numFmt w:val="none"/>
      <w:lvlText w:val=""/>
      <w:lvlJc w:val="left"/>
      <w:pPr>
        <w:tabs>
          <w:tab w:val="num" w:pos="360"/>
        </w:tabs>
      </w:pPr>
    </w:lvl>
    <w:lvl w:ilvl="3" w:tplc="3C18E18C">
      <w:numFmt w:val="none"/>
      <w:lvlText w:val=""/>
      <w:lvlJc w:val="left"/>
      <w:pPr>
        <w:tabs>
          <w:tab w:val="num" w:pos="360"/>
        </w:tabs>
      </w:pPr>
    </w:lvl>
    <w:lvl w:ilvl="4" w:tplc="4D5E8AC0">
      <w:numFmt w:val="none"/>
      <w:lvlText w:val=""/>
      <w:lvlJc w:val="left"/>
      <w:pPr>
        <w:tabs>
          <w:tab w:val="num" w:pos="360"/>
        </w:tabs>
      </w:pPr>
    </w:lvl>
    <w:lvl w:ilvl="5" w:tplc="798420D0">
      <w:numFmt w:val="none"/>
      <w:lvlText w:val=""/>
      <w:lvlJc w:val="left"/>
      <w:pPr>
        <w:tabs>
          <w:tab w:val="num" w:pos="360"/>
        </w:tabs>
      </w:pPr>
    </w:lvl>
    <w:lvl w:ilvl="6" w:tplc="301C0B2C">
      <w:numFmt w:val="none"/>
      <w:lvlText w:val=""/>
      <w:lvlJc w:val="left"/>
      <w:pPr>
        <w:tabs>
          <w:tab w:val="num" w:pos="360"/>
        </w:tabs>
      </w:pPr>
    </w:lvl>
    <w:lvl w:ilvl="7" w:tplc="E4261A9C">
      <w:numFmt w:val="none"/>
      <w:lvlText w:val=""/>
      <w:lvlJc w:val="left"/>
      <w:pPr>
        <w:tabs>
          <w:tab w:val="num" w:pos="360"/>
        </w:tabs>
      </w:pPr>
    </w:lvl>
    <w:lvl w:ilvl="8" w:tplc="532082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E8D77C6"/>
    <w:multiLevelType w:val="hybridMultilevel"/>
    <w:tmpl w:val="82A44934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405243"/>
    <w:multiLevelType w:val="hybridMultilevel"/>
    <w:tmpl w:val="3F761B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40952"/>
    <w:multiLevelType w:val="hybridMultilevel"/>
    <w:tmpl w:val="8F227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A061F"/>
    <w:multiLevelType w:val="multilevel"/>
    <w:tmpl w:val="2694559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2360502"/>
    <w:multiLevelType w:val="hybridMultilevel"/>
    <w:tmpl w:val="A1B086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23"/>
    <w:rsid w:val="00061749"/>
    <w:rsid w:val="00183EEC"/>
    <w:rsid w:val="001877C4"/>
    <w:rsid w:val="001931E8"/>
    <w:rsid w:val="001A345B"/>
    <w:rsid w:val="001C2FC5"/>
    <w:rsid w:val="001D4407"/>
    <w:rsid w:val="00207CCA"/>
    <w:rsid w:val="0022237B"/>
    <w:rsid w:val="00273848"/>
    <w:rsid w:val="00303EBC"/>
    <w:rsid w:val="003424D6"/>
    <w:rsid w:val="00371838"/>
    <w:rsid w:val="003778A5"/>
    <w:rsid w:val="003844F2"/>
    <w:rsid w:val="003E257F"/>
    <w:rsid w:val="004027F2"/>
    <w:rsid w:val="0040748C"/>
    <w:rsid w:val="0042093B"/>
    <w:rsid w:val="00460D84"/>
    <w:rsid w:val="004B4B1E"/>
    <w:rsid w:val="004D3DD6"/>
    <w:rsid w:val="00503BC7"/>
    <w:rsid w:val="0054782C"/>
    <w:rsid w:val="0055199C"/>
    <w:rsid w:val="00551D38"/>
    <w:rsid w:val="00596080"/>
    <w:rsid w:val="005B1E18"/>
    <w:rsid w:val="005F56AB"/>
    <w:rsid w:val="005F7E04"/>
    <w:rsid w:val="006256AA"/>
    <w:rsid w:val="006478CE"/>
    <w:rsid w:val="00654E44"/>
    <w:rsid w:val="006A3D27"/>
    <w:rsid w:val="006D2C51"/>
    <w:rsid w:val="006F104A"/>
    <w:rsid w:val="0071504D"/>
    <w:rsid w:val="00740FC5"/>
    <w:rsid w:val="007674CC"/>
    <w:rsid w:val="007767D3"/>
    <w:rsid w:val="007F2EED"/>
    <w:rsid w:val="0081418C"/>
    <w:rsid w:val="00825AAE"/>
    <w:rsid w:val="008639EE"/>
    <w:rsid w:val="008664B1"/>
    <w:rsid w:val="00887D89"/>
    <w:rsid w:val="008D6F30"/>
    <w:rsid w:val="00930CC8"/>
    <w:rsid w:val="009535C0"/>
    <w:rsid w:val="0095658A"/>
    <w:rsid w:val="009A1E31"/>
    <w:rsid w:val="009B5752"/>
    <w:rsid w:val="00A52870"/>
    <w:rsid w:val="00AC795F"/>
    <w:rsid w:val="00AD4363"/>
    <w:rsid w:val="00AE2F95"/>
    <w:rsid w:val="00B12CA2"/>
    <w:rsid w:val="00B94F93"/>
    <w:rsid w:val="00CD48CC"/>
    <w:rsid w:val="00CF5A71"/>
    <w:rsid w:val="00D121A4"/>
    <w:rsid w:val="00D14485"/>
    <w:rsid w:val="00D879CB"/>
    <w:rsid w:val="00D93152"/>
    <w:rsid w:val="00DA6CE6"/>
    <w:rsid w:val="00DD7650"/>
    <w:rsid w:val="00E11418"/>
    <w:rsid w:val="00E464CE"/>
    <w:rsid w:val="00E72734"/>
    <w:rsid w:val="00EA5A7A"/>
    <w:rsid w:val="00EB3E23"/>
    <w:rsid w:val="00F25DAA"/>
    <w:rsid w:val="00F34EBA"/>
    <w:rsid w:val="00F645C1"/>
    <w:rsid w:val="00F7764B"/>
    <w:rsid w:val="00FA5333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01DB"/>
  <w15:docId w15:val="{6A443DD1-00BB-4C99-8662-FF749054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caption"/>
    <w:basedOn w:val="a"/>
    <w:uiPriority w:val="99"/>
    <w:unhideWhenUsed/>
    <w:qFormat/>
    <w:rsid w:val="00EB3E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B3E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rsid w:val="00EB3E2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7">
    <w:name w:val="Emphasis"/>
    <w:basedOn w:val="a0"/>
    <w:uiPriority w:val="99"/>
    <w:qFormat/>
    <w:rsid w:val="00EB3E23"/>
    <w:rPr>
      <w:i/>
      <w:iCs/>
    </w:rPr>
  </w:style>
  <w:style w:type="character" w:styleId="a8">
    <w:name w:val="Hyperlink"/>
    <w:basedOn w:val="a0"/>
    <w:uiPriority w:val="99"/>
    <w:unhideWhenUsed/>
    <w:rsid w:val="007674C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A5A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9E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konkom@obcity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Михаил</cp:lastModifiedBy>
  <cp:revision>5</cp:revision>
  <cp:lastPrinted>2019-06-14T08:33:00Z</cp:lastPrinted>
  <dcterms:created xsi:type="dcterms:W3CDTF">2019-06-13T13:46:00Z</dcterms:created>
  <dcterms:modified xsi:type="dcterms:W3CDTF">2019-06-14T08:38:00Z</dcterms:modified>
</cp:coreProperties>
</file>