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075C" w:rsidRPr="00496CDD" w:rsidRDefault="00DD075C" w:rsidP="00496CDD">
      <w:pPr>
        <w:ind w:firstLine="709"/>
        <w:jc w:val="both"/>
        <w:rPr>
          <w:lang w:val="uk-UA"/>
        </w:rPr>
      </w:pPr>
    </w:p>
    <w:p w:rsidR="00DD075C" w:rsidRPr="00496CDD" w:rsidRDefault="00DD075C" w:rsidP="00496CDD">
      <w:pPr>
        <w:ind w:firstLine="709"/>
        <w:jc w:val="both"/>
        <w:rPr>
          <w:lang w:val="uk-UA"/>
        </w:rPr>
      </w:pPr>
    </w:p>
    <w:p w:rsidR="00DD075C" w:rsidRPr="00496CDD" w:rsidRDefault="00A14A9A" w:rsidP="00A14A9A">
      <w:pPr>
        <w:ind w:firstLine="709"/>
        <w:jc w:val="center"/>
        <w:rPr>
          <w:lang w:val="uk-UA"/>
        </w:rPr>
      </w:pPr>
      <w:r w:rsidRPr="00DA2C4E">
        <w:rPr>
          <w:noProof/>
          <w:lang w:val="uk-UA" w:eastAsia="uk-UA"/>
        </w:rPr>
        <w:drawing>
          <wp:inline distT="0" distB="0" distL="0" distR="0">
            <wp:extent cx="1666875" cy="1905000"/>
            <wp:effectExtent l="19050" t="0" r="9525" b="0"/>
            <wp:docPr id="5"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8" cstate="print"/>
                    <a:srcRect/>
                    <a:stretch>
                      <a:fillRect/>
                    </a:stretch>
                  </pic:blipFill>
                  <pic:spPr bwMode="auto">
                    <a:xfrm>
                      <a:off x="0" y="0"/>
                      <a:ext cx="1666875" cy="1905000"/>
                    </a:xfrm>
                    <a:prstGeom prst="rect">
                      <a:avLst/>
                    </a:prstGeom>
                    <a:noFill/>
                    <a:ln w="9525">
                      <a:noFill/>
                      <a:miter lim="800000"/>
                      <a:headEnd/>
                      <a:tailEnd/>
                    </a:ln>
                  </pic:spPr>
                </pic:pic>
              </a:graphicData>
            </a:graphic>
          </wp:inline>
        </w:drawing>
      </w:r>
    </w:p>
    <w:p w:rsidR="00DD075C" w:rsidRPr="00496CDD" w:rsidRDefault="00DD075C" w:rsidP="00DA2C4E">
      <w:pPr>
        <w:ind w:firstLine="709"/>
        <w:jc w:val="center"/>
        <w:rPr>
          <w:lang w:val="uk-UA"/>
        </w:rPr>
      </w:pPr>
    </w:p>
    <w:p w:rsidR="00DD075C" w:rsidRPr="00496CDD" w:rsidRDefault="00DD075C" w:rsidP="00496CDD">
      <w:pPr>
        <w:ind w:firstLine="709"/>
        <w:jc w:val="both"/>
        <w:rPr>
          <w:lang w:val="uk-UA"/>
        </w:rPr>
      </w:pPr>
    </w:p>
    <w:p w:rsidR="00DD075C" w:rsidRPr="00496CDD" w:rsidRDefault="00DD075C" w:rsidP="00496CDD">
      <w:pPr>
        <w:ind w:firstLine="709"/>
        <w:jc w:val="both"/>
        <w:rPr>
          <w:lang w:val="uk-UA"/>
        </w:rPr>
      </w:pPr>
    </w:p>
    <w:p w:rsidR="00DD075C" w:rsidRPr="00496CDD" w:rsidRDefault="00DD075C" w:rsidP="00496CDD">
      <w:pPr>
        <w:ind w:firstLine="709"/>
        <w:jc w:val="both"/>
        <w:rPr>
          <w:lang w:val="uk-UA"/>
        </w:rPr>
      </w:pPr>
    </w:p>
    <w:p w:rsidR="00DD075C" w:rsidRPr="00496CDD" w:rsidRDefault="00DD075C" w:rsidP="00496CDD">
      <w:pPr>
        <w:ind w:firstLine="709"/>
        <w:jc w:val="both"/>
        <w:rPr>
          <w:lang w:val="uk-UA"/>
        </w:rPr>
      </w:pPr>
    </w:p>
    <w:p w:rsidR="00DD075C" w:rsidRPr="00496CDD" w:rsidRDefault="00DD075C" w:rsidP="00496CDD">
      <w:pPr>
        <w:ind w:firstLine="709"/>
        <w:jc w:val="center"/>
        <w:rPr>
          <w:sz w:val="36"/>
          <w:szCs w:val="36"/>
          <w:lang w:val="uk-UA"/>
        </w:rPr>
      </w:pPr>
    </w:p>
    <w:p w:rsidR="00496CDD" w:rsidRDefault="00DD075C" w:rsidP="00496CDD">
      <w:pPr>
        <w:ind w:firstLine="709"/>
        <w:jc w:val="center"/>
        <w:rPr>
          <w:b/>
          <w:sz w:val="52"/>
          <w:szCs w:val="52"/>
          <w:lang w:val="uk-UA"/>
        </w:rPr>
      </w:pPr>
      <w:r w:rsidRPr="00496CDD">
        <w:rPr>
          <w:b/>
          <w:sz w:val="52"/>
          <w:szCs w:val="52"/>
          <w:lang w:val="uk-UA"/>
        </w:rPr>
        <w:t xml:space="preserve">СТРАТЕГІЯ </w:t>
      </w:r>
    </w:p>
    <w:p w:rsidR="00DD075C" w:rsidRDefault="00DD075C" w:rsidP="00496CDD">
      <w:pPr>
        <w:ind w:firstLine="709"/>
        <w:jc w:val="center"/>
        <w:rPr>
          <w:b/>
          <w:sz w:val="52"/>
          <w:szCs w:val="52"/>
          <w:lang w:val="uk-UA"/>
        </w:rPr>
      </w:pPr>
      <w:r w:rsidRPr="00496CDD">
        <w:rPr>
          <w:b/>
          <w:sz w:val="52"/>
          <w:szCs w:val="52"/>
          <w:lang w:val="uk-UA"/>
        </w:rPr>
        <w:t>СТАЛОГО РОЗВИТКУ ОБУХ</w:t>
      </w:r>
      <w:r w:rsidR="00974976">
        <w:rPr>
          <w:b/>
          <w:sz w:val="52"/>
          <w:szCs w:val="52"/>
          <w:lang w:val="uk-UA"/>
        </w:rPr>
        <w:t xml:space="preserve">ІВСЬКОЇ ТЕРИТОРІАЛЬНОЇ ГРОМАДИ </w:t>
      </w:r>
      <w:r w:rsidRPr="00496CDD">
        <w:rPr>
          <w:b/>
          <w:sz w:val="52"/>
          <w:szCs w:val="52"/>
          <w:lang w:val="uk-UA"/>
        </w:rPr>
        <w:t>ДО 2030 РОКУ</w:t>
      </w:r>
    </w:p>
    <w:p w:rsidR="00DA2C4E" w:rsidRDefault="00DA2C4E" w:rsidP="00496CDD">
      <w:pPr>
        <w:ind w:firstLine="709"/>
        <w:jc w:val="center"/>
        <w:rPr>
          <w:b/>
          <w:sz w:val="52"/>
          <w:szCs w:val="52"/>
          <w:lang w:val="uk-UA"/>
        </w:rPr>
      </w:pPr>
    </w:p>
    <w:p w:rsidR="00DA2C4E" w:rsidRDefault="00DA2C4E" w:rsidP="00496CDD">
      <w:pPr>
        <w:ind w:firstLine="709"/>
        <w:jc w:val="center"/>
        <w:rPr>
          <w:b/>
          <w:sz w:val="52"/>
          <w:szCs w:val="52"/>
          <w:lang w:val="uk-UA"/>
        </w:rPr>
      </w:pPr>
    </w:p>
    <w:p w:rsidR="00DA2C4E" w:rsidRDefault="00DA2C4E" w:rsidP="00496CDD">
      <w:pPr>
        <w:ind w:firstLine="709"/>
        <w:jc w:val="center"/>
        <w:rPr>
          <w:b/>
          <w:sz w:val="52"/>
          <w:szCs w:val="52"/>
          <w:lang w:val="uk-UA"/>
        </w:rPr>
      </w:pPr>
    </w:p>
    <w:p w:rsidR="00DA2C4E" w:rsidRDefault="00DA2C4E" w:rsidP="00496CDD">
      <w:pPr>
        <w:ind w:firstLine="709"/>
        <w:jc w:val="center"/>
        <w:rPr>
          <w:b/>
          <w:sz w:val="52"/>
          <w:szCs w:val="52"/>
          <w:lang w:val="uk-UA"/>
        </w:rPr>
      </w:pPr>
    </w:p>
    <w:p w:rsidR="00DA2C4E" w:rsidRDefault="00DA2C4E" w:rsidP="00496CDD">
      <w:pPr>
        <w:ind w:firstLine="709"/>
        <w:jc w:val="center"/>
        <w:rPr>
          <w:b/>
          <w:sz w:val="52"/>
          <w:szCs w:val="52"/>
          <w:lang w:val="uk-UA"/>
        </w:rPr>
      </w:pPr>
    </w:p>
    <w:p w:rsidR="00DA2C4E" w:rsidRDefault="00DA2C4E" w:rsidP="00496CDD">
      <w:pPr>
        <w:ind w:firstLine="709"/>
        <w:jc w:val="center"/>
        <w:rPr>
          <w:b/>
          <w:sz w:val="52"/>
          <w:szCs w:val="52"/>
          <w:lang w:val="uk-UA"/>
        </w:rPr>
      </w:pPr>
    </w:p>
    <w:p w:rsidR="00DA2C4E" w:rsidRDefault="00DA2C4E" w:rsidP="00496CDD">
      <w:pPr>
        <w:ind w:firstLine="709"/>
        <w:jc w:val="center"/>
        <w:rPr>
          <w:b/>
          <w:sz w:val="52"/>
          <w:szCs w:val="52"/>
          <w:lang w:val="uk-UA"/>
        </w:rPr>
      </w:pPr>
    </w:p>
    <w:p w:rsidR="00DA2C4E" w:rsidRDefault="00DA2C4E" w:rsidP="00496CDD">
      <w:pPr>
        <w:ind w:firstLine="709"/>
        <w:jc w:val="center"/>
        <w:rPr>
          <w:b/>
          <w:sz w:val="52"/>
          <w:szCs w:val="52"/>
          <w:lang w:val="uk-UA"/>
        </w:rPr>
      </w:pPr>
    </w:p>
    <w:p w:rsidR="00DA2C4E" w:rsidRPr="00496CDD" w:rsidRDefault="00DA2C4E" w:rsidP="00496CDD">
      <w:pPr>
        <w:ind w:firstLine="709"/>
        <w:jc w:val="center"/>
        <w:rPr>
          <w:b/>
          <w:sz w:val="52"/>
          <w:szCs w:val="52"/>
          <w:lang w:val="uk-UA"/>
        </w:rPr>
      </w:pPr>
      <w:r>
        <w:rPr>
          <w:b/>
          <w:sz w:val="52"/>
          <w:szCs w:val="52"/>
          <w:lang w:val="uk-UA"/>
        </w:rPr>
        <w:t>2018</w:t>
      </w:r>
    </w:p>
    <w:p w:rsidR="00DD075C" w:rsidRPr="00496CDD" w:rsidRDefault="00DD075C" w:rsidP="00496CDD">
      <w:pPr>
        <w:ind w:firstLine="709"/>
        <w:jc w:val="center"/>
        <w:rPr>
          <w:b/>
          <w:sz w:val="52"/>
          <w:szCs w:val="52"/>
          <w:lang w:val="uk-UA"/>
        </w:rPr>
      </w:pPr>
    </w:p>
    <w:p w:rsidR="00DD075C" w:rsidRPr="00496CDD" w:rsidRDefault="00DD075C" w:rsidP="00496CDD">
      <w:pPr>
        <w:ind w:firstLine="709"/>
        <w:jc w:val="center"/>
        <w:rPr>
          <w:b/>
          <w:sz w:val="52"/>
          <w:szCs w:val="52"/>
          <w:lang w:val="uk-UA"/>
        </w:rPr>
      </w:pPr>
    </w:p>
    <w:p w:rsidR="002B1E0E" w:rsidRPr="002B1E0E" w:rsidRDefault="002B1E0E" w:rsidP="00A05241">
      <w:pPr>
        <w:jc w:val="center"/>
        <w:rPr>
          <w:b/>
          <w:sz w:val="28"/>
          <w:szCs w:val="28"/>
          <w:lang w:val="uk-UA"/>
        </w:rPr>
      </w:pPr>
      <w:bookmarkStart w:id="0" w:name="_Toc415943859"/>
      <w:r w:rsidRPr="002B1E0E">
        <w:rPr>
          <w:b/>
          <w:sz w:val="28"/>
          <w:szCs w:val="28"/>
          <w:lang w:val="uk-UA"/>
        </w:rPr>
        <w:lastRenderedPageBreak/>
        <w:t>Передмова мера</w:t>
      </w:r>
    </w:p>
    <w:p w:rsidR="002B1E0E" w:rsidRPr="002B1E0E" w:rsidRDefault="002B1E0E" w:rsidP="002B1E0E">
      <w:pPr>
        <w:rPr>
          <w:b/>
          <w:sz w:val="28"/>
          <w:szCs w:val="28"/>
          <w:lang w:val="uk-UA"/>
        </w:rPr>
      </w:pPr>
    </w:p>
    <w:p w:rsidR="002B1E0E" w:rsidRPr="002B1E0E" w:rsidRDefault="002B1E0E" w:rsidP="002B1E0E">
      <w:pPr>
        <w:ind w:right="-851" w:firstLine="709"/>
        <w:jc w:val="both"/>
        <w:rPr>
          <w:b/>
          <w:sz w:val="28"/>
          <w:szCs w:val="28"/>
          <w:highlight w:val="yellow"/>
          <w:lang w:val="uk-UA"/>
        </w:rPr>
      </w:pPr>
      <w:r>
        <w:rPr>
          <w:noProof/>
          <w:lang w:val="uk-UA" w:eastAsia="uk-UA"/>
        </w:rPr>
        <w:drawing>
          <wp:anchor distT="0" distB="0" distL="114300" distR="114300" simplePos="0" relativeHeight="251662336" behindDoc="0" locked="0" layoutInCell="1" allowOverlap="1">
            <wp:simplePos x="0" y="0"/>
            <wp:positionH relativeFrom="column">
              <wp:posOffset>3175</wp:posOffset>
            </wp:positionH>
            <wp:positionV relativeFrom="paragraph">
              <wp:posOffset>108585</wp:posOffset>
            </wp:positionV>
            <wp:extent cx="2484120" cy="3702685"/>
            <wp:effectExtent l="190500" t="152400" r="163830" b="126365"/>
            <wp:wrapSquare wrapText="bothSides"/>
            <wp:docPr id="3" name="Рисунок 1" descr="C:\Users\Таня\Desktop\levchenko-miskiy-golova-no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Таня\Desktop\levchenko-miskiy-golova-nov.jpg"/>
                    <pic:cNvPicPr>
                      <a:picLocks noChangeAspect="1" noChangeArrowheads="1"/>
                    </pic:cNvPicPr>
                  </pic:nvPicPr>
                  <pic:blipFill>
                    <a:blip r:embed="rId9" cstate="print">
                      <a:lum bright="-14000"/>
                    </a:blip>
                    <a:srcRect/>
                    <a:stretch>
                      <a:fillRect/>
                    </a:stretch>
                  </pic:blipFill>
                  <pic:spPr bwMode="auto">
                    <a:xfrm>
                      <a:off x="0" y="0"/>
                      <a:ext cx="2484120" cy="3702685"/>
                    </a:xfrm>
                    <a:prstGeom prst="rect">
                      <a:avLst/>
                    </a:prstGeom>
                    <a:ln>
                      <a:noFill/>
                    </a:ln>
                    <a:effectLst>
                      <a:outerShdw blurRad="190500" algn="tl" rotWithShape="0">
                        <a:srgbClr val="000000">
                          <a:alpha val="70000"/>
                        </a:srgbClr>
                      </a:outerShdw>
                    </a:effectLst>
                  </pic:spPr>
                </pic:pic>
              </a:graphicData>
            </a:graphic>
          </wp:anchor>
        </w:drawing>
      </w:r>
      <w:r w:rsidRPr="00545A65">
        <w:rPr>
          <w:lang w:val="uk-UA"/>
        </w:rPr>
        <w:t xml:space="preserve"> </w:t>
      </w:r>
    </w:p>
    <w:p w:rsidR="002B1E0E" w:rsidRDefault="002B1E0E" w:rsidP="002B1E0E">
      <w:pPr>
        <w:ind w:firstLine="709"/>
        <w:jc w:val="both"/>
        <w:rPr>
          <w:noProof/>
          <w:sz w:val="28"/>
          <w:szCs w:val="28"/>
          <w:lang w:val="uk-UA" w:eastAsia="uk-UA"/>
        </w:rPr>
      </w:pPr>
      <w:r>
        <w:rPr>
          <w:noProof/>
          <w:sz w:val="28"/>
          <w:szCs w:val="28"/>
          <w:lang w:val="uk-UA" w:eastAsia="uk-UA"/>
        </w:rPr>
        <w:t>Обухівська територіальна громада стоїть сьогодні перед непростими викликами свого майбутнього з огляду на глобальні процеси соціально – економічних змін та формування демократичного суспільства в Україні.</w:t>
      </w:r>
    </w:p>
    <w:p w:rsidR="002B1E0E" w:rsidRDefault="002B1E0E" w:rsidP="002B1E0E">
      <w:pPr>
        <w:ind w:firstLine="709"/>
        <w:jc w:val="both"/>
        <w:rPr>
          <w:noProof/>
          <w:sz w:val="28"/>
          <w:szCs w:val="28"/>
          <w:lang w:val="uk-UA" w:eastAsia="uk-UA"/>
        </w:rPr>
      </w:pPr>
      <w:r>
        <w:rPr>
          <w:noProof/>
          <w:sz w:val="28"/>
          <w:szCs w:val="28"/>
          <w:lang w:val="uk-UA" w:eastAsia="uk-UA"/>
        </w:rPr>
        <w:t xml:space="preserve">У цьому контексті перед Обухівською територіальною громадою в першу чергу постає завдання </w:t>
      </w:r>
      <w:r w:rsidR="00401241">
        <w:rPr>
          <w:noProof/>
          <w:sz w:val="28"/>
          <w:szCs w:val="28"/>
          <w:lang w:val="uk-UA" w:eastAsia="uk-UA"/>
        </w:rPr>
        <w:t>визначення шляхів переходу від пострадянської до європейської громади. Це і є основною причиною для пошуку нового стратегічного бачення розвитку громади.</w:t>
      </w:r>
    </w:p>
    <w:p w:rsidR="00685F18" w:rsidRDefault="00401241" w:rsidP="00685F18">
      <w:pPr>
        <w:ind w:firstLine="709"/>
        <w:jc w:val="both"/>
        <w:rPr>
          <w:noProof/>
          <w:sz w:val="28"/>
          <w:szCs w:val="28"/>
          <w:lang w:val="uk-UA" w:eastAsia="uk-UA"/>
        </w:rPr>
      </w:pPr>
      <w:r>
        <w:rPr>
          <w:noProof/>
          <w:sz w:val="28"/>
          <w:szCs w:val="28"/>
          <w:lang w:val="uk-UA" w:eastAsia="uk-UA"/>
        </w:rPr>
        <w:t xml:space="preserve">Стратегія розвитку </w:t>
      </w:r>
      <w:r w:rsidR="00685F18">
        <w:rPr>
          <w:noProof/>
          <w:sz w:val="28"/>
          <w:szCs w:val="28"/>
          <w:lang w:val="uk-UA" w:eastAsia="uk-UA"/>
        </w:rPr>
        <w:t xml:space="preserve">Обухівської територіальн6ої </w:t>
      </w:r>
      <w:r>
        <w:rPr>
          <w:noProof/>
          <w:sz w:val="28"/>
          <w:szCs w:val="28"/>
          <w:lang w:val="uk-UA" w:eastAsia="uk-UA"/>
        </w:rPr>
        <w:t xml:space="preserve">громади </w:t>
      </w:r>
      <w:r w:rsidR="00685F18">
        <w:rPr>
          <w:noProof/>
          <w:sz w:val="28"/>
          <w:szCs w:val="28"/>
          <w:lang w:val="uk-UA" w:eastAsia="uk-UA"/>
        </w:rPr>
        <w:t xml:space="preserve">відображає нові амбітні цілі розвитку, які вказують шлях до досягнення його сталого майбутнього. </w:t>
      </w:r>
    </w:p>
    <w:p w:rsidR="002B1E0E" w:rsidRDefault="00685F18" w:rsidP="00685F18">
      <w:pPr>
        <w:ind w:firstLine="709"/>
        <w:jc w:val="both"/>
        <w:rPr>
          <w:noProof/>
          <w:sz w:val="28"/>
          <w:szCs w:val="28"/>
          <w:lang w:val="uk-UA" w:eastAsia="uk-UA"/>
        </w:rPr>
      </w:pPr>
      <w:r>
        <w:rPr>
          <w:noProof/>
          <w:sz w:val="28"/>
          <w:szCs w:val="28"/>
          <w:lang w:val="uk-UA" w:eastAsia="uk-UA"/>
        </w:rPr>
        <w:t xml:space="preserve">Мета Стратегії розвитку Обухівської територіальної громади – перетворення громади на сучасну європейську громаду – вимагає принципової зміни підходів до усіх сфер </w:t>
      </w:r>
      <w:r w:rsidR="0032295B">
        <w:rPr>
          <w:noProof/>
          <w:sz w:val="28"/>
          <w:szCs w:val="28"/>
          <w:lang w:val="uk-UA" w:eastAsia="uk-UA"/>
        </w:rPr>
        <w:t>її</w:t>
      </w:r>
      <w:r>
        <w:rPr>
          <w:noProof/>
          <w:sz w:val="28"/>
          <w:szCs w:val="28"/>
          <w:lang w:val="uk-UA" w:eastAsia="uk-UA"/>
        </w:rPr>
        <w:t xml:space="preserve"> життєдіяльності. Тому надзвичайно важливим є досягнення чіткого консенсусу в середині громади у питаннях, повязаних з баченням мети довгострокового розвитку громади її стратегічних пріоритетів. </w:t>
      </w:r>
    </w:p>
    <w:p w:rsidR="00DC6D35" w:rsidRDefault="00E836D7" w:rsidP="00DC6D35">
      <w:pPr>
        <w:ind w:firstLine="709"/>
        <w:jc w:val="both"/>
        <w:rPr>
          <w:noProof/>
          <w:sz w:val="28"/>
          <w:szCs w:val="28"/>
          <w:lang w:val="uk-UA" w:eastAsia="uk-UA"/>
        </w:rPr>
      </w:pPr>
      <w:r>
        <w:rPr>
          <w:noProof/>
          <w:sz w:val="28"/>
          <w:szCs w:val="28"/>
          <w:lang w:val="uk-UA" w:eastAsia="uk-UA"/>
        </w:rPr>
        <w:t xml:space="preserve">У процесах розвитку громади Стратегія є основним керівним документом для дій міської ради на шляху досягнення стратегічних цілей. </w:t>
      </w:r>
    </w:p>
    <w:p w:rsidR="002B1E0E" w:rsidRDefault="00E836D7" w:rsidP="00DC6D35">
      <w:pPr>
        <w:ind w:firstLine="709"/>
        <w:jc w:val="both"/>
        <w:rPr>
          <w:noProof/>
          <w:sz w:val="28"/>
          <w:szCs w:val="28"/>
          <w:lang w:val="uk-UA" w:eastAsia="uk-UA"/>
        </w:rPr>
      </w:pPr>
      <w:r>
        <w:rPr>
          <w:noProof/>
          <w:sz w:val="28"/>
          <w:szCs w:val="28"/>
          <w:lang w:val="uk-UA" w:eastAsia="uk-UA"/>
        </w:rPr>
        <w:t xml:space="preserve">Крім того, до процесу реалізації </w:t>
      </w:r>
      <w:r w:rsidR="00891E28">
        <w:rPr>
          <w:noProof/>
          <w:sz w:val="28"/>
          <w:szCs w:val="28"/>
          <w:lang w:val="uk-UA" w:eastAsia="uk-UA"/>
        </w:rPr>
        <w:t>С</w:t>
      </w:r>
      <w:r>
        <w:rPr>
          <w:noProof/>
          <w:sz w:val="28"/>
          <w:szCs w:val="28"/>
          <w:lang w:val="uk-UA" w:eastAsia="uk-UA"/>
        </w:rPr>
        <w:t>тратегії буде долучене широке коло зацікавлених сторін у межах їх сфер відповіда</w:t>
      </w:r>
      <w:r w:rsidR="00E327DA">
        <w:rPr>
          <w:noProof/>
          <w:sz w:val="28"/>
          <w:szCs w:val="28"/>
          <w:lang w:val="uk-UA" w:eastAsia="uk-UA"/>
        </w:rPr>
        <w:t>л</w:t>
      </w:r>
      <w:r>
        <w:rPr>
          <w:noProof/>
          <w:sz w:val="28"/>
          <w:szCs w:val="28"/>
          <w:lang w:val="uk-UA" w:eastAsia="uk-UA"/>
        </w:rPr>
        <w:t xml:space="preserve">ьності. Їхня активна участь надихатиме і мотивуватиме дії місцевої громади і сприятиме тому, </w:t>
      </w:r>
      <w:r w:rsidR="00E327DA">
        <w:rPr>
          <w:noProof/>
          <w:sz w:val="28"/>
          <w:szCs w:val="28"/>
          <w:lang w:val="uk-UA" w:eastAsia="uk-UA"/>
        </w:rPr>
        <w:t xml:space="preserve">що </w:t>
      </w:r>
      <w:r>
        <w:rPr>
          <w:noProof/>
          <w:sz w:val="28"/>
          <w:szCs w:val="28"/>
          <w:lang w:val="uk-UA" w:eastAsia="uk-UA"/>
        </w:rPr>
        <w:t xml:space="preserve">Стратегія розвитку Обухівської територіальної громади </w:t>
      </w:r>
      <w:r w:rsidR="00E327DA">
        <w:rPr>
          <w:noProof/>
          <w:sz w:val="28"/>
          <w:szCs w:val="28"/>
          <w:lang w:val="uk-UA" w:eastAsia="uk-UA"/>
        </w:rPr>
        <w:t xml:space="preserve">до 2030 року буде надбанням усіх жителів. </w:t>
      </w:r>
      <w:r>
        <w:rPr>
          <w:noProof/>
          <w:sz w:val="28"/>
          <w:szCs w:val="28"/>
          <w:lang w:val="uk-UA" w:eastAsia="uk-UA"/>
        </w:rPr>
        <w:t xml:space="preserve">   </w:t>
      </w:r>
    </w:p>
    <w:p w:rsidR="00BC5A3B" w:rsidRPr="003429F2" w:rsidRDefault="00E327DA" w:rsidP="003429F2">
      <w:pPr>
        <w:ind w:firstLine="709"/>
        <w:jc w:val="both"/>
        <w:rPr>
          <w:sz w:val="28"/>
          <w:szCs w:val="28"/>
          <w:lang w:val="uk-UA"/>
        </w:rPr>
      </w:pPr>
      <w:r w:rsidRPr="003429F2">
        <w:rPr>
          <w:sz w:val="28"/>
          <w:szCs w:val="28"/>
          <w:lang w:val="uk-UA"/>
        </w:rPr>
        <w:t xml:space="preserve">Стратегічний план економічного розвитку міста </w:t>
      </w:r>
      <w:proofErr w:type="spellStart"/>
      <w:r w:rsidRPr="003429F2">
        <w:rPr>
          <w:sz w:val="28"/>
          <w:szCs w:val="28"/>
          <w:lang w:val="uk-UA"/>
        </w:rPr>
        <w:t>Обухова</w:t>
      </w:r>
      <w:proofErr w:type="spellEnd"/>
      <w:r w:rsidRPr="003429F2">
        <w:rPr>
          <w:sz w:val="28"/>
          <w:szCs w:val="28"/>
          <w:lang w:val="uk-UA"/>
        </w:rPr>
        <w:t xml:space="preserve"> на період до 2020 року був затверджений в 2015 році </w:t>
      </w:r>
      <w:r w:rsidR="00BC5A3B" w:rsidRPr="003429F2">
        <w:rPr>
          <w:sz w:val="28"/>
          <w:szCs w:val="28"/>
          <w:lang w:val="uk-UA"/>
        </w:rPr>
        <w:t xml:space="preserve">і спрямований на місцевий економічний розвиток як процес стратегічного партнерства, який допомагає прискоренню зростання продуктивності місцевої економіки через стимулювання інвестицій у нові і існуючі підприємства з високим потенціалом до зростання та створення умов для цього розвитку на тривалий період. Економічний розвиток спрямований на виробництво найбільшої кількості благ та створення максимальної кількості робочих місць за рахунок реалізації переваг конкурентоспроможності, яка полягає у динамічному і </w:t>
      </w:r>
      <w:r w:rsidR="00BC5A3B" w:rsidRPr="003429F2">
        <w:rPr>
          <w:sz w:val="28"/>
          <w:szCs w:val="28"/>
          <w:lang w:val="uk-UA"/>
        </w:rPr>
        <w:lastRenderedPageBreak/>
        <w:t>більш стабільному розвитку громади у порівнянні з іншими містами та регіонами.</w:t>
      </w:r>
      <w:r w:rsidR="0087302E">
        <w:rPr>
          <w:sz w:val="28"/>
          <w:szCs w:val="28"/>
          <w:lang w:val="uk-UA"/>
        </w:rPr>
        <w:t xml:space="preserve">     </w:t>
      </w:r>
    </w:p>
    <w:p w:rsidR="003429F2" w:rsidRPr="003429F2" w:rsidRDefault="00BC5A3B" w:rsidP="003429F2">
      <w:pPr>
        <w:ind w:firstLine="709"/>
        <w:jc w:val="both"/>
        <w:rPr>
          <w:sz w:val="28"/>
          <w:szCs w:val="28"/>
          <w:lang w:val="uk-UA"/>
        </w:rPr>
      </w:pPr>
      <w:r w:rsidRPr="003429F2">
        <w:rPr>
          <w:noProof/>
          <w:sz w:val="28"/>
          <w:szCs w:val="28"/>
          <w:lang w:val="uk-UA" w:eastAsia="uk-UA"/>
        </w:rPr>
        <w:t xml:space="preserve">Стратегія </w:t>
      </w:r>
      <w:r w:rsidR="00DC6D35">
        <w:rPr>
          <w:noProof/>
          <w:sz w:val="28"/>
          <w:szCs w:val="28"/>
          <w:lang w:val="uk-UA" w:eastAsia="uk-UA"/>
        </w:rPr>
        <w:t xml:space="preserve">сталого </w:t>
      </w:r>
      <w:r w:rsidRPr="003429F2">
        <w:rPr>
          <w:noProof/>
          <w:sz w:val="28"/>
          <w:szCs w:val="28"/>
          <w:lang w:val="uk-UA" w:eastAsia="uk-UA"/>
        </w:rPr>
        <w:t xml:space="preserve">розвитку Обухівської територіальної громади до 2030 року </w:t>
      </w:r>
      <w:r w:rsidR="0087302E">
        <w:rPr>
          <w:noProof/>
          <w:sz w:val="28"/>
          <w:szCs w:val="28"/>
          <w:lang w:val="uk-UA" w:eastAsia="uk-UA"/>
        </w:rPr>
        <w:t>с</w:t>
      </w:r>
      <w:proofErr w:type="spellStart"/>
      <w:r w:rsidRPr="003429F2">
        <w:rPr>
          <w:sz w:val="28"/>
          <w:szCs w:val="28"/>
          <w:lang w:val="uk-UA"/>
        </w:rPr>
        <w:t>тавить</w:t>
      </w:r>
      <w:proofErr w:type="spellEnd"/>
      <w:r w:rsidRPr="003429F2">
        <w:rPr>
          <w:sz w:val="28"/>
          <w:szCs w:val="28"/>
          <w:lang w:val="uk-UA"/>
        </w:rPr>
        <w:t xml:space="preserve"> перед громадою амбітну мету – перетворити </w:t>
      </w:r>
      <w:r w:rsidR="0087302E">
        <w:rPr>
          <w:sz w:val="28"/>
          <w:szCs w:val="28"/>
          <w:lang w:val="uk-UA"/>
        </w:rPr>
        <w:t xml:space="preserve">місто </w:t>
      </w:r>
      <w:r w:rsidRPr="003429F2">
        <w:rPr>
          <w:sz w:val="28"/>
          <w:szCs w:val="28"/>
          <w:lang w:val="uk-UA"/>
        </w:rPr>
        <w:t xml:space="preserve">Обухів </w:t>
      </w:r>
      <w:r w:rsidR="003429F2" w:rsidRPr="003429F2">
        <w:rPr>
          <w:sz w:val="28"/>
          <w:szCs w:val="28"/>
          <w:lang w:val="uk-UA"/>
        </w:rPr>
        <w:t xml:space="preserve">та села громади </w:t>
      </w:r>
      <w:r w:rsidRPr="003429F2">
        <w:rPr>
          <w:sz w:val="28"/>
          <w:szCs w:val="28"/>
          <w:lang w:val="uk-UA"/>
        </w:rPr>
        <w:t>на комфортн</w:t>
      </w:r>
      <w:r w:rsidR="003429F2" w:rsidRPr="003429F2">
        <w:rPr>
          <w:sz w:val="28"/>
          <w:szCs w:val="28"/>
          <w:lang w:val="uk-UA"/>
        </w:rPr>
        <w:t>і</w:t>
      </w:r>
      <w:r w:rsidRPr="003429F2">
        <w:rPr>
          <w:sz w:val="28"/>
          <w:szCs w:val="28"/>
          <w:lang w:val="uk-UA"/>
        </w:rPr>
        <w:t>, європейськ</w:t>
      </w:r>
      <w:r w:rsidR="003429F2" w:rsidRPr="003429F2">
        <w:rPr>
          <w:sz w:val="28"/>
          <w:szCs w:val="28"/>
          <w:lang w:val="uk-UA"/>
        </w:rPr>
        <w:t>і</w:t>
      </w:r>
      <w:r w:rsidRPr="003429F2">
        <w:rPr>
          <w:sz w:val="28"/>
          <w:szCs w:val="28"/>
          <w:lang w:val="uk-UA"/>
        </w:rPr>
        <w:t xml:space="preserve"> для проживання, де створено рівні умови для всебічного та гармонійного розвитку людини</w:t>
      </w:r>
      <w:r w:rsidR="003429F2" w:rsidRPr="003429F2">
        <w:rPr>
          <w:sz w:val="28"/>
          <w:szCs w:val="28"/>
          <w:lang w:val="uk-UA"/>
        </w:rPr>
        <w:t>.</w:t>
      </w:r>
    </w:p>
    <w:p w:rsidR="00E327DA" w:rsidRPr="003429F2" w:rsidRDefault="003429F2" w:rsidP="003429F2">
      <w:pPr>
        <w:ind w:firstLine="709"/>
        <w:jc w:val="both"/>
        <w:rPr>
          <w:noProof/>
          <w:sz w:val="28"/>
          <w:szCs w:val="28"/>
          <w:lang w:val="uk-UA" w:eastAsia="uk-UA"/>
        </w:rPr>
      </w:pPr>
      <w:r w:rsidRPr="003429F2">
        <w:rPr>
          <w:noProof/>
          <w:sz w:val="28"/>
          <w:szCs w:val="28"/>
          <w:lang w:val="uk-UA" w:eastAsia="uk-UA"/>
        </w:rPr>
        <w:t xml:space="preserve">Нова Стратегія дасть можливість активізувати весь наявний потенціал громади та відкрити нову сторінку її розвитку на користь мешканців, зацікавлених у створенні європейського міста і сіл та у відповідальному управлінні їх розвитком. </w:t>
      </w:r>
    </w:p>
    <w:p w:rsidR="002B1E0E" w:rsidRPr="003429F2" w:rsidRDefault="002B1E0E" w:rsidP="003429F2">
      <w:pPr>
        <w:ind w:firstLine="709"/>
        <w:jc w:val="both"/>
        <w:rPr>
          <w:noProof/>
          <w:sz w:val="28"/>
          <w:szCs w:val="28"/>
          <w:lang w:val="uk-UA" w:eastAsia="uk-UA"/>
        </w:rPr>
      </w:pPr>
    </w:p>
    <w:p w:rsidR="002B1E0E" w:rsidRPr="003429F2" w:rsidRDefault="002B1E0E" w:rsidP="003429F2">
      <w:pPr>
        <w:ind w:firstLine="709"/>
        <w:jc w:val="both"/>
        <w:rPr>
          <w:noProof/>
          <w:sz w:val="28"/>
          <w:szCs w:val="28"/>
          <w:lang w:val="uk-UA" w:eastAsia="uk-UA"/>
        </w:rPr>
      </w:pPr>
    </w:p>
    <w:p w:rsidR="002B1E0E" w:rsidRPr="002B1E0E" w:rsidRDefault="002E24DA" w:rsidP="002B1E0E">
      <w:pPr>
        <w:jc w:val="center"/>
        <w:rPr>
          <w:b/>
          <w:sz w:val="28"/>
          <w:szCs w:val="28"/>
          <w:lang w:val="uk-UA"/>
        </w:rPr>
      </w:pPr>
      <w:r>
        <w:rPr>
          <w:b/>
          <w:sz w:val="28"/>
          <w:szCs w:val="28"/>
          <w:lang w:val="uk-UA"/>
        </w:rPr>
        <w:t>Обухівський м</w:t>
      </w:r>
      <w:r w:rsidR="002B1E0E" w:rsidRPr="002B1E0E">
        <w:rPr>
          <w:b/>
          <w:sz w:val="28"/>
          <w:szCs w:val="28"/>
          <w:lang w:val="uk-UA"/>
        </w:rPr>
        <w:t>іс</w:t>
      </w:r>
      <w:r>
        <w:rPr>
          <w:b/>
          <w:sz w:val="28"/>
          <w:szCs w:val="28"/>
          <w:lang w:val="uk-UA"/>
        </w:rPr>
        <w:t>ький голова</w:t>
      </w:r>
      <w:r w:rsidR="002B1E0E" w:rsidRPr="002B1E0E">
        <w:rPr>
          <w:b/>
          <w:sz w:val="28"/>
          <w:szCs w:val="28"/>
          <w:lang w:val="uk-UA"/>
        </w:rPr>
        <w:t xml:space="preserve"> – </w:t>
      </w:r>
    </w:p>
    <w:p w:rsidR="002E24DA" w:rsidRDefault="002E24DA" w:rsidP="002B1E0E">
      <w:pPr>
        <w:jc w:val="center"/>
        <w:rPr>
          <w:b/>
          <w:sz w:val="28"/>
          <w:szCs w:val="28"/>
          <w:lang w:val="uk-UA"/>
        </w:rPr>
      </w:pPr>
      <w:r>
        <w:rPr>
          <w:b/>
          <w:sz w:val="28"/>
          <w:szCs w:val="28"/>
          <w:lang w:val="uk-UA"/>
        </w:rPr>
        <w:t xml:space="preserve"> </w:t>
      </w:r>
    </w:p>
    <w:p w:rsidR="002B1E0E" w:rsidRPr="002B1E0E" w:rsidRDefault="002B1E0E" w:rsidP="002B1E0E">
      <w:pPr>
        <w:jc w:val="center"/>
        <w:rPr>
          <w:b/>
          <w:sz w:val="28"/>
          <w:szCs w:val="28"/>
          <w:lang w:val="uk-UA"/>
        </w:rPr>
      </w:pPr>
      <w:r w:rsidRPr="002B1E0E">
        <w:rPr>
          <w:b/>
          <w:sz w:val="28"/>
          <w:szCs w:val="28"/>
          <w:lang w:val="uk-UA"/>
        </w:rPr>
        <w:t xml:space="preserve">Олександр </w:t>
      </w:r>
      <w:r w:rsidR="002853C3">
        <w:rPr>
          <w:b/>
          <w:sz w:val="28"/>
          <w:szCs w:val="28"/>
          <w:lang w:val="uk-UA"/>
        </w:rPr>
        <w:t xml:space="preserve"> </w:t>
      </w:r>
      <w:proofErr w:type="spellStart"/>
      <w:r w:rsidRPr="002B1E0E">
        <w:rPr>
          <w:b/>
          <w:sz w:val="28"/>
          <w:szCs w:val="28"/>
          <w:lang w:val="uk-UA"/>
        </w:rPr>
        <w:t>Левченко</w:t>
      </w:r>
      <w:proofErr w:type="spellEnd"/>
      <w:r w:rsidRPr="002B1E0E">
        <w:rPr>
          <w:b/>
          <w:sz w:val="28"/>
          <w:szCs w:val="28"/>
          <w:lang w:val="uk-UA"/>
        </w:rPr>
        <w:t xml:space="preserve"> </w:t>
      </w:r>
    </w:p>
    <w:p w:rsidR="002B1E0E" w:rsidRPr="002B1E0E" w:rsidRDefault="002B1E0E" w:rsidP="002B1E0E">
      <w:pPr>
        <w:jc w:val="center"/>
        <w:rPr>
          <w:b/>
          <w:sz w:val="28"/>
          <w:szCs w:val="28"/>
          <w:lang w:val="uk-UA"/>
        </w:rPr>
      </w:pPr>
    </w:p>
    <w:p w:rsidR="002B1E0E" w:rsidRPr="002B1E0E" w:rsidRDefault="002B1E0E" w:rsidP="002B1E0E">
      <w:pPr>
        <w:jc w:val="center"/>
        <w:rPr>
          <w:b/>
          <w:sz w:val="28"/>
          <w:szCs w:val="28"/>
          <w:lang w:val="uk-UA"/>
        </w:rPr>
      </w:pPr>
    </w:p>
    <w:p w:rsidR="002B1E0E" w:rsidRDefault="002B1E0E" w:rsidP="00496CDD">
      <w:pPr>
        <w:pStyle w:val="1"/>
        <w:spacing w:before="0" w:after="0"/>
        <w:ind w:firstLine="709"/>
        <w:jc w:val="center"/>
        <w:rPr>
          <w:rFonts w:ascii="Times New Roman" w:hAnsi="Times New Roman" w:cs="Times New Roman"/>
          <w:sz w:val="28"/>
          <w:szCs w:val="28"/>
          <w:lang w:val="uk-UA"/>
        </w:rPr>
      </w:pPr>
    </w:p>
    <w:p w:rsidR="00A363D6" w:rsidRDefault="00A363D6" w:rsidP="00A363D6">
      <w:pPr>
        <w:rPr>
          <w:lang w:val="uk-UA"/>
        </w:rPr>
      </w:pPr>
    </w:p>
    <w:p w:rsidR="00A363D6" w:rsidRDefault="00A363D6" w:rsidP="00A363D6">
      <w:pPr>
        <w:rPr>
          <w:lang w:val="uk-UA"/>
        </w:rPr>
      </w:pPr>
    </w:p>
    <w:p w:rsidR="00A363D6" w:rsidRDefault="00A363D6" w:rsidP="00A363D6">
      <w:pPr>
        <w:rPr>
          <w:lang w:val="uk-UA"/>
        </w:rPr>
      </w:pPr>
    </w:p>
    <w:p w:rsidR="00A363D6" w:rsidRDefault="00A363D6" w:rsidP="00A363D6">
      <w:pPr>
        <w:rPr>
          <w:lang w:val="uk-UA"/>
        </w:rPr>
      </w:pPr>
    </w:p>
    <w:p w:rsidR="00A363D6" w:rsidRDefault="00A363D6" w:rsidP="00A363D6">
      <w:pPr>
        <w:rPr>
          <w:lang w:val="uk-UA"/>
        </w:rPr>
      </w:pPr>
    </w:p>
    <w:p w:rsidR="00A363D6" w:rsidRDefault="00A363D6" w:rsidP="00A363D6">
      <w:pPr>
        <w:rPr>
          <w:lang w:val="uk-UA"/>
        </w:rPr>
      </w:pPr>
    </w:p>
    <w:p w:rsidR="00A363D6" w:rsidRDefault="00A363D6" w:rsidP="00A363D6">
      <w:pPr>
        <w:rPr>
          <w:lang w:val="uk-UA"/>
        </w:rPr>
      </w:pPr>
    </w:p>
    <w:p w:rsidR="00A363D6" w:rsidRDefault="00A363D6" w:rsidP="00A363D6">
      <w:pPr>
        <w:rPr>
          <w:lang w:val="uk-UA"/>
        </w:rPr>
      </w:pPr>
    </w:p>
    <w:p w:rsidR="00A363D6" w:rsidRDefault="00A363D6" w:rsidP="00A363D6">
      <w:pPr>
        <w:rPr>
          <w:lang w:val="uk-UA"/>
        </w:rPr>
      </w:pPr>
    </w:p>
    <w:p w:rsidR="00A363D6" w:rsidRDefault="00A363D6" w:rsidP="00A363D6">
      <w:pPr>
        <w:rPr>
          <w:lang w:val="uk-UA"/>
        </w:rPr>
      </w:pPr>
    </w:p>
    <w:p w:rsidR="00A363D6" w:rsidRDefault="00A363D6" w:rsidP="00A363D6">
      <w:pPr>
        <w:rPr>
          <w:lang w:val="uk-UA"/>
        </w:rPr>
      </w:pPr>
    </w:p>
    <w:p w:rsidR="00A363D6" w:rsidRDefault="00A363D6" w:rsidP="00A363D6">
      <w:pPr>
        <w:rPr>
          <w:lang w:val="uk-UA"/>
        </w:rPr>
      </w:pPr>
    </w:p>
    <w:p w:rsidR="00A363D6" w:rsidRDefault="00A363D6" w:rsidP="00A363D6">
      <w:pPr>
        <w:rPr>
          <w:lang w:val="uk-UA"/>
        </w:rPr>
      </w:pPr>
    </w:p>
    <w:p w:rsidR="00A363D6" w:rsidRPr="00A363D6" w:rsidRDefault="00A363D6" w:rsidP="00A363D6">
      <w:pPr>
        <w:rPr>
          <w:lang w:val="uk-UA"/>
        </w:rPr>
      </w:pPr>
    </w:p>
    <w:p w:rsidR="002B1E0E" w:rsidRDefault="00A363D6" w:rsidP="00496CDD">
      <w:pPr>
        <w:pStyle w:val="1"/>
        <w:spacing w:before="0" w:after="0"/>
        <w:ind w:firstLine="709"/>
        <w:jc w:val="center"/>
        <w:rPr>
          <w:rFonts w:ascii="Times New Roman" w:hAnsi="Times New Roman" w:cs="Times New Roman"/>
          <w:lang w:val="uk-UA"/>
        </w:rPr>
      </w:pPr>
      <w:r>
        <w:rPr>
          <w:rFonts w:ascii="Times New Roman" w:hAnsi="Times New Roman" w:cs="Times New Roman"/>
          <w:lang w:val="uk-UA"/>
        </w:rPr>
        <w:lastRenderedPageBreak/>
        <w:t>Зміст</w:t>
      </w:r>
    </w:p>
    <w:p w:rsidR="002B1E0E" w:rsidRDefault="002B1E0E" w:rsidP="002B1E0E">
      <w:pPr>
        <w:pStyle w:val="1"/>
        <w:spacing w:before="0" w:after="0"/>
        <w:ind w:firstLine="1702"/>
        <w:jc w:val="center"/>
        <w:rPr>
          <w:rFonts w:ascii="Times New Roman" w:hAnsi="Times New Roman" w:cs="Times New Roman"/>
          <w:lang w:val="uk-UA"/>
        </w:rPr>
      </w:pPr>
    </w:p>
    <w:tbl>
      <w:tblPr>
        <w:tblStyle w:val="af"/>
        <w:tblW w:w="0" w:type="auto"/>
        <w:tblLook w:val="04A0"/>
      </w:tblPr>
      <w:tblGrid>
        <w:gridCol w:w="959"/>
        <w:gridCol w:w="7087"/>
        <w:gridCol w:w="1524"/>
      </w:tblGrid>
      <w:tr w:rsidR="00A363D6" w:rsidTr="00A363D6">
        <w:tc>
          <w:tcPr>
            <w:tcW w:w="959" w:type="dxa"/>
          </w:tcPr>
          <w:p w:rsidR="00A363D6" w:rsidRPr="00A363D6" w:rsidRDefault="00A363D6" w:rsidP="00496CDD">
            <w:pPr>
              <w:pStyle w:val="1"/>
              <w:spacing w:before="0" w:after="0"/>
              <w:jc w:val="center"/>
              <w:rPr>
                <w:rFonts w:ascii="Times New Roman" w:hAnsi="Times New Roman" w:cs="Times New Roman"/>
                <w:sz w:val="28"/>
                <w:szCs w:val="28"/>
                <w:lang w:val="uk-UA"/>
              </w:rPr>
            </w:pPr>
            <w:r w:rsidRPr="00A363D6">
              <w:rPr>
                <w:rFonts w:ascii="Times New Roman" w:hAnsi="Times New Roman" w:cs="Times New Roman"/>
                <w:sz w:val="28"/>
                <w:szCs w:val="28"/>
                <w:lang w:val="uk-UA"/>
              </w:rPr>
              <w:t>№з/п</w:t>
            </w:r>
          </w:p>
        </w:tc>
        <w:tc>
          <w:tcPr>
            <w:tcW w:w="7087" w:type="dxa"/>
          </w:tcPr>
          <w:p w:rsidR="00A363D6" w:rsidRPr="00A363D6" w:rsidRDefault="00A363D6" w:rsidP="00496CDD">
            <w:pPr>
              <w:pStyle w:val="1"/>
              <w:spacing w:before="0" w:after="0"/>
              <w:jc w:val="center"/>
              <w:rPr>
                <w:rFonts w:ascii="Times New Roman" w:hAnsi="Times New Roman" w:cs="Times New Roman"/>
                <w:sz w:val="28"/>
                <w:szCs w:val="28"/>
                <w:lang w:val="uk-UA"/>
              </w:rPr>
            </w:pPr>
            <w:r w:rsidRPr="00A363D6">
              <w:rPr>
                <w:rFonts w:ascii="Times New Roman" w:hAnsi="Times New Roman" w:cs="Times New Roman"/>
                <w:sz w:val="28"/>
                <w:szCs w:val="28"/>
                <w:lang w:val="uk-UA"/>
              </w:rPr>
              <w:t>Назва розділу</w:t>
            </w:r>
          </w:p>
        </w:tc>
        <w:tc>
          <w:tcPr>
            <w:tcW w:w="1524" w:type="dxa"/>
          </w:tcPr>
          <w:p w:rsidR="00A363D6" w:rsidRPr="00A363D6" w:rsidRDefault="00A363D6" w:rsidP="00A363D6">
            <w:pPr>
              <w:pStyle w:val="1"/>
              <w:spacing w:before="0" w:after="0"/>
              <w:jc w:val="center"/>
              <w:rPr>
                <w:rFonts w:ascii="Times New Roman" w:hAnsi="Times New Roman" w:cs="Times New Roman"/>
                <w:sz w:val="28"/>
                <w:szCs w:val="28"/>
                <w:lang w:val="uk-UA"/>
              </w:rPr>
            </w:pPr>
            <w:r w:rsidRPr="00A363D6">
              <w:rPr>
                <w:rFonts w:ascii="Times New Roman" w:hAnsi="Times New Roman" w:cs="Times New Roman"/>
                <w:sz w:val="28"/>
                <w:szCs w:val="28"/>
                <w:lang w:val="uk-UA"/>
              </w:rPr>
              <w:t>Стор</w:t>
            </w:r>
            <w:r>
              <w:rPr>
                <w:rFonts w:ascii="Times New Roman" w:hAnsi="Times New Roman" w:cs="Times New Roman"/>
                <w:sz w:val="28"/>
                <w:szCs w:val="28"/>
                <w:lang w:val="uk-UA"/>
              </w:rPr>
              <w:t>інка</w:t>
            </w:r>
          </w:p>
        </w:tc>
      </w:tr>
      <w:tr w:rsidR="00A363D6" w:rsidTr="00A363D6">
        <w:trPr>
          <w:trHeight w:val="306"/>
        </w:trPr>
        <w:tc>
          <w:tcPr>
            <w:tcW w:w="959" w:type="dxa"/>
          </w:tcPr>
          <w:p w:rsidR="00A363D6" w:rsidRPr="00A363D6" w:rsidRDefault="00A363D6" w:rsidP="00A363D6">
            <w:pPr>
              <w:pStyle w:val="1"/>
              <w:spacing w:before="0" w:after="0"/>
              <w:jc w:val="center"/>
              <w:rPr>
                <w:rFonts w:ascii="Times New Roman" w:hAnsi="Times New Roman" w:cs="Times New Roman"/>
                <w:b w:val="0"/>
                <w:sz w:val="28"/>
                <w:szCs w:val="28"/>
                <w:lang w:val="uk-UA"/>
              </w:rPr>
            </w:pPr>
            <w:r w:rsidRPr="00A363D6">
              <w:rPr>
                <w:rFonts w:ascii="Times New Roman" w:hAnsi="Times New Roman" w:cs="Times New Roman"/>
                <w:b w:val="0"/>
                <w:sz w:val="28"/>
                <w:szCs w:val="28"/>
                <w:lang w:val="uk-UA"/>
              </w:rPr>
              <w:t>1</w:t>
            </w:r>
          </w:p>
        </w:tc>
        <w:tc>
          <w:tcPr>
            <w:tcW w:w="7087" w:type="dxa"/>
          </w:tcPr>
          <w:p w:rsidR="00A363D6" w:rsidRPr="00A363D6" w:rsidRDefault="00A363D6" w:rsidP="00A363D6">
            <w:pPr>
              <w:rPr>
                <w:sz w:val="28"/>
                <w:szCs w:val="28"/>
                <w:lang w:val="uk-UA"/>
              </w:rPr>
            </w:pPr>
            <w:r w:rsidRPr="00A363D6">
              <w:rPr>
                <w:sz w:val="28"/>
                <w:szCs w:val="28"/>
                <w:lang w:val="uk-UA"/>
              </w:rPr>
              <w:t>Передмова мера</w:t>
            </w:r>
          </w:p>
        </w:tc>
        <w:tc>
          <w:tcPr>
            <w:tcW w:w="1524" w:type="dxa"/>
          </w:tcPr>
          <w:p w:rsidR="00A363D6" w:rsidRPr="007166C5" w:rsidRDefault="007166C5" w:rsidP="00A363D6">
            <w:pPr>
              <w:pStyle w:val="1"/>
              <w:spacing w:before="0" w:after="0"/>
              <w:jc w:val="center"/>
              <w:rPr>
                <w:rFonts w:ascii="Times New Roman" w:hAnsi="Times New Roman" w:cs="Times New Roman"/>
                <w:b w:val="0"/>
                <w:sz w:val="28"/>
                <w:szCs w:val="28"/>
                <w:lang w:val="uk-UA"/>
              </w:rPr>
            </w:pPr>
            <w:r w:rsidRPr="007166C5">
              <w:rPr>
                <w:rFonts w:ascii="Times New Roman" w:hAnsi="Times New Roman" w:cs="Times New Roman"/>
                <w:b w:val="0"/>
                <w:sz w:val="28"/>
                <w:szCs w:val="28"/>
                <w:lang w:val="uk-UA"/>
              </w:rPr>
              <w:t>2</w:t>
            </w:r>
          </w:p>
        </w:tc>
      </w:tr>
      <w:tr w:rsidR="00A363D6" w:rsidTr="00A363D6">
        <w:tc>
          <w:tcPr>
            <w:tcW w:w="959" w:type="dxa"/>
          </w:tcPr>
          <w:p w:rsidR="00A363D6" w:rsidRPr="00A363D6" w:rsidRDefault="00A363D6" w:rsidP="00496CDD">
            <w:pPr>
              <w:pStyle w:val="1"/>
              <w:spacing w:before="0" w:after="0"/>
              <w:jc w:val="center"/>
              <w:rPr>
                <w:rFonts w:ascii="Times New Roman" w:hAnsi="Times New Roman" w:cs="Times New Roman"/>
                <w:b w:val="0"/>
                <w:sz w:val="28"/>
                <w:szCs w:val="28"/>
                <w:lang w:val="uk-UA"/>
              </w:rPr>
            </w:pPr>
            <w:r w:rsidRPr="00A363D6">
              <w:rPr>
                <w:rFonts w:ascii="Times New Roman" w:hAnsi="Times New Roman" w:cs="Times New Roman"/>
                <w:b w:val="0"/>
                <w:sz w:val="28"/>
                <w:szCs w:val="28"/>
                <w:lang w:val="uk-UA"/>
              </w:rPr>
              <w:t>2</w:t>
            </w:r>
          </w:p>
        </w:tc>
        <w:tc>
          <w:tcPr>
            <w:tcW w:w="7087" w:type="dxa"/>
          </w:tcPr>
          <w:p w:rsidR="00A363D6" w:rsidRPr="00B82EDD" w:rsidRDefault="00A363D6" w:rsidP="00B82EDD">
            <w:pPr>
              <w:pStyle w:val="1"/>
              <w:spacing w:before="0" w:after="0"/>
              <w:rPr>
                <w:rFonts w:ascii="Times New Roman" w:hAnsi="Times New Roman" w:cs="Times New Roman"/>
                <w:b w:val="0"/>
                <w:sz w:val="28"/>
                <w:szCs w:val="28"/>
                <w:lang w:val="uk-UA"/>
              </w:rPr>
            </w:pPr>
            <w:r w:rsidRPr="00B82EDD">
              <w:rPr>
                <w:rFonts w:ascii="Times New Roman" w:hAnsi="Times New Roman" w:cs="Times New Roman"/>
                <w:b w:val="0"/>
                <w:sz w:val="28"/>
                <w:szCs w:val="28"/>
                <w:lang w:val="uk-UA"/>
              </w:rPr>
              <w:t>Вступ</w:t>
            </w:r>
          </w:p>
        </w:tc>
        <w:tc>
          <w:tcPr>
            <w:tcW w:w="1524" w:type="dxa"/>
          </w:tcPr>
          <w:p w:rsidR="00A363D6" w:rsidRPr="007166C5" w:rsidRDefault="007166C5" w:rsidP="00496CDD">
            <w:pPr>
              <w:pStyle w:val="1"/>
              <w:spacing w:before="0" w:after="0"/>
              <w:jc w:val="center"/>
              <w:rPr>
                <w:rFonts w:ascii="Times New Roman" w:hAnsi="Times New Roman" w:cs="Times New Roman"/>
                <w:b w:val="0"/>
                <w:sz w:val="28"/>
                <w:szCs w:val="28"/>
                <w:lang w:val="uk-UA"/>
              </w:rPr>
            </w:pPr>
            <w:r w:rsidRPr="007166C5">
              <w:rPr>
                <w:rFonts w:ascii="Times New Roman" w:hAnsi="Times New Roman" w:cs="Times New Roman"/>
                <w:b w:val="0"/>
                <w:sz w:val="28"/>
                <w:szCs w:val="28"/>
                <w:lang w:val="uk-UA"/>
              </w:rPr>
              <w:t>5</w:t>
            </w:r>
          </w:p>
        </w:tc>
      </w:tr>
      <w:tr w:rsidR="00A363D6" w:rsidTr="00A363D6">
        <w:tc>
          <w:tcPr>
            <w:tcW w:w="959" w:type="dxa"/>
          </w:tcPr>
          <w:p w:rsidR="00A363D6" w:rsidRPr="00A363D6" w:rsidRDefault="00A363D6" w:rsidP="00496CDD">
            <w:pPr>
              <w:pStyle w:val="1"/>
              <w:spacing w:before="0" w:after="0"/>
              <w:jc w:val="center"/>
              <w:rPr>
                <w:rFonts w:ascii="Times New Roman" w:hAnsi="Times New Roman" w:cs="Times New Roman"/>
                <w:b w:val="0"/>
                <w:sz w:val="28"/>
                <w:szCs w:val="28"/>
                <w:lang w:val="uk-UA"/>
              </w:rPr>
            </w:pPr>
            <w:r w:rsidRPr="00A363D6">
              <w:rPr>
                <w:rFonts w:ascii="Times New Roman" w:hAnsi="Times New Roman" w:cs="Times New Roman"/>
                <w:b w:val="0"/>
                <w:sz w:val="28"/>
                <w:szCs w:val="28"/>
                <w:lang w:val="uk-UA"/>
              </w:rPr>
              <w:t>3</w:t>
            </w:r>
          </w:p>
        </w:tc>
        <w:tc>
          <w:tcPr>
            <w:tcW w:w="7087" w:type="dxa"/>
          </w:tcPr>
          <w:p w:rsidR="00A363D6" w:rsidRPr="00B82EDD" w:rsidRDefault="00B82EDD" w:rsidP="004A01EA">
            <w:pPr>
              <w:rPr>
                <w:sz w:val="28"/>
                <w:szCs w:val="28"/>
                <w:lang w:val="uk-UA"/>
              </w:rPr>
            </w:pPr>
            <w:r w:rsidRPr="00B82EDD">
              <w:rPr>
                <w:sz w:val="28"/>
                <w:szCs w:val="28"/>
                <w:lang w:val="uk-UA"/>
              </w:rPr>
              <w:t>Р</w:t>
            </w:r>
            <w:r>
              <w:rPr>
                <w:sz w:val="28"/>
                <w:szCs w:val="28"/>
                <w:lang w:val="uk-UA"/>
              </w:rPr>
              <w:t>озділ</w:t>
            </w:r>
            <w:r w:rsidRPr="00B82EDD">
              <w:rPr>
                <w:sz w:val="28"/>
                <w:szCs w:val="28"/>
                <w:lang w:val="uk-UA"/>
              </w:rPr>
              <w:t xml:space="preserve"> 1. З</w:t>
            </w:r>
            <w:r>
              <w:rPr>
                <w:sz w:val="28"/>
                <w:szCs w:val="28"/>
                <w:lang w:val="uk-UA"/>
              </w:rPr>
              <w:t>агальні р</w:t>
            </w:r>
            <w:r w:rsidR="004A01EA">
              <w:rPr>
                <w:sz w:val="28"/>
                <w:szCs w:val="28"/>
                <w:lang w:val="uk-UA"/>
              </w:rPr>
              <w:t>а</w:t>
            </w:r>
            <w:r>
              <w:rPr>
                <w:sz w:val="28"/>
                <w:szCs w:val="28"/>
                <w:lang w:val="uk-UA"/>
              </w:rPr>
              <w:t>мки Стратегії</w:t>
            </w:r>
          </w:p>
        </w:tc>
        <w:tc>
          <w:tcPr>
            <w:tcW w:w="1524" w:type="dxa"/>
          </w:tcPr>
          <w:p w:rsidR="00A363D6" w:rsidRPr="007166C5" w:rsidRDefault="003E1296" w:rsidP="00496CDD">
            <w:pPr>
              <w:pStyle w:val="1"/>
              <w:spacing w:before="0" w:after="0"/>
              <w:jc w:val="center"/>
              <w:rPr>
                <w:rFonts w:ascii="Times New Roman" w:hAnsi="Times New Roman" w:cs="Times New Roman"/>
                <w:b w:val="0"/>
                <w:sz w:val="28"/>
                <w:szCs w:val="28"/>
                <w:lang w:val="uk-UA"/>
              </w:rPr>
            </w:pPr>
            <w:r>
              <w:rPr>
                <w:rFonts w:ascii="Times New Roman" w:hAnsi="Times New Roman" w:cs="Times New Roman"/>
                <w:b w:val="0"/>
                <w:sz w:val="28"/>
                <w:szCs w:val="28"/>
                <w:lang w:val="uk-UA"/>
              </w:rPr>
              <w:t>6</w:t>
            </w:r>
          </w:p>
        </w:tc>
      </w:tr>
      <w:tr w:rsidR="00A363D6" w:rsidTr="00A363D6">
        <w:tc>
          <w:tcPr>
            <w:tcW w:w="959" w:type="dxa"/>
          </w:tcPr>
          <w:p w:rsidR="00A363D6" w:rsidRPr="00A363D6" w:rsidRDefault="00A363D6" w:rsidP="00496CDD">
            <w:pPr>
              <w:pStyle w:val="1"/>
              <w:spacing w:before="0" w:after="0"/>
              <w:jc w:val="center"/>
              <w:rPr>
                <w:rFonts w:ascii="Times New Roman" w:hAnsi="Times New Roman" w:cs="Times New Roman"/>
                <w:b w:val="0"/>
                <w:sz w:val="28"/>
                <w:szCs w:val="28"/>
                <w:lang w:val="uk-UA"/>
              </w:rPr>
            </w:pPr>
            <w:r w:rsidRPr="00A363D6">
              <w:rPr>
                <w:rFonts w:ascii="Times New Roman" w:hAnsi="Times New Roman" w:cs="Times New Roman"/>
                <w:b w:val="0"/>
                <w:sz w:val="28"/>
                <w:szCs w:val="28"/>
                <w:lang w:val="uk-UA"/>
              </w:rPr>
              <w:t>4</w:t>
            </w:r>
          </w:p>
        </w:tc>
        <w:tc>
          <w:tcPr>
            <w:tcW w:w="7087" w:type="dxa"/>
          </w:tcPr>
          <w:p w:rsidR="00A363D6" w:rsidRPr="00B82EDD" w:rsidRDefault="00B82EDD" w:rsidP="004A01EA">
            <w:pPr>
              <w:rPr>
                <w:sz w:val="28"/>
                <w:szCs w:val="28"/>
                <w:lang w:val="uk-UA"/>
              </w:rPr>
            </w:pPr>
            <w:r w:rsidRPr="00B82EDD">
              <w:rPr>
                <w:sz w:val="28"/>
                <w:szCs w:val="28"/>
                <w:lang w:val="uk-UA"/>
              </w:rPr>
              <w:t>Р</w:t>
            </w:r>
            <w:r w:rsidR="004A01EA">
              <w:rPr>
                <w:sz w:val="28"/>
                <w:szCs w:val="28"/>
                <w:lang w:val="uk-UA"/>
              </w:rPr>
              <w:t>озділ</w:t>
            </w:r>
            <w:r w:rsidRPr="00B82EDD">
              <w:rPr>
                <w:sz w:val="28"/>
                <w:szCs w:val="28"/>
                <w:lang w:val="uk-UA"/>
              </w:rPr>
              <w:t xml:space="preserve"> 2. О</w:t>
            </w:r>
            <w:r w:rsidR="004A01EA">
              <w:rPr>
                <w:sz w:val="28"/>
                <w:szCs w:val="28"/>
                <w:lang w:val="uk-UA"/>
              </w:rPr>
              <w:t>цінка поточного стану і потенціалу розвитку Обухівської громади</w:t>
            </w:r>
          </w:p>
        </w:tc>
        <w:tc>
          <w:tcPr>
            <w:tcW w:w="1524" w:type="dxa"/>
          </w:tcPr>
          <w:p w:rsidR="00A363D6" w:rsidRPr="007166C5" w:rsidRDefault="003E1296" w:rsidP="00496CDD">
            <w:pPr>
              <w:pStyle w:val="1"/>
              <w:spacing w:before="0" w:after="0"/>
              <w:jc w:val="center"/>
              <w:rPr>
                <w:rFonts w:ascii="Times New Roman" w:hAnsi="Times New Roman" w:cs="Times New Roman"/>
                <w:b w:val="0"/>
                <w:sz w:val="28"/>
                <w:szCs w:val="28"/>
                <w:lang w:val="uk-UA"/>
              </w:rPr>
            </w:pPr>
            <w:r>
              <w:rPr>
                <w:rFonts w:ascii="Times New Roman" w:hAnsi="Times New Roman" w:cs="Times New Roman"/>
                <w:b w:val="0"/>
                <w:sz w:val="28"/>
                <w:szCs w:val="28"/>
                <w:lang w:val="uk-UA"/>
              </w:rPr>
              <w:t>16</w:t>
            </w:r>
          </w:p>
        </w:tc>
      </w:tr>
      <w:tr w:rsidR="00A363D6" w:rsidTr="00A363D6">
        <w:tc>
          <w:tcPr>
            <w:tcW w:w="959" w:type="dxa"/>
          </w:tcPr>
          <w:p w:rsidR="00A363D6" w:rsidRPr="00A363D6" w:rsidRDefault="00A363D6" w:rsidP="00496CDD">
            <w:pPr>
              <w:pStyle w:val="1"/>
              <w:spacing w:before="0" w:after="0"/>
              <w:jc w:val="center"/>
              <w:rPr>
                <w:rFonts w:ascii="Times New Roman" w:hAnsi="Times New Roman" w:cs="Times New Roman"/>
                <w:b w:val="0"/>
                <w:sz w:val="28"/>
                <w:szCs w:val="28"/>
                <w:lang w:val="uk-UA"/>
              </w:rPr>
            </w:pPr>
            <w:r w:rsidRPr="00A363D6">
              <w:rPr>
                <w:rFonts w:ascii="Times New Roman" w:hAnsi="Times New Roman" w:cs="Times New Roman"/>
                <w:b w:val="0"/>
                <w:sz w:val="28"/>
                <w:szCs w:val="28"/>
                <w:lang w:val="uk-UA"/>
              </w:rPr>
              <w:t>5</w:t>
            </w:r>
          </w:p>
        </w:tc>
        <w:tc>
          <w:tcPr>
            <w:tcW w:w="7087" w:type="dxa"/>
          </w:tcPr>
          <w:p w:rsidR="00A363D6" w:rsidRPr="00B82EDD" w:rsidRDefault="00B82EDD" w:rsidP="004A01EA">
            <w:pPr>
              <w:rPr>
                <w:sz w:val="28"/>
                <w:szCs w:val="28"/>
                <w:lang w:val="uk-UA"/>
              </w:rPr>
            </w:pPr>
            <w:r w:rsidRPr="00B82EDD">
              <w:rPr>
                <w:sz w:val="28"/>
                <w:szCs w:val="28"/>
                <w:lang w:val="uk-UA"/>
              </w:rPr>
              <w:t>2.1. Загальна характеристика міста</w:t>
            </w:r>
          </w:p>
        </w:tc>
        <w:tc>
          <w:tcPr>
            <w:tcW w:w="1524" w:type="dxa"/>
          </w:tcPr>
          <w:p w:rsidR="00A363D6" w:rsidRPr="007166C5" w:rsidRDefault="003E1296" w:rsidP="00496CDD">
            <w:pPr>
              <w:pStyle w:val="1"/>
              <w:spacing w:before="0" w:after="0"/>
              <w:jc w:val="center"/>
              <w:rPr>
                <w:rFonts w:ascii="Times New Roman" w:hAnsi="Times New Roman" w:cs="Times New Roman"/>
                <w:b w:val="0"/>
                <w:sz w:val="28"/>
                <w:szCs w:val="28"/>
                <w:lang w:val="uk-UA"/>
              </w:rPr>
            </w:pPr>
            <w:r>
              <w:rPr>
                <w:rFonts w:ascii="Times New Roman" w:hAnsi="Times New Roman" w:cs="Times New Roman"/>
                <w:b w:val="0"/>
                <w:sz w:val="28"/>
                <w:szCs w:val="28"/>
                <w:lang w:val="uk-UA"/>
              </w:rPr>
              <w:t>16</w:t>
            </w:r>
          </w:p>
        </w:tc>
      </w:tr>
      <w:tr w:rsidR="00A363D6" w:rsidTr="00A363D6">
        <w:tc>
          <w:tcPr>
            <w:tcW w:w="959" w:type="dxa"/>
          </w:tcPr>
          <w:p w:rsidR="00A363D6" w:rsidRPr="00A363D6" w:rsidRDefault="00A363D6" w:rsidP="00496CDD">
            <w:pPr>
              <w:pStyle w:val="1"/>
              <w:spacing w:before="0" w:after="0"/>
              <w:jc w:val="center"/>
              <w:rPr>
                <w:rFonts w:ascii="Times New Roman" w:hAnsi="Times New Roman" w:cs="Times New Roman"/>
                <w:b w:val="0"/>
                <w:sz w:val="28"/>
                <w:szCs w:val="28"/>
                <w:lang w:val="uk-UA"/>
              </w:rPr>
            </w:pPr>
            <w:r w:rsidRPr="00A363D6">
              <w:rPr>
                <w:rFonts w:ascii="Times New Roman" w:hAnsi="Times New Roman" w:cs="Times New Roman"/>
                <w:b w:val="0"/>
                <w:sz w:val="28"/>
                <w:szCs w:val="28"/>
                <w:lang w:val="uk-UA"/>
              </w:rPr>
              <w:t>6</w:t>
            </w:r>
          </w:p>
        </w:tc>
        <w:tc>
          <w:tcPr>
            <w:tcW w:w="7087" w:type="dxa"/>
          </w:tcPr>
          <w:p w:rsidR="00A363D6" w:rsidRPr="00B82EDD" w:rsidRDefault="00B82EDD" w:rsidP="004A01EA">
            <w:pPr>
              <w:rPr>
                <w:sz w:val="28"/>
                <w:szCs w:val="28"/>
                <w:lang w:val="uk-UA"/>
              </w:rPr>
            </w:pPr>
            <w:r w:rsidRPr="00B82EDD">
              <w:rPr>
                <w:sz w:val="28"/>
                <w:szCs w:val="28"/>
                <w:lang w:val="uk-UA"/>
              </w:rPr>
              <w:t>2.2. Рейтингова оцінка на основі аналізу статистичної інформації</w:t>
            </w:r>
          </w:p>
        </w:tc>
        <w:tc>
          <w:tcPr>
            <w:tcW w:w="1524" w:type="dxa"/>
          </w:tcPr>
          <w:p w:rsidR="00A363D6" w:rsidRPr="007166C5" w:rsidRDefault="003E1296" w:rsidP="00496CDD">
            <w:pPr>
              <w:pStyle w:val="1"/>
              <w:spacing w:before="0" w:after="0"/>
              <w:jc w:val="center"/>
              <w:rPr>
                <w:rFonts w:ascii="Times New Roman" w:hAnsi="Times New Roman" w:cs="Times New Roman"/>
                <w:b w:val="0"/>
                <w:sz w:val="28"/>
                <w:szCs w:val="28"/>
                <w:lang w:val="uk-UA"/>
              </w:rPr>
            </w:pPr>
            <w:r>
              <w:rPr>
                <w:rFonts w:ascii="Times New Roman" w:hAnsi="Times New Roman" w:cs="Times New Roman"/>
                <w:b w:val="0"/>
                <w:sz w:val="28"/>
                <w:szCs w:val="28"/>
                <w:lang w:val="uk-UA"/>
              </w:rPr>
              <w:t>17</w:t>
            </w:r>
          </w:p>
        </w:tc>
      </w:tr>
      <w:tr w:rsidR="00A363D6" w:rsidTr="00A363D6">
        <w:tc>
          <w:tcPr>
            <w:tcW w:w="959" w:type="dxa"/>
          </w:tcPr>
          <w:p w:rsidR="00A363D6" w:rsidRPr="00A363D6" w:rsidRDefault="00A363D6" w:rsidP="00496CDD">
            <w:pPr>
              <w:pStyle w:val="1"/>
              <w:spacing w:before="0" w:after="0"/>
              <w:jc w:val="center"/>
              <w:rPr>
                <w:rFonts w:ascii="Times New Roman" w:hAnsi="Times New Roman" w:cs="Times New Roman"/>
                <w:b w:val="0"/>
                <w:sz w:val="28"/>
                <w:szCs w:val="28"/>
                <w:lang w:val="uk-UA"/>
              </w:rPr>
            </w:pPr>
            <w:r w:rsidRPr="00A363D6">
              <w:rPr>
                <w:rFonts w:ascii="Times New Roman" w:hAnsi="Times New Roman" w:cs="Times New Roman"/>
                <w:b w:val="0"/>
                <w:sz w:val="28"/>
                <w:szCs w:val="28"/>
                <w:lang w:val="uk-UA"/>
              </w:rPr>
              <w:t>7</w:t>
            </w:r>
          </w:p>
        </w:tc>
        <w:tc>
          <w:tcPr>
            <w:tcW w:w="7087" w:type="dxa"/>
          </w:tcPr>
          <w:p w:rsidR="00A363D6" w:rsidRPr="00B82EDD" w:rsidRDefault="00B82EDD" w:rsidP="004A01EA">
            <w:pPr>
              <w:pStyle w:val="Heading1"/>
              <w:tabs>
                <w:tab w:val="left" w:pos="2090"/>
              </w:tabs>
              <w:spacing w:before="0"/>
              <w:ind w:left="0"/>
              <w:outlineLvl w:val="9"/>
              <w:rPr>
                <w:b w:val="0"/>
                <w:lang w:val="uk-UA"/>
              </w:rPr>
            </w:pPr>
            <w:r w:rsidRPr="00B82EDD">
              <w:rPr>
                <w:b w:val="0"/>
                <w:lang w:val="uk-UA"/>
              </w:rPr>
              <w:t>2.3. Експертна оцінка за результатами анкетного</w:t>
            </w:r>
            <w:r w:rsidRPr="00B82EDD">
              <w:rPr>
                <w:b w:val="0"/>
                <w:spacing w:val="-2"/>
                <w:lang w:val="uk-UA"/>
              </w:rPr>
              <w:t xml:space="preserve"> </w:t>
            </w:r>
            <w:r w:rsidRPr="00B82EDD">
              <w:rPr>
                <w:b w:val="0"/>
                <w:lang w:val="uk-UA"/>
              </w:rPr>
              <w:t>опитування</w:t>
            </w:r>
          </w:p>
        </w:tc>
        <w:tc>
          <w:tcPr>
            <w:tcW w:w="1524" w:type="dxa"/>
          </w:tcPr>
          <w:p w:rsidR="00A363D6" w:rsidRPr="007166C5" w:rsidRDefault="003E1296" w:rsidP="00496CDD">
            <w:pPr>
              <w:pStyle w:val="1"/>
              <w:spacing w:before="0" w:after="0"/>
              <w:jc w:val="center"/>
              <w:rPr>
                <w:rFonts w:ascii="Times New Roman" w:hAnsi="Times New Roman" w:cs="Times New Roman"/>
                <w:b w:val="0"/>
                <w:sz w:val="28"/>
                <w:szCs w:val="28"/>
                <w:lang w:val="uk-UA"/>
              </w:rPr>
            </w:pPr>
            <w:r>
              <w:rPr>
                <w:rFonts w:ascii="Times New Roman" w:hAnsi="Times New Roman" w:cs="Times New Roman"/>
                <w:b w:val="0"/>
                <w:sz w:val="28"/>
                <w:szCs w:val="28"/>
                <w:lang w:val="uk-UA"/>
              </w:rPr>
              <w:t>24</w:t>
            </w:r>
          </w:p>
        </w:tc>
      </w:tr>
      <w:tr w:rsidR="00A363D6" w:rsidTr="00A363D6">
        <w:tc>
          <w:tcPr>
            <w:tcW w:w="959" w:type="dxa"/>
          </w:tcPr>
          <w:p w:rsidR="00A363D6" w:rsidRPr="00A363D6" w:rsidRDefault="00A363D6" w:rsidP="00496CDD">
            <w:pPr>
              <w:pStyle w:val="1"/>
              <w:spacing w:before="0" w:after="0"/>
              <w:jc w:val="center"/>
              <w:rPr>
                <w:rFonts w:ascii="Times New Roman" w:hAnsi="Times New Roman" w:cs="Times New Roman"/>
                <w:b w:val="0"/>
                <w:sz w:val="28"/>
                <w:szCs w:val="28"/>
                <w:lang w:val="uk-UA"/>
              </w:rPr>
            </w:pPr>
            <w:r w:rsidRPr="00A363D6">
              <w:rPr>
                <w:rFonts w:ascii="Times New Roman" w:hAnsi="Times New Roman" w:cs="Times New Roman"/>
                <w:b w:val="0"/>
                <w:sz w:val="28"/>
                <w:szCs w:val="28"/>
                <w:lang w:val="uk-UA"/>
              </w:rPr>
              <w:t>8</w:t>
            </w:r>
          </w:p>
        </w:tc>
        <w:tc>
          <w:tcPr>
            <w:tcW w:w="7087" w:type="dxa"/>
          </w:tcPr>
          <w:p w:rsidR="00A363D6" w:rsidRPr="00B82EDD" w:rsidRDefault="00B82EDD" w:rsidP="004A01EA">
            <w:pPr>
              <w:rPr>
                <w:sz w:val="28"/>
                <w:szCs w:val="28"/>
                <w:lang w:val="uk-UA"/>
              </w:rPr>
            </w:pPr>
            <w:r w:rsidRPr="00B82EDD">
              <w:rPr>
                <w:bCs/>
                <w:sz w:val="28"/>
                <w:szCs w:val="28"/>
                <w:lang w:val="uk-UA"/>
              </w:rPr>
              <w:t>Загальний SWOT-аналіз розвитку міста</w:t>
            </w:r>
          </w:p>
        </w:tc>
        <w:tc>
          <w:tcPr>
            <w:tcW w:w="1524" w:type="dxa"/>
          </w:tcPr>
          <w:p w:rsidR="00A363D6" w:rsidRPr="007166C5" w:rsidRDefault="003E1296" w:rsidP="00496CDD">
            <w:pPr>
              <w:pStyle w:val="1"/>
              <w:spacing w:before="0" w:after="0"/>
              <w:jc w:val="center"/>
              <w:rPr>
                <w:rFonts w:ascii="Times New Roman" w:hAnsi="Times New Roman" w:cs="Times New Roman"/>
                <w:b w:val="0"/>
                <w:sz w:val="28"/>
                <w:szCs w:val="28"/>
                <w:lang w:val="uk-UA"/>
              </w:rPr>
            </w:pPr>
            <w:r>
              <w:rPr>
                <w:rFonts w:ascii="Times New Roman" w:hAnsi="Times New Roman" w:cs="Times New Roman"/>
                <w:b w:val="0"/>
                <w:sz w:val="28"/>
                <w:szCs w:val="28"/>
                <w:lang w:val="uk-UA"/>
              </w:rPr>
              <w:t>26</w:t>
            </w:r>
          </w:p>
        </w:tc>
      </w:tr>
      <w:tr w:rsidR="00A363D6" w:rsidTr="00A363D6">
        <w:tc>
          <w:tcPr>
            <w:tcW w:w="959" w:type="dxa"/>
          </w:tcPr>
          <w:p w:rsidR="00A363D6" w:rsidRPr="00A363D6" w:rsidRDefault="00A363D6" w:rsidP="00496CDD">
            <w:pPr>
              <w:pStyle w:val="1"/>
              <w:spacing w:before="0" w:after="0"/>
              <w:jc w:val="center"/>
              <w:rPr>
                <w:rFonts w:ascii="Times New Roman" w:hAnsi="Times New Roman" w:cs="Times New Roman"/>
                <w:b w:val="0"/>
                <w:sz w:val="28"/>
                <w:szCs w:val="28"/>
                <w:lang w:val="uk-UA"/>
              </w:rPr>
            </w:pPr>
            <w:r w:rsidRPr="00A363D6">
              <w:rPr>
                <w:rFonts w:ascii="Times New Roman" w:hAnsi="Times New Roman" w:cs="Times New Roman"/>
                <w:b w:val="0"/>
                <w:sz w:val="28"/>
                <w:szCs w:val="28"/>
                <w:lang w:val="uk-UA"/>
              </w:rPr>
              <w:t>9</w:t>
            </w:r>
          </w:p>
        </w:tc>
        <w:tc>
          <w:tcPr>
            <w:tcW w:w="7087" w:type="dxa"/>
          </w:tcPr>
          <w:p w:rsidR="00A363D6" w:rsidRPr="00B82EDD" w:rsidRDefault="00B82EDD" w:rsidP="004A01EA">
            <w:pPr>
              <w:rPr>
                <w:sz w:val="28"/>
                <w:szCs w:val="28"/>
                <w:lang w:val="uk-UA"/>
              </w:rPr>
            </w:pPr>
            <w:r w:rsidRPr="00B82EDD">
              <w:rPr>
                <w:sz w:val="28"/>
                <w:szCs w:val="28"/>
                <w:lang w:val="uk-UA"/>
              </w:rPr>
              <w:t>Р</w:t>
            </w:r>
            <w:r w:rsidR="004A01EA">
              <w:rPr>
                <w:sz w:val="28"/>
                <w:szCs w:val="28"/>
                <w:lang w:val="uk-UA"/>
              </w:rPr>
              <w:t>озділ</w:t>
            </w:r>
            <w:r w:rsidRPr="00B82EDD">
              <w:rPr>
                <w:sz w:val="28"/>
                <w:szCs w:val="28"/>
                <w:lang w:val="uk-UA"/>
              </w:rPr>
              <w:t xml:space="preserve"> 3. С</w:t>
            </w:r>
            <w:r w:rsidR="004A01EA">
              <w:rPr>
                <w:sz w:val="28"/>
                <w:szCs w:val="28"/>
                <w:lang w:val="uk-UA"/>
              </w:rPr>
              <w:t>тратегічні напрямки, цілі та завдання</w:t>
            </w:r>
          </w:p>
        </w:tc>
        <w:tc>
          <w:tcPr>
            <w:tcW w:w="1524" w:type="dxa"/>
          </w:tcPr>
          <w:p w:rsidR="00A363D6" w:rsidRPr="007166C5" w:rsidRDefault="003E1296" w:rsidP="00496CDD">
            <w:pPr>
              <w:pStyle w:val="1"/>
              <w:spacing w:before="0" w:after="0"/>
              <w:jc w:val="center"/>
              <w:rPr>
                <w:rFonts w:ascii="Times New Roman" w:hAnsi="Times New Roman" w:cs="Times New Roman"/>
                <w:b w:val="0"/>
                <w:sz w:val="28"/>
                <w:szCs w:val="28"/>
                <w:lang w:val="uk-UA"/>
              </w:rPr>
            </w:pPr>
            <w:r>
              <w:rPr>
                <w:rFonts w:ascii="Times New Roman" w:hAnsi="Times New Roman" w:cs="Times New Roman"/>
                <w:b w:val="0"/>
                <w:sz w:val="28"/>
                <w:szCs w:val="28"/>
                <w:lang w:val="uk-UA"/>
              </w:rPr>
              <w:t>29</w:t>
            </w:r>
          </w:p>
        </w:tc>
      </w:tr>
      <w:tr w:rsidR="00B82EDD" w:rsidTr="00A363D6">
        <w:tc>
          <w:tcPr>
            <w:tcW w:w="959" w:type="dxa"/>
          </w:tcPr>
          <w:p w:rsidR="00B82EDD" w:rsidRPr="00A363D6" w:rsidRDefault="00B82EDD" w:rsidP="00496CDD">
            <w:pPr>
              <w:pStyle w:val="1"/>
              <w:spacing w:before="0" w:after="0"/>
              <w:jc w:val="center"/>
              <w:rPr>
                <w:rFonts w:ascii="Times New Roman" w:hAnsi="Times New Roman" w:cs="Times New Roman"/>
                <w:b w:val="0"/>
                <w:sz w:val="28"/>
                <w:szCs w:val="28"/>
                <w:lang w:val="uk-UA"/>
              </w:rPr>
            </w:pPr>
            <w:r>
              <w:rPr>
                <w:rFonts w:ascii="Times New Roman" w:hAnsi="Times New Roman" w:cs="Times New Roman"/>
                <w:b w:val="0"/>
                <w:sz w:val="28"/>
                <w:szCs w:val="28"/>
                <w:lang w:val="uk-UA"/>
              </w:rPr>
              <w:t>10</w:t>
            </w:r>
          </w:p>
        </w:tc>
        <w:tc>
          <w:tcPr>
            <w:tcW w:w="7087" w:type="dxa"/>
          </w:tcPr>
          <w:p w:rsidR="00B82EDD" w:rsidRPr="00B82EDD" w:rsidRDefault="00B82EDD" w:rsidP="00DC6D35">
            <w:pPr>
              <w:autoSpaceDE w:val="0"/>
              <w:autoSpaceDN w:val="0"/>
              <w:adjustRightInd w:val="0"/>
              <w:rPr>
                <w:sz w:val="28"/>
                <w:szCs w:val="28"/>
                <w:lang w:val="uk-UA"/>
              </w:rPr>
            </w:pPr>
            <w:r w:rsidRPr="00B82EDD">
              <w:rPr>
                <w:bCs/>
                <w:sz w:val="28"/>
                <w:szCs w:val="28"/>
                <w:lang w:val="uk-UA"/>
              </w:rPr>
              <w:t>Перелік заходів, запропонованих органами виконавчої влади, місцевого самоврядування та приватним бізнесом для реалізації в рамках Стратегії сталого розвитку Обухівської територіальної громади до 2030 року</w:t>
            </w:r>
          </w:p>
        </w:tc>
        <w:tc>
          <w:tcPr>
            <w:tcW w:w="1524" w:type="dxa"/>
          </w:tcPr>
          <w:p w:rsidR="00B82EDD" w:rsidRPr="007166C5" w:rsidRDefault="00E153DD" w:rsidP="00496CDD">
            <w:pPr>
              <w:pStyle w:val="1"/>
              <w:spacing w:before="0" w:after="0"/>
              <w:jc w:val="center"/>
              <w:rPr>
                <w:rFonts w:ascii="Times New Roman" w:hAnsi="Times New Roman" w:cs="Times New Roman"/>
                <w:b w:val="0"/>
                <w:sz w:val="28"/>
                <w:szCs w:val="28"/>
                <w:lang w:val="uk-UA"/>
              </w:rPr>
            </w:pPr>
            <w:r>
              <w:rPr>
                <w:rFonts w:ascii="Times New Roman" w:hAnsi="Times New Roman" w:cs="Times New Roman"/>
                <w:b w:val="0"/>
                <w:sz w:val="28"/>
                <w:szCs w:val="28"/>
                <w:lang w:val="uk-UA"/>
              </w:rPr>
              <w:t>32</w:t>
            </w:r>
          </w:p>
        </w:tc>
      </w:tr>
      <w:tr w:rsidR="00B82EDD" w:rsidRPr="00A05241" w:rsidTr="00A363D6">
        <w:tc>
          <w:tcPr>
            <w:tcW w:w="959" w:type="dxa"/>
          </w:tcPr>
          <w:p w:rsidR="00B82EDD" w:rsidRDefault="004A01EA" w:rsidP="00496CDD">
            <w:pPr>
              <w:pStyle w:val="1"/>
              <w:spacing w:before="0" w:after="0"/>
              <w:jc w:val="center"/>
              <w:rPr>
                <w:rFonts w:ascii="Times New Roman" w:hAnsi="Times New Roman" w:cs="Times New Roman"/>
                <w:b w:val="0"/>
                <w:sz w:val="28"/>
                <w:szCs w:val="28"/>
                <w:lang w:val="uk-UA"/>
              </w:rPr>
            </w:pPr>
            <w:r>
              <w:rPr>
                <w:rFonts w:ascii="Times New Roman" w:hAnsi="Times New Roman" w:cs="Times New Roman"/>
                <w:b w:val="0"/>
                <w:sz w:val="28"/>
                <w:szCs w:val="28"/>
                <w:lang w:val="uk-UA"/>
              </w:rPr>
              <w:t>11</w:t>
            </w:r>
          </w:p>
        </w:tc>
        <w:tc>
          <w:tcPr>
            <w:tcW w:w="7087" w:type="dxa"/>
          </w:tcPr>
          <w:p w:rsidR="00B82EDD" w:rsidRPr="00B82EDD" w:rsidRDefault="00B82EDD" w:rsidP="00891E28">
            <w:pPr>
              <w:pStyle w:val="1"/>
              <w:spacing w:before="0" w:after="0"/>
              <w:rPr>
                <w:rFonts w:ascii="Times New Roman" w:hAnsi="Times New Roman" w:cs="Times New Roman"/>
                <w:b w:val="0"/>
                <w:bCs w:val="0"/>
                <w:sz w:val="28"/>
                <w:szCs w:val="28"/>
                <w:lang w:val="uk-UA"/>
              </w:rPr>
            </w:pPr>
            <w:r w:rsidRPr="00B82EDD">
              <w:rPr>
                <w:rFonts w:ascii="Times New Roman" w:hAnsi="Times New Roman" w:cs="Times New Roman"/>
                <w:b w:val="0"/>
                <w:sz w:val="28"/>
                <w:szCs w:val="28"/>
                <w:lang w:val="uk-UA"/>
              </w:rPr>
              <w:t>Р</w:t>
            </w:r>
            <w:r w:rsidR="004A01EA">
              <w:rPr>
                <w:rFonts w:ascii="Times New Roman" w:hAnsi="Times New Roman" w:cs="Times New Roman"/>
                <w:b w:val="0"/>
                <w:sz w:val="28"/>
                <w:szCs w:val="28"/>
                <w:lang w:val="uk-UA"/>
              </w:rPr>
              <w:t>озділ</w:t>
            </w:r>
            <w:r w:rsidRPr="00B82EDD">
              <w:rPr>
                <w:rFonts w:ascii="Times New Roman" w:hAnsi="Times New Roman" w:cs="Times New Roman"/>
                <w:b w:val="0"/>
                <w:sz w:val="28"/>
                <w:szCs w:val="28"/>
                <w:lang w:val="uk-UA"/>
              </w:rPr>
              <w:t xml:space="preserve"> 4. В</w:t>
            </w:r>
            <w:r w:rsidR="004A01EA">
              <w:rPr>
                <w:rFonts w:ascii="Times New Roman" w:hAnsi="Times New Roman" w:cs="Times New Roman"/>
                <w:b w:val="0"/>
                <w:sz w:val="28"/>
                <w:szCs w:val="28"/>
                <w:lang w:val="uk-UA"/>
              </w:rPr>
              <w:t xml:space="preserve">провадження та моніторинг реалізації </w:t>
            </w:r>
            <w:r w:rsidR="004A01EA" w:rsidRPr="00891E28">
              <w:rPr>
                <w:rFonts w:ascii="Times New Roman" w:hAnsi="Times New Roman" w:cs="Times New Roman"/>
                <w:b w:val="0"/>
                <w:sz w:val="28"/>
                <w:szCs w:val="28"/>
                <w:lang w:val="uk-UA"/>
              </w:rPr>
              <w:t>Стратегі</w:t>
            </w:r>
            <w:r w:rsidR="00891E28" w:rsidRPr="00891E28">
              <w:rPr>
                <w:rFonts w:ascii="Times New Roman" w:hAnsi="Times New Roman" w:cs="Times New Roman"/>
                <w:b w:val="0"/>
                <w:sz w:val="28"/>
                <w:szCs w:val="28"/>
                <w:lang w:val="uk-UA"/>
              </w:rPr>
              <w:t>ї</w:t>
            </w:r>
            <w:r w:rsidR="00891E28" w:rsidRPr="00891E28">
              <w:rPr>
                <w:rFonts w:ascii="Times New Roman" w:hAnsi="Times New Roman" w:cs="Times New Roman"/>
                <w:b w:val="0"/>
                <w:bCs w:val="0"/>
                <w:sz w:val="28"/>
                <w:szCs w:val="28"/>
                <w:lang w:val="uk-UA"/>
              </w:rPr>
              <w:t xml:space="preserve"> сталого розвитку Обухівської територіальної громади </w:t>
            </w:r>
          </w:p>
        </w:tc>
        <w:tc>
          <w:tcPr>
            <w:tcW w:w="1524" w:type="dxa"/>
          </w:tcPr>
          <w:p w:rsidR="00B82EDD" w:rsidRPr="007166C5" w:rsidRDefault="00E153DD" w:rsidP="00496CDD">
            <w:pPr>
              <w:pStyle w:val="1"/>
              <w:spacing w:before="0" w:after="0"/>
              <w:jc w:val="center"/>
              <w:rPr>
                <w:rFonts w:ascii="Times New Roman" w:hAnsi="Times New Roman" w:cs="Times New Roman"/>
                <w:b w:val="0"/>
                <w:sz w:val="28"/>
                <w:szCs w:val="28"/>
                <w:lang w:val="uk-UA"/>
              </w:rPr>
            </w:pPr>
            <w:r>
              <w:rPr>
                <w:rFonts w:ascii="Times New Roman" w:hAnsi="Times New Roman" w:cs="Times New Roman"/>
                <w:b w:val="0"/>
                <w:sz w:val="28"/>
                <w:szCs w:val="28"/>
                <w:lang w:val="uk-UA"/>
              </w:rPr>
              <w:t>36</w:t>
            </w:r>
          </w:p>
        </w:tc>
      </w:tr>
      <w:tr w:rsidR="00B82EDD" w:rsidTr="00A941F9">
        <w:trPr>
          <w:trHeight w:val="408"/>
        </w:trPr>
        <w:tc>
          <w:tcPr>
            <w:tcW w:w="959" w:type="dxa"/>
          </w:tcPr>
          <w:p w:rsidR="00B82EDD" w:rsidRDefault="004A01EA" w:rsidP="00496CDD">
            <w:pPr>
              <w:pStyle w:val="1"/>
              <w:spacing w:before="0" w:after="0"/>
              <w:jc w:val="center"/>
              <w:rPr>
                <w:rFonts w:ascii="Times New Roman" w:hAnsi="Times New Roman" w:cs="Times New Roman"/>
                <w:b w:val="0"/>
                <w:sz w:val="28"/>
                <w:szCs w:val="28"/>
                <w:lang w:val="uk-UA"/>
              </w:rPr>
            </w:pPr>
            <w:r>
              <w:rPr>
                <w:rFonts w:ascii="Times New Roman" w:hAnsi="Times New Roman" w:cs="Times New Roman"/>
                <w:b w:val="0"/>
                <w:sz w:val="28"/>
                <w:szCs w:val="28"/>
                <w:lang w:val="uk-UA"/>
              </w:rPr>
              <w:t>12</w:t>
            </w:r>
          </w:p>
        </w:tc>
        <w:tc>
          <w:tcPr>
            <w:tcW w:w="7087" w:type="dxa"/>
          </w:tcPr>
          <w:p w:rsidR="00B82EDD" w:rsidRPr="00B82EDD" w:rsidRDefault="00A941F9" w:rsidP="00A941F9">
            <w:pPr>
              <w:autoSpaceDE w:val="0"/>
              <w:autoSpaceDN w:val="0"/>
              <w:adjustRightInd w:val="0"/>
              <w:rPr>
                <w:bCs/>
                <w:sz w:val="28"/>
                <w:szCs w:val="28"/>
                <w:lang w:val="uk-UA"/>
              </w:rPr>
            </w:pPr>
            <w:r w:rsidRPr="00A941F9">
              <w:rPr>
                <w:rFonts w:eastAsiaTheme="minorHAnsi"/>
                <w:bCs/>
                <w:sz w:val="28"/>
                <w:szCs w:val="28"/>
                <w:lang w:val="uk-UA" w:eastAsia="en-US"/>
              </w:rPr>
              <w:t>Р</w:t>
            </w:r>
            <w:r>
              <w:rPr>
                <w:rFonts w:eastAsiaTheme="minorHAnsi"/>
                <w:bCs/>
                <w:sz w:val="28"/>
                <w:szCs w:val="28"/>
                <w:lang w:val="uk-UA" w:eastAsia="en-US"/>
              </w:rPr>
              <w:t xml:space="preserve">озділ </w:t>
            </w:r>
            <w:r w:rsidRPr="00A941F9">
              <w:rPr>
                <w:rFonts w:eastAsiaTheme="minorHAnsi"/>
                <w:bCs/>
                <w:sz w:val="28"/>
                <w:szCs w:val="28"/>
                <w:lang w:val="uk-UA" w:eastAsia="en-US"/>
              </w:rPr>
              <w:t>5. Е</w:t>
            </w:r>
            <w:r>
              <w:rPr>
                <w:rFonts w:eastAsiaTheme="minorHAnsi"/>
                <w:bCs/>
                <w:sz w:val="28"/>
                <w:szCs w:val="28"/>
                <w:lang w:val="uk-UA" w:eastAsia="en-US"/>
              </w:rPr>
              <w:t>тапи реалізації Стратегії</w:t>
            </w:r>
          </w:p>
        </w:tc>
        <w:tc>
          <w:tcPr>
            <w:tcW w:w="1524" w:type="dxa"/>
          </w:tcPr>
          <w:p w:rsidR="00B82EDD" w:rsidRPr="007166C5" w:rsidRDefault="00E153DD" w:rsidP="00496CDD">
            <w:pPr>
              <w:pStyle w:val="1"/>
              <w:spacing w:before="0" w:after="0"/>
              <w:jc w:val="center"/>
              <w:rPr>
                <w:rFonts w:ascii="Times New Roman" w:hAnsi="Times New Roman" w:cs="Times New Roman"/>
                <w:b w:val="0"/>
                <w:sz w:val="28"/>
                <w:szCs w:val="28"/>
                <w:lang w:val="uk-UA"/>
              </w:rPr>
            </w:pPr>
            <w:r>
              <w:rPr>
                <w:rFonts w:ascii="Times New Roman" w:hAnsi="Times New Roman" w:cs="Times New Roman"/>
                <w:b w:val="0"/>
                <w:sz w:val="28"/>
                <w:szCs w:val="28"/>
                <w:lang w:val="uk-UA"/>
              </w:rPr>
              <w:t>38</w:t>
            </w:r>
          </w:p>
        </w:tc>
      </w:tr>
    </w:tbl>
    <w:p w:rsidR="002B1E0E" w:rsidRDefault="002B1E0E" w:rsidP="00496CDD">
      <w:pPr>
        <w:pStyle w:val="1"/>
        <w:spacing w:before="0" w:after="0"/>
        <w:ind w:firstLine="709"/>
        <w:jc w:val="center"/>
        <w:rPr>
          <w:rFonts w:ascii="Times New Roman" w:hAnsi="Times New Roman" w:cs="Times New Roman"/>
          <w:lang w:val="uk-UA"/>
        </w:rPr>
      </w:pPr>
    </w:p>
    <w:p w:rsidR="0087302E" w:rsidRDefault="0087302E" w:rsidP="002B1E0E">
      <w:pPr>
        <w:ind w:firstLine="709"/>
        <w:jc w:val="both"/>
        <w:rPr>
          <w:b/>
          <w:sz w:val="32"/>
          <w:szCs w:val="32"/>
          <w:lang w:val="uk-UA"/>
        </w:rPr>
      </w:pPr>
    </w:p>
    <w:p w:rsidR="0087302E" w:rsidRDefault="0087302E" w:rsidP="002B1E0E">
      <w:pPr>
        <w:ind w:firstLine="709"/>
        <w:jc w:val="both"/>
        <w:rPr>
          <w:b/>
          <w:sz w:val="32"/>
          <w:szCs w:val="32"/>
          <w:lang w:val="uk-UA"/>
        </w:rPr>
      </w:pPr>
    </w:p>
    <w:p w:rsidR="0087302E" w:rsidRDefault="0087302E" w:rsidP="002B1E0E">
      <w:pPr>
        <w:ind w:firstLine="709"/>
        <w:jc w:val="both"/>
        <w:rPr>
          <w:b/>
          <w:sz w:val="32"/>
          <w:szCs w:val="32"/>
          <w:lang w:val="uk-UA"/>
        </w:rPr>
      </w:pPr>
    </w:p>
    <w:p w:rsidR="0087302E" w:rsidRDefault="0087302E" w:rsidP="002B1E0E">
      <w:pPr>
        <w:ind w:firstLine="709"/>
        <w:jc w:val="both"/>
        <w:rPr>
          <w:b/>
          <w:sz w:val="32"/>
          <w:szCs w:val="32"/>
          <w:lang w:val="uk-UA"/>
        </w:rPr>
      </w:pPr>
    </w:p>
    <w:p w:rsidR="0087302E" w:rsidRDefault="0087302E" w:rsidP="002B1E0E">
      <w:pPr>
        <w:ind w:firstLine="709"/>
        <w:jc w:val="both"/>
        <w:rPr>
          <w:b/>
          <w:sz w:val="32"/>
          <w:szCs w:val="32"/>
          <w:lang w:val="uk-UA"/>
        </w:rPr>
      </w:pPr>
    </w:p>
    <w:p w:rsidR="0087302E" w:rsidRDefault="0087302E" w:rsidP="002B1E0E">
      <w:pPr>
        <w:ind w:firstLine="709"/>
        <w:jc w:val="both"/>
        <w:rPr>
          <w:b/>
          <w:sz w:val="32"/>
          <w:szCs w:val="32"/>
          <w:lang w:val="uk-UA"/>
        </w:rPr>
      </w:pPr>
    </w:p>
    <w:p w:rsidR="0087302E" w:rsidRDefault="0087302E" w:rsidP="002B1E0E">
      <w:pPr>
        <w:ind w:firstLine="709"/>
        <w:jc w:val="both"/>
        <w:rPr>
          <w:b/>
          <w:sz w:val="32"/>
          <w:szCs w:val="32"/>
          <w:lang w:val="uk-UA"/>
        </w:rPr>
      </w:pPr>
    </w:p>
    <w:p w:rsidR="0087302E" w:rsidRDefault="0087302E" w:rsidP="002B1E0E">
      <w:pPr>
        <w:ind w:firstLine="709"/>
        <w:jc w:val="both"/>
        <w:rPr>
          <w:b/>
          <w:sz w:val="32"/>
          <w:szCs w:val="32"/>
          <w:lang w:val="uk-UA"/>
        </w:rPr>
      </w:pPr>
    </w:p>
    <w:p w:rsidR="0087302E" w:rsidRDefault="0087302E" w:rsidP="002B1E0E">
      <w:pPr>
        <w:ind w:firstLine="709"/>
        <w:jc w:val="both"/>
        <w:rPr>
          <w:b/>
          <w:sz w:val="32"/>
          <w:szCs w:val="32"/>
          <w:lang w:val="uk-UA"/>
        </w:rPr>
      </w:pPr>
    </w:p>
    <w:p w:rsidR="0087302E" w:rsidRDefault="0087302E" w:rsidP="002B1E0E">
      <w:pPr>
        <w:ind w:firstLine="709"/>
        <w:jc w:val="both"/>
        <w:rPr>
          <w:b/>
          <w:sz w:val="32"/>
          <w:szCs w:val="32"/>
          <w:lang w:val="uk-UA"/>
        </w:rPr>
      </w:pPr>
    </w:p>
    <w:p w:rsidR="0087302E" w:rsidRDefault="0087302E" w:rsidP="002B1E0E">
      <w:pPr>
        <w:ind w:firstLine="709"/>
        <w:jc w:val="both"/>
        <w:rPr>
          <w:b/>
          <w:sz w:val="32"/>
          <w:szCs w:val="32"/>
          <w:lang w:val="uk-UA"/>
        </w:rPr>
      </w:pPr>
    </w:p>
    <w:p w:rsidR="0087302E" w:rsidRDefault="0087302E" w:rsidP="002B1E0E">
      <w:pPr>
        <w:ind w:firstLine="709"/>
        <w:jc w:val="both"/>
        <w:rPr>
          <w:b/>
          <w:sz w:val="32"/>
          <w:szCs w:val="32"/>
          <w:lang w:val="uk-UA"/>
        </w:rPr>
      </w:pPr>
    </w:p>
    <w:p w:rsidR="0087302E" w:rsidRDefault="0087302E" w:rsidP="002B1E0E">
      <w:pPr>
        <w:ind w:firstLine="709"/>
        <w:jc w:val="both"/>
        <w:rPr>
          <w:b/>
          <w:sz w:val="32"/>
          <w:szCs w:val="32"/>
          <w:lang w:val="uk-UA"/>
        </w:rPr>
      </w:pPr>
    </w:p>
    <w:p w:rsidR="0087302E" w:rsidRDefault="0087302E" w:rsidP="002B1E0E">
      <w:pPr>
        <w:ind w:firstLine="709"/>
        <w:jc w:val="both"/>
        <w:rPr>
          <w:b/>
          <w:sz w:val="32"/>
          <w:szCs w:val="32"/>
          <w:lang w:val="uk-UA"/>
        </w:rPr>
      </w:pPr>
    </w:p>
    <w:p w:rsidR="0087302E" w:rsidRDefault="0087302E" w:rsidP="002B1E0E">
      <w:pPr>
        <w:ind w:firstLine="709"/>
        <w:jc w:val="both"/>
        <w:rPr>
          <w:b/>
          <w:sz w:val="32"/>
          <w:szCs w:val="32"/>
          <w:lang w:val="uk-UA"/>
        </w:rPr>
      </w:pPr>
    </w:p>
    <w:p w:rsidR="0087302E" w:rsidRDefault="0087302E" w:rsidP="002B1E0E">
      <w:pPr>
        <w:ind w:firstLine="709"/>
        <w:jc w:val="both"/>
        <w:rPr>
          <w:b/>
          <w:sz w:val="32"/>
          <w:szCs w:val="32"/>
          <w:lang w:val="uk-UA"/>
        </w:rPr>
      </w:pPr>
    </w:p>
    <w:p w:rsidR="00DD075C" w:rsidRPr="00496CDD" w:rsidRDefault="00DD075C" w:rsidP="00496CDD">
      <w:pPr>
        <w:pStyle w:val="1"/>
        <w:spacing w:before="0" w:after="0"/>
        <w:ind w:firstLine="709"/>
        <w:jc w:val="center"/>
        <w:rPr>
          <w:rFonts w:ascii="Times New Roman" w:hAnsi="Times New Roman" w:cs="Times New Roman"/>
          <w:lang w:val="uk-UA"/>
        </w:rPr>
      </w:pPr>
      <w:r w:rsidRPr="00496CDD">
        <w:rPr>
          <w:rFonts w:ascii="Times New Roman" w:hAnsi="Times New Roman" w:cs="Times New Roman"/>
          <w:lang w:val="uk-UA"/>
        </w:rPr>
        <w:lastRenderedPageBreak/>
        <w:t>В</w:t>
      </w:r>
      <w:bookmarkEnd w:id="0"/>
      <w:r w:rsidRPr="00496CDD">
        <w:rPr>
          <w:rFonts w:ascii="Times New Roman" w:hAnsi="Times New Roman" w:cs="Times New Roman"/>
          <w:lang w:val="uk-UA"/>
        </w:rPr>
        <w:t>СТУП</w:t>
      </w:r>
    </w:p>
    <w:p w:rsidR="00DD075C" w:rsidRPr="00496CDD" w:rsidRDefault="00DD075C" w:rsidP="00496CDD">
      <w:pPr>
        <w:ind w:firstLine="709"/>
        <w:jc w:val="both"/>
        <w:rPr>
          <w:b/>
          <w:lang w:val="uk-UA"/>
        </w:rPr>
      </w:pPr>
    </w:p>
    <w:p w:rsidR="00DD075C" w:rsidRPr="00496CDD" w:rsidRDefault="00DD075C" w:rsidP="00496CDD">
      <w:pPr>
        <w:ind w:firstLine="709"/>
        <w:jc w:val="both"/>
        <w:rPr>
          <w:sz w:val="28"/>
          <w:szCs w:val="28"/>
          <w:lang w:val="uk-UA"/>
        </w:rPr>
      </w:pPr>
      <w:r w:rsidRPr="00496CDD">
        <w:rPr>
          <w:sz w:val="28"/>
          <w:szCs w:val="28"/>
          <w:lang w:val="uk-UA"/>
        </w:rPr>
        <w:t>Стратегія сталого розвитку Обух</w:t>
      </w:r>
      <w:r w:rsidR="00974976">
        <w:rPr>
          <w:sz w:val="28"/>
          <w:szCs w:val="28"/>
          <w:lang w:val="uk-UA"/>
        </w:rPr>
        <w:t xml:space="preserve">івської територіальної громади </w:t>
      </w:r>
      <w:r w:rsidRPr="00496CDD">
        <w:rPr>
          <w:sz w:val="28"/>
          <w:szCs w:val="28"/>
          <w:lang w:val="uk-UA"/>
        </w:rPr>
        <w:t xml:space="preserve">(далі – </w:t>
      </w:r>
      <w:r w:rsidR="00DC6D35">
        <w:rPr>
          <w:sz w:val="28"/>
          <w:szCs w:val="28"/>
          <w:lang w:val="uk-UA"/>
        </w:rPr>
        <w:t>Стратегія</w:t>
      </w:r>
      <w:r w:rsidRPr="00496CDD">
        <w:rPr>
          <w:sz w:val="28"/>
          <w:szCs w:val="28"/>
          <w:lang w:val="uk-UA"/>
        </w:rPr>
        <w:t>) розроблена з урахуванням нової Глобальної Стратегії Сталого Розвитку, схваленої Організацією Об’єднаних Націй у вересні 2015 року.</w:t>
      </w:r>
    </w:p>
    <w:p w:rsidR="00DD075C" w:rsidRPr="00496CDD" w:rsidRDefault="00DD075C" w:rsidP="00496CDD">
      <w:pPr>
        <w:ind w:firstLine="709"/>
        <w:jc w:val="both"/>
        <w:rPr>
          <w:sz w:val="28"/>
          <w:szCs w:val="28"/>
          <w:lang w:val="uk-UA"/>
        </w:rPr>
      </w:pPr>
      <w:r w:rsidRPr="00496CDD">
        <w:rPr>
          <w:sz w:val="28"/>
          <w:szCs w:val="28"/>
          <w:lang w:val="uk-UA"/>
        </w:rPr>
        <w:t>Нова Стратегія дасть можливість активізувати весь наявний потенціал Обух</w:t>
      </w:r>
      <w:r w:rsidR="002853C3">
        <w:rPr>
          <w:sz w:val="28"/>
          <w:szCs w:val="28"/>
          <w:lang w:val="uk-UA"/>
        </w:rPr>
        <w:t xml:space="preserve">івської територіальної громади </w:t>
      </w:r>
      <w:r w:rsidRPr="00496CDD">
        <w:rPr>
          <w:sz w:val="28"/>
          <w:szCs w:val="28"/>
          <w:lang w:val="uk-UA"/>
        </w:rPr>
        <w:t xml:space="preserve">та відкрити нову сторінку </w:t>
      </w:r>
      <w:r w:rsidR="002853C3">
        <w:rPr>
          <w:sz w:val="28"/>
          <w:szCs w:val="28"/>
          <w:lang w:val="uk-UA"/>
        </w:rPr>
        <w:t>її</w:t>
      </w:r>
      <w:r w:rsidRPr="00496CDD">
        <w:rPr>
          <w:sz w:val="28"/>
          <w:szCs w:val="28"/>
          <w:lang w:val="uk-UA"/>
        </w:rPr>
        <w:t xml:space="preserve"> розвитку на користь громадян</w:t>
      </w:r>
      <w:r w:rsidR="002853C3">
        <w:rPr>
          <w:sz w:val="28"/>
          <w:szCs w:val="28"/>
          <w:lang w:val="uk-UA"/>
        </w:rPr>
        <w:t xml:space="preserve">. </w:t>
      </w:r>
    </w:p>
    <w:p w:rsidR="00DD075C" w:rsidRPr="00496CDD" w:rsidRDefault="00DD075C" w:rsidP="00496CDD">
      <w:pPr>
        <w:ind w:firstLine="709"/>
        <w:jc w:val="both"/>
        <w:rPr>
          <w:sz w:val="28"/>
          <w:szCs w:val="28"/>
          <w:lang w:val="uk-UA"/>
        </w:rPr>
      </w:pPr>
      <w:r w:rsidRPr="00496CDD">
        <w:rPr>
          <w:sz w:val="28"/>
          <w:szCs w:val="28"/>
          <w:lang w:val="uk-UA"/>
        </w:rPr>
        <w:t xml:space="preserve">Сучасні європейські міста орієнтуються на принципово інший підхід до міського розвитку, в основі якого – забезпечення гідних умов та високих стандартів якості повсякденного життя мешканців. Європейські міста намагаються формувати в усіх членів територіальної громади відчуття приналежності до єдиної спільноти, яка поділяє відповідальність за розвиток міста та дбає про захищеність і рівні можливості для всіх мешканців. До втілення саме такої моделі прагне </w:t>
      </w:r>
      <w:r w:rsidRPr="00DC6D35">
        <w:rPr>
          <w:sz w:val="28"/>
          <w:szCs w:val="28"/>
          <w:lang w:val="uk-UA"/>
        </w:rPr>
        <w:t>місто Обухів.</w:t>
      </w:r>
    </w:p>
    <w:p w:rsidR="00DD075C" w:rsidRPr="00496CDD" w:rsidRDefault="00DD075C" w:rsidP="00496CDD">
      <w:pPr>
        <w:ind w:firstLine="709"/>
        <w:jc w:val="both"/>
        <w:rPr>
          <w:sz w:val="28"/>
          <w:szCs w:val="28"/>
          <w:lang w:val="uk-UA"/>
        </w:rPr>
      </w:pPr>
      <w:r w:rsidRPr="00496CDD">
        <w:rPr>
          <w:sz w:val="28"/>
          <w:szCs w:val="28"/>
          <w:lang w:val="uk-UA"/>
        </w:rPr>
        <w:t xml:space="preserve">Для розробки цього стратегічного документа існують також інші причини, пов’язані з процесами глобалізації. Вони вимагають підвищення конкурентоспроможності міста, визначення напрямків його соціального, культурного, економічного розвитку та забезпечення для всіх членів територіальної громади права вибору та можливості впливу на процес розвитку міста. </w:t>
      </w:r>
    </w:p>
    <w:p w:rsidR="00DD075C" w:rsidRPr="00496CDD" w:rsidRDefault="00DD075C" w:rsidP="00496CDD">
      <w:pPr>
        <w:ind w:firstLine="709"/>
        <w:jc w:val="both"/>
        <w:rPr>
          <w:sz w:val="28"/>
          <w:szCs w:val="28"/>
          <w:lang w:val="uk-UA"/>
        </w:rPr>
      </w:pPr>
      <w:r w:rsidRPr="00496CDD">
        <w:rPr>
          <w:sz w:val="28"/>
          <w:szCs w:val="28"/>
          <w:lang w:val="uk-UA"/>
        </w:rPr>
        <w:t>Стратегія розвитку Обух</w:t>
      </w:r>
      <w:r w:rsidR="00974976">
        <w:rPr>
          <w:sz w:val="28"/>
          <w:szCs w:val="28"/>
          <w:lang w:val="uk-UA"/>
        </w:rPr>
        <w:t xml:space="preserve">івської територіальної громади </w:t>
      </w:r>
      <w:r w:rsidRPr="00496CDD">
        <w:rPr>
          <w:sz w:val="28"/>
          <w:szCs w:val="28"/>
          <w:lang w:val="uk-UA"/>
        </w:rPr>
        <w:t>відображає нові амбітні цілі розвитку міста, які вказують шлях до досягнення його сталого майбутнього як динамічного та креативного міста для життя  і роботи.</w:t>
      </w:r>
    </w:p>
    <w:p w:rsidR="00DD075C" w:rsidRPr="00496CDD" w:rsidRDefault="00DD075C" w:rsidP="00496CDD">
      <w:pPr>
        <w:ind w:firstLine="709"/>
        <w:jc w:val="both"/>
        <w:rPr>
          <w:sz w:val="28"/>
          <w:szCs w:val="28"/>
          <w:lang w:val="uk-UA"/>
        </w:rPr>
      </w:pPr>
      <w:r w:rsidRPr="00496CDD">
        <w:rPr>
          <w:sz w:val="28"/>
          <w:szCs w:val="28"/>
          <w:lang w:val="uk-UA"/>
        </w:rPr>
        <w:t xml:space="preserve">Метою Стратегії є перетворення міста </w:t>
      </w:r>
      <w:proofErr w:type="spellStart"/>
      <w:r w:rsidRPr="00496CDD">
        <w:rPr>
          <w:sz w:val="28"/>
          <w:szCs w:val="28"/>
          <w:lang w:val="uk-UA"/>
        </w:rPr>
        <w:t>Обухова</w:t>
      </w:r>
      <w:proofErr w:type="spellEnd"/>
      <w:r w:rsidRPr="00496CDD">
        <w:rPr>
          <w:sz w:val="28"/>
          <w:szCs w:val="28"/>
          <w:lang w:val="uk-UA"/>
        </w:rPr>
        <w:t xml:space="preserve"> на сучасне європейське місто, привабливе для проживання та ведення бізнесу, базуючись на ефективному використанні наявних ресурсів, існуючих конкурентних переваг міста, збереженні навколишнього середовища та розвитку людського капіталу, а також запровадженні інновацій й кращих світових практик управління сталим розвитком. Тому надзвичайно важливим є досягнення чіткого консенсусу всередині громади у питаннях, пов’язаних з баченням мети довгострокового розвитку міста та його стратегічних пріоритетів.</w:t>
      </w:r>
    </w:p>
    <w:p w:rsidR="00DD075C" w:rsidRPr="00496CDD" w:rsidRDefault="00DD075C" w:rsidP="00496CDD">
      <w:pPr>
        <w:ind w:firstLine="709"/>
        <w:jc w:val="both"/>
        <w:rPr>
          <w:sz w:val="28"/>
          <w:szCs w:val="28"/>
          <w:lang w:val="uk-UA"/>
        </w:rPr>
      </w:pPr>
      <w:r w:rsidRPr="00496CDD">
        <w:rPr>
          <w:sz w:val="28"/>
          <w:szCs w:val="28"/>
          <w:lang w:val="uk-UA"/>
        </w:rPr>
        <w:t>Базуючись на аналізі поточного стану і потенціалу розвитку міста</w:t>
      </w:r>
      <w:r w:rsidR="00974976">
        <w:rPr>
          <w:sz w:val="28"/>
          <w:szCs w:val="28"/>
          <w:lang w:val="uk-UA"/>
        </w:rPr>
        <w:t xml:space="preserve"> та сіл міської ради </w:t>
      </w:r>
      <w:r w:rsidRPr="00496CDD">
        <w:rPr>
          <w:sz w:val="28"/>
          <w:szCs w:val="28"/>
          <w:lang w:val="uk-UA"/>
        </w:rPr>
        <w:t xml:space="preserve">визначено пріоритетні напрямки Стратегічного розвитку </w:t>
      </w:r>
      <w:r w:rsidR="00974976">
        <w:rPr>
          <w:sz w:val="28"/>
          <w:szCs w:val="28"/>
          <w:lang w:val="uk-UA"/>
        </w:rPr>
        <w:t xml:space="preserve">Обухівської територіальної громади </w:t>
      </w:r>
      <w:r w:rsidRPr="00496CDD">
        <w:rPr>
          <w:sz w:val="28"/>
          <w:szCs w:val="28"/>
          <w:lang w:val="uk-UA"/>
        </w:rPr>
        <w:t>до 2030 року:</w:t>
      </w:r>
    </w:p>
    <w:p w:rsidR="00DD075C" w:rsidRPr="00496CDD" w:rsidRDefault="00DD075C" w:rsidP="00496CDD">
      <w:pPr>
        <w:ind w:firstLine="709"/>
        <w:jc w:val="both"/>
        <w:rPr>
          <w:sz w:val="28"/>
          <w:szCs w:val="28"/>
          <w:lang w:val="uk-UA"/>
        </w:rPr>
      </w:pPr>
      <w:r w:rsidRPr="00496CDD">
        <w:rPr>
          <w:sz w:val="28"/>
          <w:szCs w:val="28"/>
          <w:lang w:val="uk-UA"/>
        </w:rPr>
        <w:t xml:space="preserve">- сталий економічний розвиток </w:t>
      </w:r>
      <w:r w:rsidR="00974976">
        <w:rPr>
          <w:sz w:val="28"/>
          <w:szCs w:val="28"/>
          <w:lang w:val="uk-UA"/>
        </w:rPr>
        <w:t>громади</w:t>
      </w:r>
      <w:r w:rsidRPr="00496CDD">
        <w:rPr>
          <w:sz w:val="28"/>
          <w:szCs w:val="28"/>
          <w:lang w:val="uk-UA"/>
        </w:rPr>
        <w:t>;</w:t>
      </w:r>
    </w:p>
    <w:p w:rsidR="00DD075C" w:rsidRPr="00496CDD" w:rsidRDefault="00DD075C" w:rsidP="00496CDD">
      <w:pPr>
        <w:ind w:firstLine="709"/>
        <w:jc w:val="both"/>
        <w:rPr>
          <w:sz w:val="28"/>
          <w:szCs w:val="28"/>
          <w:lang w:val="uk-UA"/>
        </w:rPr>
      </w:pPr>
      <w:r w:rsidRPr="00496CDD">
        <w:rPr>
          <w:sz w:val="28"/>
          <w:szCs w:val="28"/>
          <w:lang w:val="uk-UA"/>
        </w:rPr>
        <w:t xml:space="preserve">- сталий соціальний розвиток </w:t>
      </w:r>
      <w:r w:rsidR="00974976">
        <w:rPr>
          <w:sz w:val="28"/>
          <w:szCs w:val="28"/>
          <w:lang w:val="uk-UA"/>
        </w:rPr>
        <w:t>громади</w:t>
      </w:r>
      <w:r w:rsidRPr="00496CDD">
        <w:rPr>
          <w:sz w:val="28"/>
          <w:szCs w:val="28"/>
          <w:lang w:val="uk-UA"/>
        </w:rPr>
        <w:t>;</w:t>
      </w:r>
    </w:p>
    <w:p w:rsidR="00DD075C" w:rsidRPr="00496CDD" w:rsidRDefault="00DD075C" w:rsidP="00496CDD">
      <w:pPr>
        <w:ind w:firstLine="709"/>
        <w:jc w:val="both"/>
        <w:rPr>
          <w:sz w:val="28"/>
          <w:szCs w:val="28"/>
          <w:lang w:val="uk-UA"/>
        </w:rPr>
      </w:pPr>
      <w:r w:rsidRPr="00496CDD">
        <w:rPr>
          <w:sz w:val="28"/>
          <w:szCs w:val="28"/>
          <w:lang w:val="uk-UA"/>
        </w:rPr>
        <w:t xml:space="preserve">- сталий екологічний розвиток </w:t>
      </w:r>
      <w:r w:rsidR="00974976">
        <w:rPr>
          <w:sz w:val="28"/>
          <w:szCs w:val="28"/>
          <w:lang w:val="uk-UA"/>
        </w:rPr>
        <w:t>громади</w:t>
      </w:r>
      <w:r w:rsidRPr="00496CDD">
        <w:rPr>
          <w:sz w:val="28"/>
          <w:szCs w:val="28"/>
          <w:lang w:val="uk-UA"/>
        </w:rPr>
        <w:t>.</w:t>
      </w:r>
    </w:p>
    <w:p w:rsidR="00DD075C" w:rsidRDefault="00DD075C" w:rsidP="00496CDD">
      <w:pPr>
        <w:ind w:firstLine="709"/>
        <w:jc w:val="both"/>
        <w:rPr>
          <w:sz w:val="28"/>
          <w:szCs w:val="28"/>
          <w:lang w:val="uk-UA"/>
        </w:rPr>
      </w:pPr>
      <w:r w:rsidRPr="00496CDD">
        <w:rPr>
          <w:sz w:val="28"/>
          <w:szCs w:val="28"/>
          <w:lang w:val="uk-UA"/>
        </w:rPr>
        <w:t>Для кожного з цих напрямів визначено цілі та завдання, які мають бути досягнуті до 2030 року та включено їх до Плану заходів з реалізації Стратегі</w:t>
      </w:r>
      <w:r w:rsidR="00442F97">
        <w:rPr>
          <w:sz w:val="28"/>
          <w:szCs w:val="28"/>
          <w:lang w:val="uk-UA"/>
        </w:rPr>
        <w:t xml:space="preserve">ї сталого </w:t>
      </w:r>
      <w:r w:rsidRPr="00496CDD">
        <w:rPr>
          <w:sz w:val="28"/>
          <w:szCs w:val="28"/>
          <w:lang w:val="uk-UA"/>
        </w:rPr>
        <w:t>розвитку Обух</w:t>
      </w:r>
      <w:r w:rsidR="00974976">
        <w:rPr>
          <w:sz w:val="28"/>
          <w:szCs w:val="28"/>
          <w:lang w:val="uk-UA"/>
        </w:rPr>
        <w:t xml:space="preserve">івської </w:t>
      </w:r>
      <w:r w:rsidR="00442F97">
        <w:rPr>
          <w:sz w:val="28"/>
          <w:szCs w:val="28"/>
          <w:lang w:val="uk-UA"/>
        </w:rPr>
        <w:t xml:space="preserve">територіальної </w:t>
      </w:r>
      <w:r w:rsidR="00974976">
        <w:rPr>
          <w:sz w:val="28"/>
          <w:szCs w:val="28"/>
          <w:lang w:val="uk-UA"/>
        </w:rPr>
        <w:t xml:space="preserve">громади </w:t>
      </w:r>
      <w:r w:rsidRPr="00496CDD">
        <w:rPr>
          <w:sz w:val="28"/>
          <w:szCs w:val="28"/>
          <w:lang w:val="uk-UA"/>
        </w:rPr>
        <w:t>до 2030 року.</w:t>
      </w:r>
    </w:p>
    <w:p w:rsidR="00D553A7" w:rsidRDefault="00D553A7" w:rsidP="00496CDD">
      <w:pPr>
        <w:ind w:firstLine="709"/>
        <w:jc w:val="both"/>
        <w:rPr>
          <w:sz w:val="28"/>
          <w:szCs w:val="28"/>
          <w:lang w:val="uk-UA"/>
        </w:rPr>
      </w:pPr>
    </w:p>
    <w:p w:rsidR="00DD075C" w:rsidRDefault="00DD075C" w:rsidP="00496CDD">
      <w:pPr>
        <w:ind w:firstLine="709"/>
        <w:jc w:val="both"/>
        <w:rPr>
          <w:sz w:val="28"/>
          <w:szCs w:val="28"/>
          <w:lang w:val="uk-UA"/>
        </w:rPr>
      </w:pPr>
      <w:r w:rsidRPr="00496CDD">
        <w:rPr>
          <w:sz w:val="28"/>
          <w:szCs w:val="28"/>
          <w:lang w:val="uk-UA"/>
        </w:rPr>
        <w:lastRenderedPageBreak/>
        <w:t>З метою розробки Стратегі</w:t>
      </w:r>
      <w:r w:rsidR="00442F97">
        <w:rPr>
          <w:sz w:val="28"/>
          <w:szCs w:val="28"/>
          <w:lang w:val="uk-UA"/>
        </w:rPr>
        <w:t>ї</w:t>
      </w:r>
      <w:r w:rsidRPr="00496CDD">
        <w:rPr>
          <w:sz w:val="28"/>
          <w:szCs w:val="28"/>
          <w:lang w:val="uk-UA"/>
        </w:rPr>
        <w:t xml:space="preserve"> розпорядженням Обухівського міського голови бу</w:t>
      </w:r>
      <w:r w:rsidR="00442F97">
        <w:rPr>
          <w:sz w:val="28"/>
          <w:szCs w:val="28"/>
          <w:lang w:val="uk-UA"/>
        </w:rPr>
        <w:t>в</w:t>
      </w:r>
      <w:r w:rsidRPr="00496CDD">
        <w:rPr>
          <w:sz w:val="28"/>
          <w:szCs w:val="28"/>
          <w:lang w:val="uk-UA"/>
        </w:rPr>
        <w:t xml:space="preserve"> затверджен</w:t>
      </w:r>
      <w:r w:rsidR="00442F97">
        <w:rPr>
          <w:sz w:val="28"/>
          <w:szCs w:val="28"/>
          <w:lang w:val="uk-UA"/>
        </w:rPr>
        <w:t>ий</w:t>
      </w:r>
      <w:r w:rsidRPr="00496CDD">
        <w:rPr>
          <w:sz w:val="28"/>
          <w:szCs w:val="28"/>
          <w:lang w:val="uk-UA"/>
        </w:rPr>
        <w:t xml:space="preserve"> склад Комітету зі стратегічного планування (далі Комітет) із числа керівників міста, депутатів, фахівців управлінь та відділів викон</w:t>
      </w:r>
      <w:r w:rsidR="00A0729E">
        <w:rPr>
          <w:sz w:val="28"/>
          <w:szCs w:val="28"/>
          <w:lang w:val="uk-UA"/>
        </w:rPr>
        <w:t>авчого комітету міської ради</w:t>
      </w:r>
      <w:r w:rsidRPr="00496CDD">
        <w:rPr>
          <w:sz w:val="28"/>
          <w:szCs w:val="28"/>
          <w:lang w:val="uk-UA"/>
        </w:rPr>
        <w:t>, керівників підприємств та установ, підприємців, предста</w:t>
      </w:r>
      <w:r w:rsidR="00831F64" w:rsidRPr="00496CDD">
        <w:rPr>
          <w:sz w:val="28"/>
          <w:szCs w:val="28"/>
          <w:lang w:val="uk-UA"/>
        </w:rPr>
        <w:t>вників громадських організацій</w:t>
      </w:r>
      <w:r w:rsidRPr="00496CDD">
        <w:rPr>
          <w:sz w:val="28"/>
          <w:szCs w:val="28"/>
          <w:lang w:val="uk-UA"/>
        </w:rPr>
        <w:t>.</w:t>
      </w:r>
    </w:p>
    <w:p w:rsidR="00D553A7" w:rsidRPr="00496CDD" w:rsidRDefault="00D553A7" w:rsidP="00496CDD">
      <w:pPr>
        <w:ind w:firstLine="709"/>
        <w:jc w:val="both"/>
        <w:rPr>
          <w:sz w:val="28"/>
          <w:szCs w:val="28"/>
          <w:lang w:val="uk-UA"/>
        </w:rPr>
      </w:pPr>
      <w:r w:rsidRPr="00496CDD">
        <w:rPr>
          <w:sz w:val="28"/>
          <w:szCs w:val="28"/>
          <w:lang w:val="uk-UA"/>
        </w:rPr>
        <w:t>Стратегі</w:t>
      </w:r>
      <w:r>
        <w:rPr>
          <w:sz w:val="28"/>
          <w:szCs w:val="28"/>
          <w:lang w:val="uk-UA"/>
        </w:rPr>
        <w:t>я</w:t>
      </w:r>
      <w:r w:rsidRPr="00496CDD">
        <w:rPr>
          <w:sz w:val="28"/>
          <w:szCs w:val="28"/>
          <w:lang w:val="uk-UA"/>
        </w:rPr>
        <w:t xml:space="preserve"> розвитку Обух</w:t>
      </w:r>
      <w:r w:rsidR="00A0729E">
        <w:rPr>
          <w:sz w:val="28"/>
          <w:szCs w:val="28"/>
          <w:lang w:val="uk-UA"/>
        </w:rPr>
        <w:t xml:space="preserve">івської громади </w:t>
      </w:r>
      <w:r w:rsidRPr="00496CDD">
        <w:rPr>
          <w:sz w:val="28"/>
          <w:szCs w:val="28"/>
          <w:lang w:val="uk-UA"/>
        </w:rPr>
        <w:t>до 2030 року</w:t>
      </w:r>
      <w:r>
        <w:rPr>
          <w:sz w:val="28"/>
          <w:szCs w:val="28"/>
          <w:lang w:val="uk-UA"/>
        </w:rPr>
        <w:t xml:space="preserve"> базується на Стратегічному плані соціально – економічно</w:t>
      </w:r>
      <w:r w:rsidR="0032295B">
        <w:rPr>
          <w:sz w:val="28"/>
          <w:szCs w:val="28"/>
          <w:lang w:val="uk-UA"/>
        </w:rPr>
        <w:t>го</w:t>
      </w:r>
      <w:r>
        <w:rPr>
          <w:sz w:val="28"/>
          <w:szCs w:val="28"/>
          <w:lang w:val="uk-UA"/>
        </w:rPr>
        <w:t xml:space="preserve"> розвитку міста до 2020 року, розробленому у 2015 році. Нова Стратегія дасть можливість активізувати весь наявний потенціал Обухівської громади і відкрити нову сторінку розвитку на її користь.   </w:t>
      </w:r>
    </w:p>
    <w:p w:rsidR="00DD075C" w:rsidRPr="00496CDD" w:rsidRDefault="00DD075C" w:rsidP="00496CDD">
      <w:pPr>
        <w:ind w:firstLine="709"/>
        <w:jc w:val="both"/>
        <w:rPr>
          <w:sz w:val="28"/>
          <w:szCs w:val="28"/>
          <w:lang w:val="uk-UA"/>
        </w:rPr>
      </w:pPr>
      <w:r w:rsidRPr="00496CDD">
        <w:rPr>
          <w:sz w:val="28"/>
          <w:szCs w:val="28"/>
          <w:lang w:val="uk-UA"/>
        </w:rPr>
        <w:t>Розробка Стратегі</w:t>
      </w:r>
      <w:r w:rsidR="00442F97">
        <w:rPr>
          <w:sz w:val="28"/>
          <w:szCs w:val="28"/>
          <w:lang w:val="uk-UA"/>
        </w:rPr>
        <w:t>ї</w:t>
      </w:r>
      <w:r w:rsidRPr="00496CDD">
        <w:rPr>
          <w:sz w:val="28"/>
          <w:szCs w:val="28"/>
          <w:lang w:val="uk-UA"/>
        </w:rPr>
        <w:t xml:space="preserve"> стала важливим інструментом налагодження партнерства між широким колом підприємств, установ та організацій, щоб саме документ став надбанням усіх зацікавлених сторін, аби згодом було забезпечено суспільну підтримку реалізації заходів та проектів з Плану реалізації Стратегі</w:t>
      </w:r>
      <w:r w:rsidR="00442F97">
        <w:rPr>
          <w:sz w:val="28"/>
          <w:szCs w:val="28"/>
          <w:lang w:val="uk-UA"/>
        </w:rPr>
        <w:t>ї</w:t>
      </w:r>
      <w:r w:rsidRPr="00496CDD">
        <w:rPr>
          <w:sz w:val="28"/>
          <w:szCs w:val="28"/>
          <w:lang w:val="uk-UA"/>
        </w:rPr>
        <w:t xml:space="preserve">.     </w:t>
      </w:r>
    </w:p>
    <w:p w:rsidR="00DD075C" w:rsidRPr="00496CDD" w:rsidRDefault="005030A4" w:rsidP="00D553A7">
      <w:pPr>
        <w:tabs>
          <w:tab w:val="left" w:pos="3315"/>
        </w:tabs>
        <w:ind w:firstLine="709"/>
        <w:jc w:val="both"/>
        <w:rPr>
          <w:sz w:val="28"/>
          <w:szCs w:val="28"/>
          <w:lang w:val="uk-UA"/>
        </w:rPr>
      </w:pPr>
      <w:r w:rsidRPr="00496CDD">
        <w:rPr>
          <w:sz w:val="28"/>
          <w:szCs w:val="28"/>
          <w:lang w:val="uk-UA"/>
        </w:rPr>
        <w:tab/>
      </w:r>
    </w:p>
    <w:p w:rsidR="00DD075C" w:rsidRPr="00496CDD" w:rsidRDefault="00DD075C" w:rsidP="00D553A7">
      <w:pPr>
        <w:ind w:firstLine="709"/>
        <w:jc w:val="center"/>
        <w:rPr>
          <w:b/>
          <w:sz w:val="28"/>
          <w:szCs w:val="28"/>
          <w:lang w:val="uk-UA"/>
        </w:rPr>
      </w:pPr>
      <w:r w:rsidRPr="00496CDD">
        <w:rPr>
          <w:b/>
          <w:sz w:val="28"/>
          <w:szCs w:val="28"/>
          <w:lang w:val="uk-UA"/>
        </w:rPr>
        <w:t>РОЗДІЛ 1. ЗАГАЛЬНІ РАМКИ СТРАТЕГІЇ</w:t>
      </w:r>
    </w:p>
    <w:p w:rsidR="00DD075C" w:rsidRPr="00496CDD" w:rsidRDefault="00DD075C" w:rsidP="00496CDD">
      <w:pPr>
        <w:ind w:firstLine="709"/>
        <w:jc w:val="both"/>
        <w:rPr>
          <w:sz w:val="28"/>
          <w:szCs w:val="28"/>
          <w:lang w:val="uk-UA"/>
        </w:rPr>
      </w:pPr>
    </w:p>
    <w:p w:rsidR="00DD075C" w:rsidRPr="00496CDD" w:rsidRDefault="00DD075C" w:rsidP="00496CDD">
      <w:pPr>
        <w:ind w:firstLine="709"/>
        <w:jc w:val="both"/>
        <w:rPr>
          <w:sz w:val="28"/>
          <w:szCs w:val="28"/>
          <w:lang w:val="uk-UA"/>
        </w:rPr>
      </w:pPr>
      <w:r w:rsidRPr="00496CDD">
        <w:rPr>
          <w:sz w:val="28"/>
          <w:szCs w:val="28"/>
          <w:lang w:val="uk-UA"/>
        </w:rPr>
        <w:t>Наприкінці вересня 2015 року Організацією Об’єднаних Націй затверджено нову Глобальну Стратегію Сталого Розвитку до 2030 року та схвалено 17 Цілей Сталого Розвитку (далі  –  ЦСР) й 169 завдань, які мають бути реалізовані на їх виконання всіма державами світу. Зазначені документи були підтримані 193 країнами-членами ООН, включаючи Україну.</w:t>
      </w:r>
    </w:p>
    <w:p w:rsidR="00DD075C" w:rsidRPr="00496CDD" w:rsidRDefault="00DD075C" w:rsidP="00496CDD">
      <w:pPr>
        <w:ind w:firstLine="709"/>
        <w:jc w:val="both"/>
        <w:rPr>
          <w:sz w:val="28"/>
          <w:szCs w:val="28"/>
          <w:lang w:val="uk-UA"/>
        </w:rPr>
      </w:pPr>
      <w:r w:rsidRPr="00496CDD">
        <w:rPr>
          <w:sz w:val="28"/>
          <w:szCs w:val="28"/>
          <w:lang w:val="uk-UA"/>
        </w:rPr>
        <w:t>При обговоренні засобів реалізації ЦСР на пленарній асамблеї ООН підкреслено важливість адаптації стратегічних документів країн світу та окремих територій до нової Глобальної Стратегії Сталого Розвитку, а також розроблення механізмів їх реалізації, у тому числі на засадах державно-приватного партнерства.</w:t>
      </w:r>
    </w:p>
    <w:p w:rsidR="00DD075C" w:rsidRPr="00496CDD" w:rsidRDefault="00DD075C" w:rsidP="00496CDD">
      <w:pPr>
        <w:ind w:firstLine="709"/>
        <w:jc w:val="both"/>
        <w:rPr>
          <w:sz w:val="28"/>
          <w:szCs w:val="28"/>
          <w:lang w:val="uk-UA"/>
        </w:rPr>
      </w:pPr>
      <w:r w:rsidRPr="00496CDD">
        <w:rPr>
          <w:sz w:val="28"/>
          <w:szCs w:val="28"/>
          <w:lang w:val="uk-UA"/>
        </w:rPr>
        <w:t>Стратегія сталого розвитку Обух</w:t>
      </w:r>
      <w:r w:rsidR="00A0729E">
        <w:rPr>
          <w:sz w:val="28"/>
          <w:szCs w:val="28"/>
          <w:lang w:val="uk-UA"/>
        </w:rPr>
        <w:t xml:space="preserve">івської територіальної громади </w:t>
      </w:r>
      <w:r w:rsidRPr="00496CDD">
        <w:rPr>
          <w:sz w:val="28"/>
          <w:szCs w:val="28"/>
          <w:lang w:val="uk-UA"/>
        </w:rPr>
        <w:t xml:space="preserve">(далі – Стратегія) побудована на базі нової Глобальної Стратегії Сталого Розвитку ООН та ставить за мету визначення цільових показників розвитку </w:t>
      </w:r>
      <w:r w:rsidR="002853C3">
        <w:rPr>
          <w:sz w:val="28"/>
          <w:szCs w:val="28"/>
          <w:lang w:val="uk-UA"/>
        </w:rPr>
        <w:t>громади</w:t>
      </w:r>
      <w:r w:rsidRPr="00496CDD">
        <w:rPr>
          <w:sz w:val="28"/>
          <w:szCs w:val="28"/>
          <w:lang w:val="uk-UA"/>
        </w:rPr>
        <w:t xml:space="preserve"> до 2020 року (проміжне завдання) та 2030 року відповідно до  Цілей Сталого Розвитку, а також засобів їх практичної реалізації. </w:t>
      </w:r>
    </w:p>
    <w:p w:rsidR="00DD075C" w:rsidRPr="00496CDD" w:rsidRDefault="00DD075C" w:rsidP="00496CDD">
      <w:pPr>
        <w:ind w:firstLine="709"/>
        <w:jc w:val="both"/>
        <w:rPr>
          <w:sz w:val="28"/>
          <w:szCs w:val="28"/>
          <w:lang w:val="uk-UA"/>
        </w:rPr>
      </w:pPr>
      <w:r w:rsidRPr="00496CDD">
        <w:rPr>
          <w:sz w:val="28"/>
          <w:szCs w:val="28"/>
          <w:lang w:val="uk-UA"/>
        </w:rPr>
        <w:t xml:space="preserve">Стратегія розроблена з використанням методів теорії стратегічного управління та передбачає послідовне виконання наступних етапів: </w:t>
      </w:r>
    </w:p>
    <w:p w:rsidR="00DD075C" w:rsidRPr="00496CDD" w:rsidRDefault="00DD075C" w:rsidP="00496CDD">
      <w:pPr>
        <w:ind w:firstLine="709"/>
        <w:jc w:val="both"/>
        <w:rPr>
          <w:sz w:val="28"/>
          <w:szCs w:val="28"/>
          <w:lang w:val="uk-UA"/>
        </w:rPr>
      </w:pPr>
      <w:r w:rsidRPr="00496CDD">
        <w:rPr>
          <w:sz w:val="28"/>
          <w:szCs w:val="28"/>
          <w:lang w:val="uk-UA"/>
        </w:rPr>
        <w:t xml:space="preserve">- формування дерева цілей Стратегії з урахуванням цілей і завдань нової Глобальної Стратегії Сталого Розвитку ООН; </w:t>
      </w:r>
    </w:p>
    <w:p w:rsidR="00DD075C" w:rsidRPr="00496CDD" w:rsidRDefault="00DD075C" w:rsidP="00496CDD">
      <w:pPr>
        <w:ind w:firstLine="709"/>
        <w:jc w:val="both"/>
        <w:rPr>
          <w:sz w:val="28"/>
          <w:szCs w:val="28"/>
          <w:lang w:val="uk-UA"/>
        </w:rPr>
      </w:pPr>
      <w:r w:rsidRPr="00496CDD">
        <w:rPr>
          <w:sz w:val="28"/>
          <w:szCs w:val="28"/>
          <w:lang w:val="uk-UA"/>
        </w:rPr>
        <w:t>- комплексний аналіз поточної ситуації і потенціалу розвитку Обух</w:t>
      </w:r>
      <w:r w:rsidR="00E97652">
        <w:rPr>
          <w:sz w:val="28"/>
          <w:szCs w:val="28"/>
          <w:lang w:val="uk-UA"/>
        </w:rPr>
        <w:t>івської громади</w:t>
      </w:r>
      <w:r w:rsidRPr="00496CDD">
        <w:rPr>
          <w:sz w:val="28"/>
          <w:szCs w:val="28"/>
          <w:lang w:val="uk-UA"/>
        </w:rPr>
        <w:t xml:space="preserve">, у тому числі з урахуванням результатів опитування, в контексті досягнення Цілей Сталого Розвитку;  </w:t>
      </w:r>
    </w:p>
    <w:p w:rsidR="00DD075C" w:rsidRPr="00496CDD" w:rsidRDefault="00DD075C" w:rsidP="00496CDD">
      <w:pPr>
        <w:ind w:firstLine="709"/>
        <w:jc w:val="both"/>
        <w:rPr>
          <w:sz w:val="28"/>
          <w:szCs w:val="28"/>
          <w:lang w:val="uk-UA"/>
        </w:rPr>
      </w:pPr>
      <w:r w:rsidRPr="00496CDD">
        <w:rPr>
          <w:sz w:val="28"/>
          <w:szCs w:val="28"/>
          <w:lang w:val="uk-UA"/>
        </w:rPr>
        <w:t xml:space="preserve">- визначення проблемних питань, що гальмують розвиток </w:t>
      </w:r>
      <w:r w:rsidR="00E97652">
        <w:rPr>
          <w:sz w:val="28"/>
          <w:szCs w:val="28"/>
          <w:lang w:val="uk-UA"/>
        </w:rPr>
        <w:t>громади</w:t>
      </w:r>
      <w:r w:rsidRPr="00496CDD">
        <w:rPr>
          <w:sz w:val="28"/>
          <w:szCs w:val="28"/>
          <w:lang w:val="uk-UA"/>
        </w:rPr>
        <w:t xml:space="preserve">, і потенційних точок росту; формування на цій основі пріоритетних напрямів сталого розвитку </w:t>
      </w:r>
      <w:r w:rsidR="00E97652">
        <w:rPr>
          <w:sz w:val="28"/>
          <w:szCs w:val="28"/>
          <w:lang w:val="uk-UA"/>
        </w:rPr>
        <w:t>громади</w:t>
      </w:r>
      <w:r w:rsidRPr="00496CDD">
        <w:rPr>
          <w:sz w:val="28"/>
          <w:szCs w:val="28"/>
          <w:lang w:val="uk-UA"/>
        </w:rPr>
        <w:t xml:space="preserve"> в контексті ЦСР; </w:t>
      </w:r>
    </w:p>
    <w:p w:rsidR="00872562" w:rsidRPr="00496CDD" w:rsidRDefault="00DD075C" w:rsidP="00496CDD">
      <w:pPr>
        <w:ind w:firstLine="709"/>
        <w:jc w:val="both"/>
        <w:rPr>
          <w:sz w:val="28"/>
          <w:szCs w:val="28"/>
          <w:lang w:val="uk-UA"/>
        </w:rPr>
      </w:pPr>
      <w:r w:rsidRPr="00496CDD">
        <w:rPr>
          <w:sz w:val="28"/>
          <w:szCs w:val="28"/>
          <w:lang w:val="uk-UA"/>
        </w:rPr>
        <w:t xml:space="preserve">- аналіз можливих засобів реалізації Стратегії; </w:t>
      </w:r>
    </w:p>
    <w:p w:rsidR="00DD075C" w:rsidRPr="00496CDD" w:rsidRDefault="00872562" w:rsidP="00496CDD">
      <w:pPr>
        <w:ind w:firstLine="709"/>
        <w:jc w:val="both"/>
        <w:rPr>
          <w:sz w:val="28"/>
          <w:szCs w:val="28"/>
          <w:lang w:val="uk-UA"/>
        </w:rPr>
      </w:pPr>
      <w:r w:rsidRPr="00496CDD">
        <w:rPr>
          <w:sz w:val="28"/>
          <w:szCs w:val="28"/>
          <w:lang w:val="uk-UA"/>
        </w:rPr>
        <w:lastRenderedPageBreak/>
        <w:t xml:space="preserve">- </w:t>
      </w:r>
      <w:r w:rsidR="00DD075C" w:rsidRPr="00496CDD">
        <w:rPr>
          <w:sz w:val="28"/>
          <w:szCs w:val="28"/>
          <w:lang w:val="uk-UA"/>
        </w:rPr>
        <w:t xml:space="preserve">розроблення Плану дій щодо реалізації Стратегії з визначенням конкретних заходів, джерел фінансування і засобів контролю за виконанням включених до нього завдань; </w:t>
      </w:r>
    </w:p>
    <w:p w:rsidR="008304DE" w:rsidRPr="00496CDD" w:rsidRDefault="00DD075C" w:rsidP="00496CDD">
      <w:pPr>
        <w:ind w:firstLine="709"/>
        <w:jc w:val="both"/>
        <w:rPr>
          <w:sz w:val="28"/>
          <w:szCs w:val="28"/>
          <w:lang w:val="uk-UA"/>
        </w:rPr>
      </w:pPr>
      <w:r w:rsidRPr="00496CDD">
        <w:rPr>
          <w:sz w:val="28"/>
          <w:szCs w:val="28"/>
          <w:lang w:val="uk-UA"/>
        </w:rPr>
        <w:t xml:space="preserve">- визначення механізмів моніторингу та корегування реалізації Стратегії. </w:t>
      </w:r>
    </w:p>
    <w:p w:rsidR="00DD075C" w:rsidRPr="00496CDD" w:rsidRDefault="00DD075C" w:rsidP="00496CDD">
      <w:pPr>
        <w:ind w:firstLine="709"/>
        <w:jc w:val="both"/>
        <w:rPr>
          <w:sz w:val="28"/>
          <w:szCs w:val="28"/>
          <w:lang w:val="uk-UA"/>
        </w:rPr>
      </w:pPr>
      <w:r w:rsidRPr="00496CDD">
        <w:rPr>
          <w:sz w:val="28"/>
          <w:szCs w:val="28"/>
          <w:lang w:val="uk-UA"/>
        </w:rPr>
        <w:t>Цілі Сталого Розвитку</w:t>
      </w:r>
      <w:r w:rsidR="00F22875">
        <w:rPr>
          <w:sz w:val="28"/>
          <w:szCs w:val="28"/>
          <w:lang w:val="uk-UA"/>
        </w:rPr>
        <w:t xml:space="preserve"> ООН - </w:t>
      </w:r>
      <w:r w:rsidRPr="00496CDD">
        <w:rPr>
          <w:sz w:val="28"/>
          <w:szCs w:val="28"/>
          <w:lang w:val="uk-UA"/>
        </w:rPr>
        <w:t>2030, з урахуванням необхідності досягнення яких розроблена Стратегія сталого розвитку Обух</w:t>
      </w:r>
      <w:r w:rsidR="00A0729E">
        <w:rPr>
          <w:sz w:val="28"/>
          <w:szCs w:val="28"/>
          <w:lang w:val="uk-UA"/>
        </w:rPr>
        <w:t>івської територіальної громади</w:t>
      </w:r>
      <w:r w:rsidR="00E97652">
        <w:rPr>
          <w:sz w:val="28"/>
          <w:szCs w:val="28"/>
          <w:lang w:val="uk-UA"/>
        </w:rPr>
        <w:t xml:space="preserve"> </w:t>
      </w:r>
      <w:r w:rsidRPr="00496CDD">
        <w:rPr>
          <w:sz w:val="28"/>
          <w:szCs w:val="28"/>
          <w:lang w:val="uk-UA"/>
        </w:rPr>
        <w:t>наведені у таблиці 1</w:t>
      </w:r>
      <w:r w:rsidR="00E97652">
        <w:rPr>
          <w:sz w:val="28"/>
          <w:szCs w:val="28"/>
          <w:lang w:val="uk-UA"/>
        </w:rPr>
        <w:t>.</w:t>
      </w:r>
      <w:r w:rsidRPr="00496CDD">
        <w:rPr>
          <w:sz w:val="28"/>
          <w:szCs w:val="28"/>
          <w:lang w:val="uk-UA"/>
        </w:rPr>
        <w:t xml:space="preserve"> </w:t>
      </w:r>
    </w:p>
    <w:p w:rsidR="00DD075C" w:rsidRPr="00496CDD" w:rsidRDefault="00DD075C" w:rsidP="00496CDD">
      <w:pPr>
        <w:ind w:firstLine="709"/>
        <w:jc w:val="both"/>
        <w:rPr>
          <w:sz w:val="28"/>
          <w:szCs w:val="28"/>
          <w:lang w:val="uk-UA"/>
        </w:rPr>
      </w:pPr>
    </w:p>
    <w:p w:rsidR="00DD075C" w:rsidRPr="00496CDD" w:rsidRDefault="00DD075C" w:rsidP="0087302E">
      <w:pPr>
        <w:ind w:firstLine="709"/>
        <w:jc w:val="right"/>
        <w:rPr>
          <w:sz w:val="28"/>
          <w:szCs w:val="28"/>
          <w:lang w:val="uk-UA"/>
        </w:rPr>
      </w:pPr>
      <w:r w:rsidRPr="00496CDD">
        <w:rPr>
          <w:sz w:val="28"/>
          <w:szCs w:val="28"/>
          <w:lang w:val="uk-UA"/>
        </w:rPr>
        <w:t>Таблиця 1</w:t>
      </w:r>
    </w:p>
    <w:p w:rsidR="00DD075C" w:rsidRPr="00496CDD" w:rsidRDefault="00DD075C" w:rsidP="00496CDD">
      <w:pPr>
        <w:ind w:firstLine="709"/>
        <w:jc w:val="both"/>
        <w:rPr>
          <w:sz w:val="28"/>
          <w:szCs w:val="28"/>
          <w:lang w:val="uk-UA"/>
        </w:rPr>
      </w:pPr>
    </w:p>
    <w:p w:rsidR="00DD075C" w:rsidRPr="00496CDD" w:rsidRDefault="00DD075C" w:rsidP="00496CDD">
      <w:pPr>
        <w:ind w:firstLine="709"/>
        <w:jc w:val="both"/>
        <w:rPr>
          <w:b/>
          <w:sz w:val="28"/>
          <w:szCs w:val="28"/>
          <w:lang w:val="uk-UA"/>
        </w:rPr>
      </w:pPr>
      <w:r w:rsidRPr="00496CDD">
        <w:rPr>
          <w:b/>
          <w:sz w:val="28"/>
          <w:szCs w:val="28"/>
          <w:lang w:val="uk-UA"/>
        </w:rPr>
        <w:t>Цілі Сталого Розвитку ООН – 2030</w:t>
      </w:r>
    </w:p>
    <w:p w:rsidR="00DD075C" w:rsidRPr="00496CDD" w:rsidRDefault="00DD075C" w:rsidP="00496CDD">
      <w:pPr>
        <w:ind w:firstLine="709"/>
        <w:jc w:val="both"/>
        <w:rPr>
          <w:b/>
          <w:sz w:val="28"/>
          <w:szCs w:val="28"/>
          <w:lang w:val="uk-UA"/>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0"/>
        <w:gridCol w:w="6149"/>
        <w:gridCol w:w="2693"/>
      </w:tblGrid>
      <w:tr w:rsidR="00DD075C" w:rsidRPr="00496CDD" w:rsidTr="00E63BB9">
        <w:tc>
          <w:tcPr>
            <w:tcW w:w="1008" w:type="dxa"/>
            <w:shd w:val="clear" w:color="auto" w:fill="auto"/>
            <w:vAlign w:val="center"/>
          </w:tcPr>
          <w:p w:rsidR="00DD075C" w:rsidRPr="00E97652" w:rsidRDefault="00DD075C" w:rsidP="00E97652">
            <w:pPr>
              <w:ind w:left="-741" w:firstLine="709"/>
              <w:jc w:val="center"/>
              <w:rPr>
                <w:b/>
                <w:i/>
                <w:sz w:val="28"/>
                <w:szCs w:val="28"/>
                <w:lang w:val="uk-UA"/>
              </w:rPr>
            </w:pPr>
            <w:r w:rsidRPr="00E97652">
              <w:rPr>
                <w:b/>
                <w:i/>
                <w:sz w:val="28"/>
                <w:szCs w:val="28"/>
                <w:lang w:val="uk-UA"/>
              </w:rPr>
              <w:t>ЦСР</w:t>
            </w:r>
          </w:p>
        </w:tc>
        <w:tc>
          <w:tcPr>
            <w:tcW w:w="6372" w:type="dxa"/>
            <w:shd w:val="clear" w:color="auto" w:fill="auto"/>
            <w:vAlign w:val="center"/>
          </w:tcPr>
          <w:p w:rsidR="00DD075C" w:rsidRPr="00E97652" w:rsidRDefault="00DD075C" w:rsidP="00E97652">
            <w:pPr>
              <w:jc w:val="center"/>
              <w:rPr>
                <w:b/>
                <w:i/>
                <w:sz w:val="28"/>
                <w:szCs w:val="28"/>
                <w:lang w:val="uk-UA"/>
              </w:rPr>
            </w:pPr>
            <w:r w:rsidRPr="00E97652">
              <w:rPr>
                <w:b/>
                <w:i/>
                <w:sz w:val="28"/>
                <w:szCs w:val="28"/>
                <w:lang w:val="uk-UA"/>
              </w:rPr>
              <w:t>Мета сталого розвитку</w:t>
            </w:r>
          </w:p>
        </w:tc>
        <w:tc>
          <w:tcPr>
            <w:tcW w:w="2700" w:type="dxa"/>
            <w:shd w:val="clear" w:color="auto" w:fill="auto"/>
            <w:vAlign w:val="center"/>
          </w:tcPr>
          <w:p w:rsidR="00DD075C" w:rsidRPr="00E97652" w:rsidRDefault="00DD075C" w:rsidP="00E97652">
            <w:pPr>
              <w:jc w:val="center"/>
              <w:rPr>
                <w:b/>
                <w:i/>
                <w:sz w:val="28"/>
                <w:szCs w:val="28"/>
                <w:lang w:val="uk-UA"/>
              </w:rPr>
            </w:pPr>
          </w:p>
          <w:p w:rsidR="00DD075C" w:rsidRPr="00E97652" w:rsidRDefault="00DD075C" w:rsidP="00E97652">
            <w:pPr>
              <w:jc w:val="center"/>
              <w:rPr>
                <w:b/>
                <w:i/>
                <w:sz w:val="28"/>
                <w:szCs w:val="28"/>
                <w:lang w:val="uk-UA"/>
              </w:rPr>
            </w:pPr>
            <w:r w:rsidRPr="00E97652">
              <w:rPr>
                <w:b/>
                <w:i/>
                <w:sz w:val="28"/>
                <w:szCs w:val="28"/>
                <w:lang w:val="uk-UA"/>
              </w:rPr>
              <w:t>Скорочено</w:t>
            </w:r>
          </w:p>
          <w:p w:rsidR="00DD075C" w:rsidRPr="00E97652" w:rsidRDefault="00DD075C" w:rsidP="00E97652">
            <w:pPr>
              <w:jc w:val="center"/>
              <w:rPr>
                <w:b/>
                <w:i/>
                <w:sz w:val="28"/>
                <w:szCs w:val="28"/>
                <w:lang w:val="uk-UA"/>
              </w:rPr>
            </w:pPr>
          </w:p>
        </w:tc>
      </w:tr>
      <w:tr w:rsidR="00DD075C" w:rsidRPr="00496CDD" w:rsidTr="00E63BB9">
        <w:tc>
          <w:tcPr>
            <w:tcW w:w="1008" w:type="dxa"/>
          </w:tcPr>
          <w:p w:rsidR="00DD075C" w:rsidRPr="00496CDD" w:rsidRDefault="00DD075C" w:rsidP="00E97652">
            <w:pPr>
              <w:jc w:val="center"/>
              <w:rPr>
                <w:sz w:val="28"/>
                <w:szCs w:val="28"/>
                <w:lang w:val="uk-UA"/>
              </w:rPr>
            </w:pPr>
            <w:r w:rsidRPr="00496CDD">
              <w:rPr>
                <w:sz w:val="28"/>
                <w:szCs w:val="28"/>
                <w:lang w:val="uk-UA"/>
              </w:rPr>
              <w:t>1</w:t>
            </w:r>
          </w:p>
        </w:tc>
        <w:tc>
          <w:tcPr>
            <w:tcW w:w="6372" w:type="dxa"/>
          </w:tcPr>
          <w:p w:rsidR="00DD075C" w:rsidRPr="00496CDD" w:rsidRDefault="00DD075C" w:rsidP="00A42CBC">
            <w:pPr>
              <w:rPr>
                <w:b/>
                <w:sz w:val="28"/>
                <w:szCs w:val="28"/>
                <w:lang w:val="uk-UA"/>
              </w:rPr>
            </w:pPr>
            <w:r w:rsidRPr="00496CDD">
              <w:rPr>
                <w:sz w:val="28"/>
                <w:szCs w:val="28"/>
                <w:lang w:val="uk-UA"/>
              </w:rPr>
              <w:t>Покінчити з бідністю в усіх її формах в усьому світі</w:t>
            </w:r>
          </w:p>
        </w:tc>
        <w:tc>
          <w:tcPr>
            <w:tcW w:w="2700" w:type="dxa"/>
          </w:tcPr>
          <w:p w:rsidR="00DD075C" w:rsidRPr="00496CDD" w:rsidRDefault="00DD075C" w:rsidP="00A42CBC">
            <w:pPr>
              <w:rPr>
                <w:b/>
                <w:sz w:val="28"/>
                <w:szCs w:val="28"/>
                <w:lang w:val="uk-UA"/>
              </w:rPr>
            </w:pPr>
            <w:r w:rsidRPr="00496CDD">
              <w:rPr>
                <w:sz w:val="28"/>
                <w:szCs w:val="28"/>
                <w:lang w:val="uk-UA"/>
              </w:rPr>
              <w:t>Ліквідація бідності</w:t>
            </w:r>
          </w:p>
        </w:tc>
      </w:tr>
      <w:tr w:rsidR="00DD075C" w:rsidRPr="00496CDD" w:rsidTr="00E63BB9">
        <w:tc>
          <w:tcPr>
            <w:tcW w:w="1008" w:type="dxa"/>
          </w:tcPr>
          <w:p w:rsidR="00DD075C" w:rsidRPr="00496CDD" w:rsidRDefault="00DD075C" w:rsidP="00E97652">
            <w:pPr>
              <w:jc w:val="center"/>
              <w:rPr>
                <w:sz w:val="28"/>
                <w:szCs w:val="28"/>
                <w:lang w:val="uk-UA"/>
              </w:rPr>
            </w:pPr>
            <w:r w:rsidRPr="00496CDD">
              <w:rPr>
                <w:sz w:val="28"/>
                <w:szCs w:val="28"/>
                <w:lang w:val="uk-UA"/>
              </w:rPr>
              <w:t>2</w:t>
            </w:r>
          </w:p>
        </w:tc>
        <w:tc>
          <w:tcPr>
            <w:tcW w:w="6372" w:type="dxa"/>
          </w:tcPr>
          <w:p w:rsidR="00DD075C" w:rsidRPr="00496CDD" w:rsidRDefault="00DD075C" w:rsidP="00A42CBC">
            <w:pPr>
              <w:rPr>
                <w:b/>
                <w:sz w:val="28"/>
                <w:szCs w:val="28"/>
                <w:lang w:val="uk-UA"/>
              </w:rPr>
            </w:pPr>
            <w:r w:rsidRPr="00496CDD">
              <w:rPr>
                <w:sz w:val="28"/>
                <w:szCs w:val="28"/>
                <w:lang w:val="uk-UA"/>
              </w:rPr>
              <w:t>Покінчити з голодом, забезпечити продовольчу безпеку і поліпшення харчування; сприяти сталому розвитку сільського господарства</w:t>
            </w:r>
          </w:p>
        </w:tc>
        <w:tc>
          <w:tcPr>
            <w:tcW w:w="2700" w:type="dxa"/>
          </w:tcPr>
          <w:p w:rsidR="00DD075C" w:rsidRPr="00496CDD" w:rsidRDefault="00DD075C" w:rsidP="00A42CBC">
            <w:pPr>
              <w:rPr>
                <w:sz w:val="28"/>
                <w:szCs w:val="28"/>
                <w:lang w:val="uk-UA"/>
              </w:rPr>
            </w:pPr>
            <w:r w:rsidRPr="00496CDD">
              <w:rPr>
                <w:sz w:val="28"/>
                <w:szCs w:val="28"/>
                <w:lang w:val="uk-UA"/>
              </w:rPr>
              <w:t xml:space="preserve">Ліквідація голоду </w:t>
            </w:r>
          </w:p>
          <w:p w:rsidR="00DD075C" w:rsidRPr="00496CDD" w:rsidRDefault="00DD075C" w:rsidP="00A42CBC">
            <w:pPr>
              <w:rPr>
                <w:b/>
                <w:sz w:val="28"/>
                <w:szCs w:val="28"/>
                <w:lang w:val="uk-UA"/>
              </w:rPr>
            </w:pPr>
          </w:p>
        </w:tc>
      </w:tr>
      <w:tr w:rsidR="00DD075C" w:rsidRPr="00496CDD" w:rsidTr="00E63BB9">
        <w:tc>
          <w:tcPr>
            <w:tcW w:w="1008" w:type="dxa"/>
          </w:tcPr>
          <w:p w:rsidR="00DD075C" w:rsidRPr="00496CDD" w:rsidRDefault="00DD075C" w:rsidP="00E97652">
            <w:pPr>
              <w:jc w:val="center"/>
              <w:rPr>
                <w:sz w:val="28"/>
                <w:szCs w:val="28"/>
                <w:lang w:val="uk-UA"/>
              </w:rPr>
            </w:pPr>
            <w:r w:rsidRPr="00496CDD">
              <w:rPr>
                <w:sz w:val="28"/>
                <w:szCs w:val="28"/>
                <w:lang w:val="uk-UA"/>
              </w:rPr>
              <w:t>3</w:t>
            </w:r>
          </w:p>
        </w:tc>
        <w:tc>
          <w:tcPr>
            <w:tcW w:w="6372" w:type="dxa"/>
          </w:tcPr>
          <w:p w:rsidR="00DD075C" w:rsidRPr="00496CDD" w:rsidRDefault="00DD075C" w:rsidP="00A42CBC">
            <w:pPr>
              <w:rPr>
                <w:b/>
                <w:sz w:val="28"/>
                <w:szCs w:val="28"/>
                <w:lang w:val="uk-UA"/>
              </w:rPr>
            </w:pPr>
            <w:r w:rsidRPr="00496CDD">
              <w:rPr>
                <w:sz w:val="28"/>
                <w:szCs w:val="28"/>
                <w:lang w:val="uk-UA"/>
              </w:rPr>
              <w:t>Забезпечити здоровий спосіб життя і сприяти добробуту для всіх в будь-якому віці</w:t>
            </w:r>
          </w:p>
        </w:tc>
        <w:tc>
          <w:tcPr>
            <w:tcW w:w="2700" w:type="dxa"/>
          </w:tcPr>
          <w:p w:rsidR="00DD075C" w:rsidRPr="00496CDD" w:rsidRDefault="00DD075C" w:rsidP="00A42CBC">
            <w:pPr>
              <w:rPr>
                <w:sz w:val="28"/>
                <w:szCs w:val="28"/>
                <w:lang w:val="uk-UA"/>
              </w:rPr>
            </w:pPr>
            <w:r w:rsidRPr="00496CDD">
              <w:rPr>
                <w:sz w:val="28"/>
                <w:szCs w:val="28"/>
                <w:lang w:val="uk-UA"/>
              </w:rPr>
              <w:t xml:space="preserve">Охорона здоров’я </w:t>
            </w:r>
          </w:p>
          <w:p w:rsidR="00DD075C" w:rsidRPr="00496CDD" w:rsidRDefault="00DD075C" w:rsidP="00A42CBC">
            <w:pPr>
              <w:rPr>
                <w:b/>
                <w:sz w:val="28"/>
                <w:szCs w:val="28"/>
                <w:lang w:val="uk-UA"/>
              </w:rPr>
            </w:pPr>
          </w:p>
        </w:tc>
      </w:tr>
      <w:tr w:rsidR="00DD075C" w:rsidRPr="00496CDD" w:rsidTr="00E63BB9">
        <w:tc>
          <w:tcPr>
            <w:tcW w:w="1008" w:type="dxa"/>
          </w:tcPr>
          <w:p w:rsidR="00DD075C" w:rsidRPr="00496CDD" w:rsidRDefault="00DD075C" w:rsidP="00E97652">
            <w:pPr>
              <w:jc w:val="center"/>
              <w:rPr>
                <w:sz w:val="28"/>
                <w:szCs w:val="28"/>
                <w:lang w:val="uk-UA"/>
              </w:rPr>
            </w:pPr>
            <w:r w:rsidRPr="00496CDD">
              <w:rPr>
                <w:sz w:val="28"/>
                <w:szCs w:val="28"/>
                <w:lang w:val="uk-UA"/>
              </w:rPr>
              <w:t>4</w:t>
            </w:r>
          </w:p>
        </w:tc>
        <w:tc>
          <w:tcPr>
            <w:tcW w:w="6372" w:type="dxa"/>
          </w:tcPr>
          <w:p w:rsidR="00DD075C" w:rsidRPr="00496CDD" w:rsidRDefault="00DD075C" w:rsidP="00A42CBC">
            <w:pPr>
              <w:rPr>
                <w:b/>
                <w:sz w:val="28"/>
                <w:szCs w:val="28"/>
                <w:lang w:val="uk-UA"/>
              </w:rPr>
            </w:pPr>
            <w:r w:rsidRPr="00496CDD">
              <w:rPr>
                <w:sz w:val="28"/>
                <w:szCs w:val="28"/>
                <w:lang w:val="uk-UA"/>
              </w:rPr>
              <w:t>Забезпечити всеохоплюючу і справедливу якісну освіту; заохочувати можливості навчання протягом усього життя для всіх</w:t>
            </w:r>
          </w:p>
        </w:tc>
        <w:tc>
          <w:tcPr>
            <w:tcW w:w="2700" w:type="dxa"/>
          </w:tcPr>
          <w:p w:rsidR="00DD075C" w:rsidRPr="00496CDD" w:rsidRDefault="00DD075C" w:rsidP="00A42CBC">
            <w:pPr>
              <w:rPr>
                <w:sz w:val="28"/>
                <w:szCs w:val="28"/>
                <w:lang w:val="uk-UA"/>
              </w:rPr>
            </w:pPr>
            <w:r w:rsidRPr="00496CDD">
              <w:rPr>
                <w:sz w:val="28"/>
                <w:szCs w:val="28"/>
                <w:lang w:val="uk-UA"/>
              </w:rPr>
              <w:t xml:space="preserve">Якісна освіта </w:t>
            </w:r>
          </w:p>
          <w:p w:rsidR="00DD075C" w:rsidRPr="00496CDD" w:rsidRDefault="00DD075C" w:rsidP="00A42CBC">
            <w:pPr>
              <w:rPr>
                <w:b/>
                <w:sz w:val="28"/>
                <w:szCs w:val="28"/>
                <w:lang w:val="uk-UA"/>
              </w:rPr>
            </w:pPr>
          </w:p>
        </w:tc>
      </w:tr>
      <w:tr w:rsidR="00DD075C" w:rsidRPr="00496CDD" w:rsidTr="00E63BB9">
        <w:tc>
          <w:tcPr>
            <w:tcW w:w="1008" w:type="dxa"/>
          </w:tcPr>
          <w:p w:rsidR="00DD075C" w:rsidRPr="00496CDD" w:rsidRDefault="00DD075C" w:rsidP="00E97652">
            <w:pPr>
              <w:jc w:val="center"/>
              <w:rPr>
                <w:sz w:val="28"/>
                <w:szCs w:val="28"/>
                <w:lang w:val="uk-UA"/>
              </w:rPr>
            </w:pPr>
            <w:r w:rsidRPr="00496CDD">
              <w:rPr>
                <w:sz w:val="28"/>
                <w:szCs w:val="28"/>
                <w:lang w:val="uk-UA"/>
              </w:rPr>
              <w:t>5</w:t>
            </w:r>
          </w:p>
        </w:tc>
        <w:tc>
          <w:tcPr>
            <w:tcW w:w="6372" w:type="dxa"/>
          </w:tcPr>
          <w:p w:rsidR="00DD075C" w:rsidRPr="00496CDD" w:rsidRDefault="00DD075C" w:rsidP="00A42CBC">
            <w:pPr>
              <w:rPr>
                <w:b/>
                <w:sz w:val="28"/>
                <w:szCs w:val="28"/>
                <w:lang w:val="uk-UA"/>
              </w:rPr>
            </w:pPr>
            <w:r w:rsidRPr="00496CDD">
              <w:rPr>
                <w:sz w:val="28"/>
                <w:szCs w:val="28"/>
                <w:lang w:val="uk-UA"/>
              </w:rPr>
              <w:t>Домогтися гендерної рівності та розширити права і можливості всіх жінок і дівчат</w:t>
            </w:r>
          </w:p>
        </w:tc>
        <w:tc>
          <w:tcPr>
            <w:tcW w:w="2700" w:type="dxa"/>
          </w:tcPr>
          <w:p w:rsidR="00DD075C" w:rsidRPr="00496CDD" w:rsidRDefault="00DD075C" w:rsidP="00A42CBC">
            <w:pPr>
              <w:rPr>
                <w:sz w:val="28"/>
                <w:szCs w:val="28"/>
                <w:lang w:val="uk-UA"/>
              </w:rPr>
            </w:pPr>
            <w:r w:rsidRPr="00496CDD">
              <w:rPr>
                <w:sz w:val="28"/>
                <w:szCs w:val="28"/>
                <w:lang w:val="uk-UA"/>
              </w:rPr>
              <w:t xml:space="preserve">Гендерна рівність </w:t>
            </w:r>
          </w:p>
          <w:p w:rsidR="00DD075C" w:rsidRPr="00496CDD" w:rsidRDefault="00DD075C" w:rsidP="00A42CBC">
            <w:pPr>
              <w:rPr>
                <w:b/>
                <w:sz w:val="28"/>
                <w:szCs w:val="28"/>
                <w:lang w:val="uk-UA"/>
              </w:rPr>
            </w:pPr>
          </w:p>
        </w:tc>
      </w:tr>
      <w:tr w:rsidR="00DD075C" w:rsidRPr="00496CDD" w:rsidTr="00E63BB9">
        <w:tc>
          <w:tcPr>
            <w:tcW w:w="1008" w:type="dxa"/>
          </w:tcPr>
          <w:p w:rsidR="00DD075C" w:rsidRPr="00496CDD" w:rsidRDefault="00DD075C" w:rsidP="00E97652">
            <w:pPr>
              <w:jc w:val="center"/>
              <w:rPr>
                <w:sz w:val="28"/>
                <w:szCs w:val="28"/>
                <w:lang w:val="uk-UA"/>
              </w:rPr>
            </w:pPr>
            <w:r w:rsidRPr="00496CDD">
              <w:rPr>
                <w:sz w:val="28"/>
                <w:szCs w:val="28"/>
                <w:lang w:val="uk-UA"/>
              </w:rPr>
              <w:t>6</w:t>
            </w:r>
          </w:p>
        </w:tc>
        <w:tc>
          <w:tcPr>
            <w:tcW w:w="6372" w:type="dxa"/>
          </w:tcPr>
          <w:p w:rsidR="00DD075C" w:rsidRPr="00496CDD" w:rsidRDefault="00DD075C" w:rsidP="00A42CBC">
            <w:pPr>
              <w:rPr>
                <w:b/>
                <w:sz w:val="28"/>
                <w:szCs w:val="28"/>
                <w:lang w:val="uk-UA"/>
              </w:rPr>
            </w:pPr>
            <w:r w:rsidRPr="00496CDD">
              <w:rPr>
                <w:sz w:val="28"/>
                <w:szCs w:val="28"/>
                <w:lang w:val="uk-UA"/>
              </w:rPr>
              <w:t xml:space="preserve">Забезпечити наявність і раціональне використання водних ресурсів та санітарії для всіх </w:t>
            </w:r>
          </w:p>
        </w:tc>
        <w:tc>
          <w:tcPr>
            <w:tcW w:w="2700" w:type="dxa"/>
          </w:tcPr>
          <w:p w:rsidR="00DD075C" w:rsidRPr="00496CDD" w:rsidRDefault="00DD075C" w:rsidP="00A42CBC">
            <w:pPr>
              <w:rPr>
                <w:b/>
                <w:sz w:val="28"/>
                <w:szCs w:val="28"/>
                <w:lang w:val="uk-UA"/>
              </w:rPr>
            </w:pPr>
            <w:r w:rsidRPr="00496CDD">
              <w:rPr>
                <w:sz w:val="28"/>
                <w:szCs w:val="28"/>
                <w:lang w:val="uk-UA"/>
              </w:rPr>
              <w:t xml:space="preserve">Чиста вода і санітарія </w:t>
            </w:r>
          </w:p>
        </w:tc>
      </w:tr>
      <w:tr w:rsidR="00DD075C" w:rsidRPr="00496CDD" w:rsidTr="00E63BB9">
        <w:tc>
          <w:tcPr>
            <w:tcW w:w="1008" w:type="dxa"/>
          </w:tcPr>
          <w:p w:rsidR="00DD075C" w:rsidRPr="00496CDD" w:rsidRDefault="00DD075C" w:rsidP="00E97652">
            <w:pPr>
              <w:jc w:val="center"/>
              <w:rPr>
                <w:sz w:val="28"/>
                <w:szCs w:val="28"/>
                <w:lang w:val="uk-UA"/>
              </w:rPr>
            </w:pPr>
            <w:r w:rsidRPr="00496CDD">
              <w:rPr>
                <w:sz w:val="28"/>
                <w:szCs w:val="28"/>
                <w:lang w:val="uk-UA"/>
              </w:rPr>
              <w:t>7</w:t>
            </w:r>
          </w:p>
        </w:tc>
        <w:tc>
          <w:tcPr>
            <w:tcW w:w="6372" w:type="dxa"/>
          </w:tcPr>
          <w:p w:rsidR="00DD075C" w:rsidRPr="00496CDD" w:rsidRDefault="00DD075C" w:rsidP="00A42CBC">
            <w:pPr>
              <w:rPr>
                <w:b/>
                <w:sz w:val="28"/>
                <w:szCs w:val="28"/>
                <w:lang w:val="uk-UA"/>
              </w:rPr>
            </w:pPr>
            <w:r w:rsidRPr="00496CDD">
              <w:rPr>
                <w:sz w:val="28"/>
                <w:szCs w:val="28"/>
                <w:lang w:val="uk-UA"/>
              </w:rPr>
              <w:t xml:space="preserve">Забезпечити загальний доступ до недорогого, надійного, стійкого і сучасного енергопостачання </w:t>
            </w:r>
          </w:p>
        </w:tc>
        <w:tc>
          <w:tcPr>
            <w:tcW w:w="2700" w:type="dxa"/>
          </w:tcPr>
          <w:p w:rsidR="00DD075C" w:rsidRPr="00496CDD" w:rsidRDefault="00DD075C" w:rsidP="00A42CBC">
            <w:pPr>
              <w:rPr>
                <w:b/>
                <w:sz w:val="28"/>
                <w:szCs w:val="28"/>
                <w:lang w:val="uk-UA"/>
              </w:rPr>
            </w:pPr>
            <w:r w:rsidRPr="00496CDD">
              <w:rPr>
                <w:sz w:val="28"/>
                <w:szCs w:val="28"/>
                <w:lang w:val="uk-UA"/>
              </w:rPr>
              <w:t xml:space="preserve">Енергія та </w:t>
            </w:r>
            <w:proofErr w:type="spellStart"/>
            <w:r w:rsidRPr="00496CDD">
              <w:rPr>
                <w:sz w:val="28"/>
                <w:szCs w:val="28"/>
                <w:lang w:val="uk-UA"/>
              </w:rPr>
              <w:t>енергоефективність</w:t>
            </w:r>
            <w:proofErr w:type="spellEnd"/>
          </w:p>
        </w:tc>
      </w:tr>
      <w:tr w:rsidR="00DD075C" w:rsidRPr="00496CDD" w:rsidTr="00E63BB9">
        <w:tc>
          <w:tcPr>
            <w:tcW w:w="1008" w:type="dxa"/>
          </w:tcPr>
          <w:p w:rsidR="00DD075C" w:rsidRPr="00496CDD" w:rsidRDefault="00DD075C" w:rsidP="00E97652">
            <w:pPr>
              <w:jc w:val="center"/>
              <w:rPr>
                <w:sz w:val="28"/>
                <w:szCs w:val="28"/>
                <w:lang w:val="uk-UA"/>
              </w:rPr>
            </w:pPr>
            <w:r w:rsidRPr="00496CDD">
              <w:rPr>
                <w:sz w:val="28"/>
                <w:szCs w:val="28"/>
                <w:lang w:val="uk-UA"/>
              </w:rPr>
              <w:t>8</w:t>
            </w:r>
          </w:p>
        </w:tc>
        <w:tc>
          <w:tcPr>
            <w:tcW w:w="6372" w:type="dxa"/>
          </w:tcPr>
          <w:p w:rsidR="00DD075C" w:rsidRPr="00496CDD" w:rsidRDefault="00DD075C" w:rsidP="00A42CBC">
            <w:pPr>
              <w:rPr>
                <w:b/>
                <w:sz w:val="28"/>
                <w:szCs w:val="28"/>
                <w:lang w:val="uk-UA"/>
              </w:rPr>
            </w:pPr>
            <w:r w:rsidRPr="00496CDD">
              <w:rPr>
                <w:sz w:val="28"/>
                <w:szCs w:val="28"/>
                <w:lang w:val="uk-UA"/>
              </w:rPr>
              <w:t xml:space="preserve">Сприяти неухильному, всеохоплюючому та сталому економічному зростанню, повній і продуктивній зайнятості та гідній праці для всіх </w:t>
            </w:r>
          </w:p>
        </w:tc>
        <w:tc>
          <w:tcPr>
            <w:tcW w:w="2700" w:type="dxa"/>
          </w:tcPr>
          <w:p w:rsidR="00DD075C" w:rsidRPr="00496CDD" w:rsidRDefault="00DD075C" w:rsidP="00A42CBC">
            <w:pPr>
              <w:rPr>
                <w:sz w:val="28"/>
                <w:szCs w:val="28"/>
                <w:lang w:val="uk-UA"/>
              </w:rPr>
            </w:pPr>
            <w:r w:rsidRPr="00496CDD">
              <w:rPr>
                <w:sz w:val="28"/>
                <w:szCs w:val="28"/>
                <w:lang w:val="uk-UA"/>
              </w:rPr>
              <w:t xml:space="preserve">Стала економіка </w:t>
            </w:r>
          </w:p>
          <w:p w:rsidR="00DD075C" w:rsidRPr="00496CDD" w:rsidRDefault="00DD075C" w:rsidP="00A42CBC">
            <w:pPr>
              <w:rPr>
                <w:b/>
                <w:sz w:val="28"/>
                <w:szCs w:val="28"/>
                <w:lang w:val="uk-UA"/>
              </w:rPr>
            </w:pPr>
          </w:p>
        </w:tc>
      </w:tr>
      <w:tr w:rsidR="00DD075C" w:rsidRPr="00496CDD" w:rsidTr="00E63BB9">
        <w:tc>
          <w:tcPr>
            <w:tcW w:w="1008" w:type="dxa"/>
          </w:tcPr>
          <w:p w:rsidR="00DD075C" w:rsidRPr="00496CDD" w:rsidRDefault="00DD075C" w:rsidP="00E97652">
            <w:pPr>
              <w:jc w:val="center"/>
              <w:rPr>
                <w:sz w:val="28"/>
                <w:szCs w:val="28"/>
                <w:lang w:val="uk-UA"/>
              </w:rPr>
            </w:pPr>
            <w:r w:rsidRPr="00496CDD">
              <w:rPr>
                <w:sz w:val="28"/>
                <w:szCs w:val="28"/>
                <w:lang w:val="uk-UA"/>
              </w:rPr>
              <w:t>9</w:t>
            </w:r>
          </w:p>
        </w:tc>
        <w:tc>
          <w:tcPr>
            <w:tcW w:w="6372" w:type="dxa"/>
          </w:tcPr>
          <w:p w:rsidR="00DD075C" w:rsidRPr="00496CDD" w:rsidRDefault="00DD075C" w:rsidP="00A42CBC">
            <w:pPr>
              <w:rPr>
                <w:b/>
                <w:sz w:val="28"/>
                <w:szCs w:val="28"/>
                <w:lang w:val="uk-UA"/>
              </w:rPr>
            </w:pPr>
            <w:r w:rsidRPr="00496CDD">
              <w:rPr>
                <w:sz w:val="28"/>
                <w:szCs w:val="28"/>
                <w:lang w:val="uk-UA"/>
              </w:rPr>
              <w:t xml:space="preserve">Створити гнучку інфраструктуру, сприяти всеосяжній і стійкій індустріалізації; заохочувати інновації </w:t>
            </w:r>
          </w:p>
        </w:tc>
        <w:tc>
          <w:tcPr>
            <w:tcW w:w="2700" w:type="dxa"/>
          </w:tcPr>
          <w:p w:rsidR="00DD075C" w:rsidRPr="00496CDD" w:rsidRDefault="00DD075C" w:rsidP="00A42CBC">
            <w:pPr>
              <w:rPr>
                <w:sz w:val="28"/>
                <w:szCs w:val="28"/>
                <w:lang w:val="uk-UA"/>
              </w:rPr>
            </w:pPr>
            <w:r w:rsidRPr="00496CDD">
              <w:rPr>
                <w:sz w:val="28"/>
                <w:szCs w:val="28"/>
                <w:lang w:val="uk-UA"/>
              </w:rPr>
              <w:t xml:space="preserve">Інфраструктура та інновації </w:t>
            </w:r>
          </w:p>
          <w:p w:rsidR="00DD075C" w:rsidRPr="00496CDD" w:rsidRDefault="00DD075C" w:rsidP="00A42CBC">
            <w:pPr>
              <w:rPr>
                <w:b/>
                <w:sz w:val="28"/>
                <w:szCs w:val="28"/>
                <w:lang w:val="uk-UA"/>
              </w:rPr>
            </w:pPr>
          </w:p>
        </w:tc>
      </w:tr>
      <w:tr w:rsidR="00DD075C" w:rsidRPr="00496CDD" w:rsidTr="00E63BB9">
        <w:tc>
          <w:tcPr>
            <w:tcW w:w="1008" w:type="dxa"/>
          </w:tcPr>
          <w:p w:rsidR="00DD075C" w:rsidRPr="00496CDD" w:rsidRDefault="00DD075C" w:rsidP="00E97652">
            <w:pPr>
              <w:jc w:val="center"/>
              <w:rPr>
                <w:sz w:val="28"/>
                <w:szCs w:val="28"/>
                <w:lang w:val="uk-UA"/>
              </w:rPr>
            </w:pPr>
            <w:r w:rsidRPr="00496CDD">
              <w:rPr>
                <w:sz w:val="28"/>
                <w:szCs w:val="28"/>
                <w:lang w:val="uk-UA"/>
              </w:rPr>
              <w:t>10</w:t>
            </w:r>
          </w:p>
        </w:tc>
        <w:tc>
          <w:tcPr>
            <w:tcW w:w="6372" w:type="dxa"/>
          </w:tcPr>
          <w:p w:rsidR="00DD075C" w:rsidRPr="00496CDD" w:rsidRDefault="00DD075C" w:rsidP="00A42CBC">
            <w:pPr>
              <w:rPr>
                <w:b/>
                <w:sz w:val="28"/>
                <w:szCs w:val="28"/>
                <w:lang w:val="uk-UA"/>
              </w:rPr>
            </w:pPr>
            <w:r w:rsidRPr="00496CDD">
              <w:rPr>
                <w:sz w:val="28"/>
                <w:szCs w:val="28"/>
                <w:lang w:val="uk-UA"/>
              </w:rPr>
              <w:t xml:space="preserve">Зменшити нерівність всередині країн і між ними  </w:t>
            </w:r>
          </w:p>
        </w:tc>
        <w:tc>
          <w:tcPr>
            <w:tcW w:w="2700" w:type="dxa"/>
          </w:tcPr>
          <w:p w:rsidR="00DD075C" w:rsidRPr="00496CDD" w:rsidRDefault="00DD075C" w:rsidP="00442F97">
            <w:pPr>
              <w:rPr>
                <w:b/>
                <w:sz w:val="28"/>
                <w:szCs w:val="28"/>
                <w:lang w:val="uk-UA"/>
              </w:rPr>
            </w:pPr>
            <w:r w:rsidRPr="00496CDD">
              <w:rPr>
                <w:sz w:val="28"/>
                <w:szCs w:val="28"/>
                <w:lang w:val="uk-UA"/>
              </w:rPr>
              <w:t xml:space="preserve">Скорочення нерівності </w:t>
            </w:r>
          </w:p>
        </w:tc>
      </w:tr>
      <w:tr w:rsidR="00DD075C" w:rsidRPr="00496CDD" w:rsidTr="00E63BB9">
        <w:tc>
          <w:tcPr>
            <w:tcW w:w="1008" w:type="dxa"/>
          </w:tcPr>
          <w:p w:rsidR="00DD075C" w:rsidRPr="00496CDD" w:rsidRDefault="00DD075C" w:rsidP="00E97652">
            <w:pPr>
              <w:jc w:val="center"/>
              <w:rPr>
                <w:sz w:val="28"/>
                <w:szCs w:val="28"/>
                <w:lang w:val="uk-UA"/>
              </w:rPr>
            </w:pPr>
            <w:r w:rsidRPr="00496CDD">
              <w:rPr>
                <w:sz w:val="28"/>
                <w:szCs w:val="28"/>
                <w:lang w:val="uk-UA"/>
              </w:rPr>
              <w:t>11</w:t>
            </w:r>
          </w:p>
        </w:tc>
        <w:tc>
          <w:tcPr>
            <w:tcW w:w="6372" w:type="dxa"/>
          </w:tcPr>
          <w:p w:rsidR="00DD075C" w:rsidRPr="00496CDD" w:rsidRDefault="00DD075C" w:rsidP="00A42CBC">
            <w:pPr>
              <w:rPr>
                <w:b/>
                <w:sz w:val="28"/>
                <w:szCs w:val="28"/>
                <w:lang w:val="uk-UA"/>
              </w:rPr>
            </w:pPr>
            <w:r w:rsidRPr="00496CDD">
              <w:rPr>
                <w:sz w:val="28"/>
                <w:szCs w:val="28"/>
                <w:lang w:val="uk-UA"/>
              </w:rPr>
              <w:t xml:space="preserve">Забезпечити відкритість, безпечність, життєздатність і екологічну сталість міст і </w:t>
            </w:r>
            <w:r w:rsidRPr="00496CDD">
              <w:rPr>
                <w:sz w:val="28"/>
                <w:szCs w:val="28"/>
                <w:lang w:val="uk-UA"/>
              </w:rPr>
              <w:lastRenderedPageBreak/>
              <w:t>населених пунктів</w:t>
            </w:r>
          </w:p>
        </w:tc>
        <w:tc>
          <w:tcPr>
            <w:tcW w:w="2700" w:type="dxa"/>
          </w:tcPr>
          <w:p w:rsidR="00DD075C" w:rsidRPr="00496CDD" w:rsidRDefault="00DD075C" w:rsidP="00A42CBC">
            <w:pPr>
              <w:rPr>
                <w:sz w:val="28"/>
                <w:szCs w:val="28"/>
                <w:lang w:val="uk-UA"/>
              </w:rPr>
            </w:pPr>
            <w:r w:rsidRPr="00496CDD">
              <w:rPr>
                <w:sz w:val="28"/>
                <w:szCs w:val="28"/>
                <w:lang w:val="uk-UA"/>
              </w:rPr>
              <w:lastRenderedPageBreak/>
              <w:t xml:space="preserve">Сталий розвиток міст </w:t>
            </w:r>
          </w:p>
          <w:p w:rsidR="00DD075C" w:rsidRPr="00496CDD" w:rsidRDefault="00DD075C" w:rsidP="00A42CBC">
            <w:pPr>
              <w:rPr>
                <w:b/>
                <w:sz w:val="28"/>
                <w:szCs w:val="28"/>
                <w:lang w:val="uk-UA"/>
              </w:rPr>
            </w:pPr>
          </w:p>
        </w:tc>
      </w:tr>
      <w:tr w:rsidR="00DD075C" w:rsidRPr="00496CDD" w:rsidTr="00E63BB9">
        <w:tc>
          <w:tcPr>
            <w:tcW w:w="1008" w:type="dxa"/>
          </w:tcPr>
          <w:p w:rsidR="00DD075C" w:rsidRPr="00496CDD" w:rsidRDefault="00DD075C" w:rsidP="00E97652">
            <w:pPr>
              <w:jc w:val="center"/>
              <w:rPr>
                <w:sz w:val="28"/>
                <w:szCs w:val="28"/>
                <w:lang w:val="uk-UA"/>
              </w:rPr>
            </w:pPr>
            <w:r w:rsidRPr="00496CDD">
              <w:rPr>
                <w:sz w:val="28"/>
                <w:szCs w:val="28"/>
                <w:lang w:val="uk-UA"/>
              </w:rPr>
              <w:lastRenderedPageBreak/>
              <w:t>12</w:t>
            </w:r>
          </w:p>
        </w:tc>
        <w:tc>
          <w:tcPr>
            <w:tcW w:w="6372" w:type="dxa"/>
          </w:tcPr>
          <w:p w:rsidR="00DD075C" w:rsidRPr="00496CDD" w:rsidRDefault="00DD075C" w:rsidP="00A42CBC">
            <w:pPr>
              <w:rPr>
                <w:b/>
                <w:sz w:val="28"/>
                <w:szCs w:val="28"/>
                <w:lang w:val="uk-UA"/>
              </w:rPr>
            </w:pPr>
            <w:r w:rsidRPr="00496CDD">
              <w:rPr>
                <w:sz w:val="28"/>
                <w:szCs w:val="28"/>
                <w:lang w:val="uk-UA"/>
              </w:rPr>
              <w:t xml:space="preserve">Забезпечити стійкі моделі споживання і виробництва  </w:t>
            </w:r>
          </w:p>
        </w:tc>
        <w:tc>
          <w:tcPr>
            <w:tcW w:w="2700" w:type="dxa"/>
          </w:tcPr>
          <w:p w:rsidR="00DD075C" w:rsidRPr="00496CDD" w:rsidRDefault="00DD075C" w:rsidP="00A42CBC">
            <w:pPr>
              <w:rPr>
                <w:b/>
                <w:sz w:val="28"/>
                <w:szCs w:val="28"/>
                <w:lang w:val="uk-UA"/>
              </w:rPr>
            </w:pPr>
            <w:r w:rsidRPr="00496CDD">
              <w:rPr>
                <w:sz w:val="28"/>
                <w:szCs w:val="28"/>
                <w:lang w:val="uk-UA"/>
              </w:rPr>
              <w:t>Використання ресурсів</w:t>
            </w:r>
          </w:p>
        </w:tc>
      </w:tr>
      <w:tr w:rsidR="00DD075C" w:rsidRPr="00496CDD" w:rsidTr="00E63BB9">
        <w:tc>
          <w:tcPr>
            <w:tcW w:w="1008" w:type="dxa"/>
          </w:tcPr>
          <w:p w:rsidR="00DD075C" w:rsidRPr="00496CDD" w:rsidRDefault="00DD075C" w:rsidP="00E97652">
            <w:pPr>
              <w:jc w:val="center"/>
              <w:rPr>
                <w:sz w:val="28"/>
                <w:szCs w:val="28"/>
                <w:lang w:val="uk-UA"/>
              </w:rPr>
            </w:pPr>
            <w:r w:rsidRPr="00496CDD">
              <w:rPr>
                <w:sz w:val="28"/>
                <w:szCs w:val="28"/>
                <w:lang w:val="uk-UA"/>
              </w:rPr>
              <w:t>13</w:t>
            </w:r>
          </w:p>
        </w:tc>
        <w:tc>
          <w:tcPr>
            <w:tcW w:w="6372" w:type="dxa"/>
          </w:tcPr>
          <w:p w:rsidR="00DD075C" w:rsidRPr="00496CDD" w:rsidRDefault="00DD075C" w:rsidP="00A42CBC">
            <w:pPr>
              <w:rPr>
                <w:b/>
                <w:sz w:val="28"/>
                <w:szCs w:val="28"/>
                <w:lang w:val="uk-UA"/>
              </w:rPr>
            </w:pPr>
            <w:r w:rsidRPr="00496CDD">
              <w:rPr>
                <w:sz w:val="28"/>
                <w:szCs w:val="28"/>
                <w:lang w:val="uk-UA"/>
              </w:rPr>
              <w:t>Вжити термінових заходів щодо боротьби зі зміною клімату та її наслідками</w:t>
            </w:r>
          </w:p>
        </w:tc>
        <w:tc>
          <w:tcPr>
            <w:tcW w:w="2700" w:type="dxa"/>
          </w:tcPr>
          <w:p w:rsidR="00DD075C" w:rsidRPr="00496CDD" w:rsidRDefault="00DD075C" w:rsidP="00A42CBC">
            <w:pPr>
              <w:rPr>
                <w:sz w:val="28"/>
                <w:szCs w:val="28"/>
                <w:lang w:val="uk-UA"/>
              </w:rPr>
            </w:pPr>
            <w:r w:rsidRPr="00496CDD">
              <w:rPr>
                <w:sz w:val="28"/>
                <w:szCs w:val="28"/>
                <w:lang w:val="uk-UA"/>
              </w:rPr>
              <w:t xml:space="preserve">Протидія зміні клімату </w:t>
            </w:r>
          </w:p>
          <w:p w:rsidR="00DD075C" w:rsidRPr="00496CDD" w:rsidRDefault="00DD075C" w:rsidP="00A42CBC">
            <w:pPr>
              <w:rPr>
                <w:b/>
                <w:sz w:val="28"/>
                <w:szCs w:val="28"/>
                <w:lang w:val="uk-UA"/>
              </w:rPr>
            </w:pPr>
          </w:p>
        </w:tc>
      </w:tr>
      <w:tr w:rsidR="00DD075C" w:rsidRPr="00496CDD" w:rsidTr="00E63BB9">
        <w:tc>
          <w:tcPr>
            <w:tcW w:w="1008" w:type="dxa"/>
          </w:tcPr>
          <w:p w:rsidR="00DD075C" w:rsidRPr="00496CDD" w:rsidRDefault="00DD075C" w:rsidP="00E97652">
            <w:pPr>
              <w:jc w:val="center"/>
              <w:rPr>
                <w:sz w:val="28"/>
                <w:szCs w:val="28"/>
                <w:lang w:val="uk-UA"/>
              </w:rPr>
            </w:pPr>
            <w:r w:rsidRPr="00496CDD">
              <w:rPr>
                <w:sz w:val="28"/>
                <w:szCs w:val="28"/>
                <w:lang w:val="uk-UA"/>
              </w:rPr>
              <w:t>14</w:t>
            </w:r>
          </w:p>
        </w:tc>
        <w:tc>
          <w:tcPr>
            <w:tcW w:w="6372" w:type="dxa"/>
          </w:tcPr>
          <w:p w:rsidR="00DD075C" w:rsidRPr="00496CDD" w:rsidRDefault="00DD075C" w:rsidP="00A42CBC">
            <w:pPr>
              <w:rPr>
                <w:b/>
                <w:sz w:val="28"/>
                <w:szCs w:val="28"/>
                <w:lang w:val="uk-UA"/>
              </w:rPr>
            </w:pPr>
            <w:r w:rsidRPr="00496CDD">
              <w:rPr>
                <w:sz w:val="28"/>
                <w:szCs w:val="28"/>
                <w:lang w:val="uk-UA"/>
              </w:rPr>
              <w:t>Зберігати і раціонально використовувати океани, моря і морські ресурси в інтересах сталого розвитку</w:t>
            </w:r>
          </w:p>
        </w:tc>
        <w:tc>
          <w:tcPr>
            <w:tcW w:w="2700" w:type="dxa"/>
          </w:tcPr>
          <w:p w:rsidR="00DD075C" w:rsidRPr="00496CDD" w:rsidRDefault="00DD075C" w:rsidP="00A42CBC">
            <w:pPr>
              <w:rPr>
                <w:b/>
                <w:sz w:val="28"/>
                <w:szCs w:val="28"/>
                <w:lang w:val="uk-UA"/>
              </w:rPr>
            </w:pPr>
            <w:r w:rsidRPr="00496CDD">
              <w:rPr>
                <w:sz w:val="28"/>
                <w:szCs w:val="28"/>
                <w:lang w:val="uk-UA"/>
              </w:rPr>
              <w:t xml:space="preserve">Безпечне використання океанів </w:t>
            </w:r>
          </w:p>
        </w:tc>
      </w:tr>
      <w:tr w:rsidR="00DD075C" w:rsidRPr="00496CDD" w:rsidTr="00E63BB9">
        <w:tc>
          <w:tcPr>
            <w:tcW w:w="1008" w:type="dxa"/>
          </w:tcPr>
          <w:p w:rsidR="00DD075C" w:rsidRPr="00496CDD" w:rsidRDefault="00DD075C" w:rsidP="00E97652">
            <w:pPr>
              <w:jc w:val="center"/>
              <w:rPr>
                <w:sz w:val="28"/>
                <w:szCs w:val="28"/>
                <w:lang w:val="uk-UA"/>
              </w:rPr>
            </w:pPr>
            <w:r w:rsidRPr="00496CDD">
              <w:rPr>
                <w:sz w:val="28"/>
                <w:szCs w:val="28"/>
                <w:lang w:val="uk-UA"/>
              </w:rPr>
              <w:t>15</w:t>
            </w:r>
          </w:p>
        </w:tc>
        <w:tc>
          <w:tcPr>
            <w:tcW w:w="6372" w:type="dxa"/>
          </w:tcPr>
          <w:p w:rsidR="00DD075C" w:rsidRPr="00496CDD" w:rsidRDefault="00DD075C" w:rsidP="00A42CBC">
            <w:pPr>
              <w:rPr>
                <w:b/>
                <w:sz w:val="28"/>
                <w:szCs w:val="28"/>
                <w:lang w:val="uk-UA"/>
              </w:rPr>
            </w:pPr>
            <w:r w:rsidRPr="00496CDD">
              <w:rPr>
                <w:sz w:val="28"/>
                <w:szCs w:val="28"/>
                <w:lang w:val="uk-UA"/>
              </w:rPr>
              <w:t>Зберігати і відновлювати екосистеми суші і сприяти їх</w:t>
            </w:r>
            <w:r w:rsidRPr="00496CDD">
              <w:rPr>
                <w:lang w:val="uk-UA"/>
              </w:rPr>
              <w:t xml:space="preserve"> </w:t>
            </w:r>
            <w:r w:rsidRPr="00496CDD">
              <w:rPr>
                <w:sz w:val="28"/>
                <w:szCs w:val="28"/>
                <w:lang w:val="uk-UA"/>
              </w:rPr>
              <w:t xml:space="preserve">раціональному використанню, раціонально розпоряджатися лісами, боротися з </w:t>
            </w:r>
            <w:proofErr w:type="spellStart"/>
            <w:r w:rsidRPr="00496CDD">
              <w:rPr>
                <w:sz w:val="28"/>
                <w:szCs w:val="28"/>
                <w:lang w:val="uk-UA"/>
              </w:rPr>
              <w:t>опустелюванням</w:t>
            </w:r>
            <w:proofErr w:type="spellEnd"/>
            <w:r w:rsidRPr="00496CDD">
              <w:rPr>
                <w:sz w:val="28"/>
                <w:szCs w:val="28"/>
                <w:lang w:val="uk-UA"/>
              </w:rPr>
              <w:t xml:space="preserve">, зупинити і повернути назад процес деградації земель; зупинити процес втрати </w:t>
            </w:r>
            <w:proofErr w:type="spellStart"/>
            <w:r w:rsidRPr="00496CDD">
              <w:rPr>
                <w:sz w:val="28"/>
                <w:szCs w:val="28"/>
                <w:lang w:val="uk-UA"/>
              </w:rPr>
              <w:t>біорізноманіття</w:t>
            </w:r>
            <w:proofErr w:type="spellEnd"/>
          </w:p>
        </w:tc>
        <w:tc>
          <w:tcPr>
            <w:tcW w:w="2700" w:type="dxa"/>
          </w:tcPr>
          <w:p w:rsidR="00DD075C" w:rsidRPr="00496CDD" w:rsidRDefault="00DD075C" w:rsidP="00A42CBC">
            <w:pPr>
              <w:rPr>
                <w:sz w:val="28"/>
                <w:szCs w:val="28"/>
                <w:lang w:val="uk-UA"/>
              </w:rPr>
            </w:pPr>
            <w:r w:rsidRPr="00496CDD">
              <w:rPr>
                <w:sz w:val="28"/>
                <w:szCs w:val="28"/>
                <w:lang w:val="uk-UA"/>
              </w:rPr>
              <w:t xml:space="preserve">Безпечне використання </w:t>
            </w:r>
            <w:proofErr w:type="spellStart"/>
            <w:r w:rsidRPr="00496CDD">
              <w:rPr>
                <w:sz w:val="28"/>
                <w:szCs w:val="28"/>
                <w:lang w:val="uk-UA"/>
              </w:rPr>
              <w:t>cуші</w:t>
            </w:r>
            <w:proofErr w:type="spellEnd"/>
          </w:p>
        </w:tc>
      </w:tr>
      <w:tr w:rsidR="00DD075C" w:rsidRPr="00496CDD" w:rsidTr="00E63BB9">
        <w:tc>
          <w:tcPr>
            <w:tcW w:w="1008" w:type="dxa"/>
          </w:tcPr>
          <w:p w:rsidR="00DD075C" w:rsidRPr="00496CDD" w:rsidRDefault="00DD075C" w:rsidP="00E97652">
            <w:pPr>
              <w:jc w:val="center"/>
              <w:rPr>
                <w:sz w:val="28"/>
                <w:szCs w:val="28"/>
                <w:lang w:val="uk-UA"/>
              </w:rPr>
            </w:pPr>
            <w:r w:rsidRPr="00496CDD">
              <w:rPr>
                <w:sz w:val="28"/>
                <w:szCs w:val="28"/>
                <w:lang w:val="uk-UA"/>
              </w:rPr>
              <w:t>16</w:t>
            </w:r>
          </w:p>
        </w:tc>
        <w:tc>
          <w:tcPr>
            <w:tcW w:w="6372" w:type="dxa"/>
          </w:tcPr>
          <w:p w:rsidR="00DD075C" w:rsidRPr="00496CDD" w:rsidRDefault="00DD075C" w:rsidP="00A42CBC">
            <w:pPr>
              <w:rPr>
                <w:sz w:val="28"/>
                <w:szCs w:val="28"/>
                <w:lang w:val="uk-UA"/>
              </w:rPr>
            </w:pPr>
            <w:r w:rsidRPr="00496CDD">
              <w:rPr>
                <w:sz w:val="28"/>
                <w:szCs w:val="28"/>
                <w:lang w:val="uk-UA"/>
              </w:rPr>
              <w:t>Сприяти створенню мирних і вільних від соціальних бар'єрів суспільств в інтересах сталого розвитку, забезпечувати доступ до правосуддя для всіх і створювати ефективні, підзвітні і засновані на широкій участі установи на всіх рівнях</w:t>
            </w:r>
          </w:p>
        </w:tc>
        <w:tc>
          <w:tcPr>
            <w:tcW w:w="2700" w:type="dxa"/>
          </w:tcPr>
          <w:p w:rsidR="00DD075C" w:rsidRPr="00496CDD" w:rsidRDefault="00DD075C" w:rsidP="00A42CBC">
            <w:pPr>
              <w:rPr>
                <w:sz w:val="28"/>
                <w:szCs w:val="28"/>
                <w:lang w:val="uk-UA"/>
              </w:rPr>
            </w:pPr>
            <w:r w:rsidRPr="00496CDD">
              <w:rPr>
                <w:sz w:val="28"/>
                <w:szCs w:val="28"/>
                <w:lang w:val="uk-UA"/>
              </w:rPr>
              <w:t>Мир і верховенство права</w:t>
            </w:r>
          </w:p>
        </w:tc>
      </w:tr>
      <w:tr w:rsidR="00DD075C" w:rsidRPr="00496CDD" w:rsidTr="00E63BB9">
        <w:tc>
          <w:tcPr>
            <w:tcW w:w="1008" w:type="dxa"/>
          </w:tcPr>
          <w:p w:rsidR="00DD075C" w:rsidRPr="00496CDD" w:rsidRDefault="00DD075C" w:rsidP="00E97652">
            <w:pPr>
              <w:jc w:val="center"/>
              <w:rPr>
                <w:sz w:val="28"/>
                <w:szCs w:val="28"/>
                <w:lang w:val="uk-UA"/>
              </w:rPr>
            </w:pPr>
            <w:r w:rsidRPr="00496CDD">
              <w:rPr>
                <w:sz w:val="28"/>
                <w:szCs w:val="28"/>
                <w:lang w:val="uk-UA"/>
              </w:rPr>
              <w:t>17</w:t>
            </w:r>
          </w:p>
        </w:tc>
        <w:tc>
          <w:tcPr>
            <w:tcW w:w="6372" w:type="dxa"/>
          </w:tcPr>
          <w:p w:rsidR="00DD075C" w:rsidRPr="00496CDD" w:rsidRDefault="00DD075C" w:rsidP="00A42CBC">
            <w:pPr>
              <w:rPr>
                <w:sz w:val="28"/>
                <w:szCs w:val="28"/>
                <w:lang w:val="uk-UA"/>
              </w:rPr>
            </w:pPr>
            <w:r w:rsidRPr="00496CDD">
              <w:rPr>
                <w:sz w:val="28"/>
                <w:szCs w:val="28"/>
                <w:lang w:val="uk-UA"/>
              </w:rPr>
              <w:t>Зміцнювати засоби досягнення сталого розвитку та активізувати роботу механізмів Глобального партнерства в інтересах сталого розвитку</w:t>
            </w:r>
          </w:p>
        </w:tc>
        <w:tc>
          <w:tcPr>
            <w:tcW w:w="2700" w:type="dxa"/>
          </w:tcPr>
          <w:p w:rsidR="00DD075C" w:rsidRPr="00496CDD" w:rsidRDefault="00DD075C" w:rsidP="00A42CBC">
            <w:pPr>
              <w:rPr>
                <w:sz w:val="28"/>
                <w:szCs w:val="28"/>
                <w:lang w:val="uk-UA"/>
              </w:rPr>
            </w:pPr>
            <w:r w:rsidRPr="00496CDD">
              <w:rPr>
                <w:sz w:val="28"/>
                <w:szCs w:val="28"/>
                <w:lang w:val="uk-UA"/>
              </w:rPr>
              <w:t>Глобальне партнерство</w:t>
            </w:r>
          </w:p>
        </w:tc>
      </w:tr>
    </w:tbl>
    <w:p w:rsidR="00DD075C" w:rsidRDefault="00DD075C" w:rsidP="00496CDD">
      <w:pPr>
        <w:ind w:firstLine="709"/>
        <w:jc w:val="both"/>
        <w:rPr>
          <w:sz w:val="28"/>
          <w:szCs w:val="28"/>
          <w:lang w:val="uk-UA"/>
        </w:rPr>
      </w:pPr>
    </w:p>
    <w:p w:rsidR="00D850D4" w:rsidRDefault="00D850D4" w:rsidP="00496CDD">
      <w:pPr>
        <w:ind w:firstLine="709"/>
        <w:jc w:val="both"/>
        <w:rPr>
          <w:sz w:val="28"/>
          <w:szCs w:val="28"/>
          <w:lang w:val="uk-UA"/>
        </w:rPr>
      </w:pPr>
    </w:p>
    <w:p w:rsidR="00D850D4" w:rsidRPr="0073418E" w:rsidRDefault="00D850D4" w:rsidP="00644603">
      <w:pPr>
        <w:autoSpaceDE w:val="0"/>
        <w:autoSpaceDN w:val="0"/>
        <w:adjustRightInd w:val="0"/>
        <w:ind w:firstLine="709"/>
        <w:jc w:val="both"/>
        <w:rPr>
          <w:rFonts w:eastAsiaTheme="minorHAnsi"/>
          <w:sz w:val="28"/>
          <w:szCs w:val="28"/>
          <w:lang w:val="uk-UA" w:eastAsia="en-US"/>
        </w:rPr>
      </w:pPr>
      <w:r w:rsidRPr="0073418E">
        <w:rPr>
          <w:rFonts w:eastAsiaTheme="minorHAnsi"/>
          <w:sz w:val="28"/>
          <w:szCs w:val="28"/>
          <w:lang w:val="uk-UA" w:eastAsia="en-US"/>
        </w:rPr>
        <w:t>Сталому розвитку міст і населених пунктів присвячена окрема ціль нової</w:t>
      </w:r>
      <w:r w:rsidR="00644603" w:rsidRPr="0073418E">
        <w:rPr>
          <w:rFonts w:eastAsiaTheme="minorHAnsi"/>
          <w:sz w:val="28"/>
          <w:szCs w:val="28"/>
          <w:lang w:val="uk-UA" w:eastAsia="en-US"/>
        </w:rPr>
        <w:t xml:space="preserve"> </w:t>
      </w:r>
      <w:r w:rsidRPr="0073418E">
        <w:rPr>
          <w:rFonts w:eastAsiaTheme="minorHAnsi"/>
          <w:sz w:val="28"/>
          <w:szCs w:val="28"/>
          <w:lang w:val="uk-UA" w:eastAsia="en-US"/>
        </w:rPr>
        <w:t>Глобальної Стратегії Сталого Розвитку</w:t>
      </w:r>
      <w:r w:rsidR="00F22875" w:rsidRPr="00F22875">
        <w:rPr>
          <w:sz w:val="28"/>
          <w:szCs w:val="28"/>
          <w:lang w:val="uk-UA"/>
        </w:rPr>
        <w:t xml:space="preserve"> </w:t>
      </w:r>
      <w:r w:rsidR="00F22875">
        <w:rPr>
          <w:sz w:val="28"/>
          <w:szCs w:val="28"/>
          <w:lang w:val="uk-UA"/>
        </w:rPr>
        <w:t>ООН</w:t>
      </w:r>
      <w:r w:rsidRPr="0073418E">
        <w:rPr>
          <w:rFonts w:eastAsiaTheme="minorHAnsi"/>
          <w:sz w:val="28"/>
          <w:szCs w:val="28"/>
          <w:lang w:val="uk-UA" w:eastAsia="en-US"/>
        </w:rPr>
        <w:t xml:space="preserve"> (ЦСР 11), що свідчить про важливість</w:t>
      </w:r>
      <w:r w:rsidR="00644603" w:rsidRPr="0073418E">
        <w:rPr>
          <w:rFonts w:eastAsiaTheme="minorHAnsi"/>
          <w:sz w:val="28"/>
          <w:szCs w:val="28"/>
          <w:lang w:val="uk-UA" w:eastAsia="en-US"/>
        </w:rPr>
        <w:t xml:space="preserve"> </w:t>
      </w:r>
      <w:r w:rsidRPr="0073418E">
        <w:rPr>
          <w:rFonts w:eastAsiaTheme="minorHAnsi"/>
          <w:sz w:val="28"/>
          <w:szCs w:val="28"/>
          <w:lang w:val="uk-UA" w:eastAsia="en-US"/>
        </w:rPr>
        <w:t>забезпечення міського розвитку у сучасному світі.</w:t>
      </w:r>
    </w:p>
    <w:p w:rsidR="00D850D4" w:rsidRPr="0073418E" w:rsidRDefault="00D850D4" w:rsidP="00644603">
      <w:pPr>
        <w:autoSpaceDE w:val="0"/>
        <w:autoSpaceDN w:val="0"/>
        <w:adjustRightInd w:val="0"/>
        <w:ind w:firstLine="709"/>
        <w:jc w:val="both"/>
        <w:rPr>
          <w:rFonts w:eastAsiaTheme="minorHAnsi"/>
          <w:sz w:val="28"/>
          <w:szCs w:val="28"/>
          <w:lang w:val="uk-UA" w:eastAsia="en-US"/>
        </w:rPr>
      </w:pPr>
      <w:r w:rsidRPr="0073418E">
        <w:rPr>
          <w:rFonts w:eastAsiaTheme="minorHAnsi"/>
          <w:sz w:val="28"/>
          <w:szCs w:val="28"/>
          <w:lang w:val="uk-UA" w:eastAsia="en-US"/>
        </w:rPr>
        <w:t>Для досягнення цієї цілі (ЦСР 11) мають бути вирішені такі завдання:</w:t>
      </w:r>
    </w:p>
    <w:p w:rsidR="00D850D4" w:rsidRPr="0073418E" w:rsidRDefault="00D850D4" w:rsidP="00644603">
      <w:pPr>
        <w:autoSpaceDE w:val="0"/>
        <w:autoSpaceDN w:val="0"/>
        <w:adjustRightInd w:val="0"/>
        <w:ind w:firstLine="709"/>
        <w:jc w:val="both"/>
        <w:rPr>
          <w:rFonts w:eastAsiaTheme="minorHAnsi"/>
          <w:sz w:val="28"/>
          <w:szCs w:val="28"/>
          <w:lang w:val="uk-UA" w:eastAsia="en-US"/>
        </w:rPr>
      </w:pPr>
      <w:r w:rsidRPr="0073418E">
        <w:rPr>
          <w:rFonts w:eastAsiaTheme="minorHAnsi"/>
          <w:sz w:val="28"/>
          <w:szCs w:val="28"/>
          <w:lang w:val="uk-UA" w:eastAsia="en-US"/>
        </w:rPr>
        <w:t>11.1.Забезпечити доступ до нормального, безпечного і прийнятного за</w:t>
      </w:r>
      <w:r w:rsidR="00644603" w:rsidRPr="0073418E">
        <w:rPr>
          <w:rFonts w:eastAsiaTheme="minorHAnsi"/>
          <w:sz w:val="28"/>
          <w:szCs w:val="28"/>
          <w:lang w:val="uk-UA" w:eastAsia="en-US"/>
        </w:rPr>
        <w:t xml:space="preserve"> </w:t>
      </w:r>
      <w:r w:rsidRPr="0073418E">
        <w:rPr>
          <w:rFonts w:eastAsiaTheme="minorHAnsi"/>
          <w:sz w:val="28"/>
          <w:szCs w:val="28"/>
          <w:lang w:val="uk-UA" w:eastAsia="en-US"/>
        </w:rPr>
        <w:t>ціною житла і основних послуг для всіх.</w:t>
      </w:r>
    </w:p>
    <w:p w:rsidR="00D850D4" w:rsidRPr="0073418E" w:rsidRDefault="00D850D4" w:rsidP="00644603">
      <w:pPr>
        <w:autoSpaceDE w:val="0"/>
        <w:autoSpaceDN w:val="0"/>
        <w:adjustRightInd w:val="0"/>
        <w:ind w:firstLine="709"/>
        <w:jc w:val="both"/>
        <w:rPr>
          <w:rFonts w:eastAsiaTheme="minorHAnsi"/>
          <w:sz w:val="28"/>
          <w:szCs w:val="28"/>
          <w:lang w:val="uk-UA" w:eastAsia="en-US"/>
        </w:rPr>
      </w:pPr>
      <w:r w:rsidRPr="0073418E">
        <w:rPr>
          <w:rFonts w:eastAsiaTheme="minorHAnsi"/>
          <w:sz w:val="28"/>
          <w:szCs w:val="28"/>
          <w:lang w:val="uk-UA" w:eastAsia="en-US"/>
        </w:rPr>
        <w:t>11.2. Надати доступ до безпечних, прийнятних за ціною, доступних й</w:t>
      </w:r>
      <w:r w:rsidR="00644603" w:rsidRPr="0073418E">
        <w:rPr>
          <w:rFonts w:eastAsiaTheme="minorHAnsi"/>
          <w:sz w:val="28"/>
          <w:szCs w:val="28"/>
          <w:lang w:val="uk-UA" w:eastAsia="en-US"/>
        </w:rPr>
        <w:t xml:space="preserve"> </w:t>
      </w:r>
      <w:r w:rsidRPr="0073418E">
        <w:rPr>
          <w:rFonts w:eastAsiaTheme="minorHAnsi"/>
          <w:sz w:val="28"/>
          <w:szCs w:val="28"/>
          <w:lang w:val="uk-UA" w:eastAsia="en-US"/>
        </w:rPr>
        <w:t>стійких транспортних систем для всіх, підвищивши безпеку дорожнього руху,</w:t>
      </w:r>
      <w:r w:rsidR="00644603" w:rsidRPr="0073418E">
        <w:rPr>
          <w:rFonts w:eastAsiaTheme="minorHAnsi"/>
          <w:sz w:val="28"/>
          <w:szCs w:val="28"/>
          <w:lang w:val="uk-UA" w:eastAsia="en-US"/>
        </w:rPr>
        <w:t xml:space="preserve"> </w:t>
      </w:r>
      <w:r w:rsidRPr="0073418E">
        <w:rPr>
          <w:rFonts w:eastAsiaTheme="minorHAnsi"/>
          <w:sz w:val="28"/>
          <w:szCs w:val="28"/>
          <w:lang w:val="uk-UA" w:eastAsia="en-US"/>
        </w:rPr>
        <w:t>зокрема шляхом розширення мережі громадського транспорту, приділяючи при</w:t>
      </w:r>
      <w:r w:rsidR="00644603" w:rsidRPr="0073418E">
        <w:rPr>
          <w:rFonts w:eastAsiaTheme="minorHAnsi"/>
          <w:sz w:val="28"/>
          <w:szCs w:val="28"/>
          <w:lang w:val="uk-UA" w:eastAsia="en-US"/>
        </w:rPr>
        <w:t xml:space="preserve"> </w:t>
      </w:r>
      <w:r w:rsidRPr="0073418E">
        <w:rPr>
          <w:rFonts w:eastAsiaTheme="minorHAnsi"/>
          <w:sz w:val="28"/>
          <w:szCs w:val="28"/>
          <w:lang w:val="uk-UA" w:eastAsia="en-US"/>
        </w:rPr>
        <w:t>цьому особливу увагу потребам людей, що знаходяться в уразливому положенні,</w:t>
      </w:r>
      <w:r w:rsidR="00644603" w:rsidRPr="0073418E">
        <w:rPr>
          <w:rFonts w:eastAsiaTheme="minorHAnsi"/>
          <w:sz w:val="28"/>
          <w:szCs w:val="28"/>
          <w:lang w:val="uk-UA" w:eastAsia="en-US"/>
        </w:rPr>
        <w:t xml:space="preserve"> </w:t>
      </w:r>
      <w:r w:rsidRPr="0073418E">
        <w:rPr>
          <w:rFonts w:eastAsiaTheme="minorHAnsi"/>
          <w:sz w:val="28"/>
          <w:szCs w:val="28"/>
          <w:lang w:val="uk-UA" w:eastAsia="en-US"/>
        </w:rPr>
        <w:t>жінок, дітей, інвалідів та літніх осіб.</w:t>
      </w:r>
    </w:p>
    <w:p w:rsidR="00D850D4" w:rsidRPr="0073418E" w:rsidRDefault="00D850D4" w:rsidP="00644603">
      <w:pPr>
        <w:autoSpaceDE w:val="0"/>
        <w:autoSpaceDN w:val="0"/>
        <w:adjustRightInd w:val="0"/>
        <w:ind w:firstLine="709"/>
        <w:jc w:val="both"/>
        <w:rPr>
          <w:rFonts w:eastAsiaTheme="minorHAnsi"/>
          <w:sz w:val="28"/>
          <w:szCs w:val="28"/>
          <w:lang w:val="uk-UA" w:eastAsia="en-US"/>
        </w:rPr>
      </w:pPr>
      <w:r w:rsidRPr="0073418E">
        <w:rPr>
          <w:rFonts w:eastAsiaTheme="minorHAnsi"/>
          <w:sz w:val="28"/>
          <w:szCs w:val="28"/>
          <w:lang w:val="uk-UA" w:eastAsia="en-US"/>
        </w:rPr>
        <w:t>11.3. Розширити масштаби відкритої для всіх і стійкої урбанізації, а також</w:t>
      </w:r>
      <w:r w:rsidR="00644603" w:rsidRPr="0073418E">
        <w:rPr>
          <w:rFonts w:eastAsiaTheme="minorHAnsi"/>
          <w:sz w:val="28"/>
          <w:szCs w:val="28"/>
          <w:lang w:val="uk-UA" w:eastAsia="en-US"/>
        </w:rPr>
        <w:t xml:space="preserve"> </w:t>
      </w:r>
      <w:r w:rsidRPr="0073418E">
        <w:rPr>
          <w:rFonts w:eastAsiaTheme="minorHAnsi"/>
          <w:sz w:val="28"/>
          <w:szCs w:val="28"/>
          <w:lang w:val="uk-UA" w:eastAsia="en-US"/>
        </w:rPr>
        <w:t>можливості для демократичного, комплексного й сталого планування населених</w:t>
      </w:r>
      <w:r w:rsidR="00644603" w:rsidRPr="0073418E">
        <w:rPr>
          <w:rFonts w:eastAsiaTheme="minorHAnsi"/>
          <w:sz w:val="28"/>
          <w:szCs w:val="28"/>
          <w:lang w:val="uk-UA" w:eastAsia="en-US"/>
        </w:rPr>
        <w:t xml:space="preserve"> </w:t>
      </w:r>
      <w:r w:rsidRPr="0073418E">
        <w:rPr>
          <w:rFonts w:eastAsiaTheme="minorHAnsi"/>
          <w:sz w:val="28"/>
          <w:szCs w:val="28"/>
          <w:lang w:val="uk-UA" w:eastAsia="en-US"/>
        </w:rPr>
        <w:t>пунктів та управління ними в усіх країнах.</w:t>
      </w:r>
    </w:p>
    <w:p w:rsidR="00D850D4" w:rsidRPr="0073418E" w:rsidRDefault="00D850D4" w:rsidP="00644603">
      <w:pPr>
        <w:autoSpaceDE w:val="0"/>
        <w:autoSpaceDN w:val="0"/>
        <w:adjustRightInd w:val="0"/>
        <w:ind w:firstLine="709"/>
        <w:jc w:val="both"/>
        <w:rPr>
          <w:rFonts w:eastAsiaTheme="minorHAnsi"/>
          <w:sz w:val="28"/>
          <w:szCs w:val="28"/>
          <w:lang w:val="uk-UA" w:eastAsia="en-US"/>
        </w:rPr>
      </w:pPr>
      <w:r w:rsidRPr="0073418E">
        <w:rPr>
          <w:rFonts w:eastAsiaTheme="minorHAnsi"/>
          <w:sz w:val="28"/>
          <w:szCs w:val="28"/>
          <w:lang w:val="uk-UA" w:eastAsia="en-US"/>
        </w:rPr>
        <w:t>11.4. Активізувати зусилля щодо захисту й охорони всесвітньої культурної і</w:t>
      </w:r>
      <w:r w:rsidR="00644603" w:rsidRPr="0073418E">
        <w:rPr>
          <w:rFonts w:eastAsiaTheme="minorHAnsi"/>
          <w:sz w:val="28"/>
          <w:szCs w:val="28"/>
          <w:lang w:val="uk-UA" w:eastAsia="en-US"/>
        </w:rPr>
        <w:t xml:space="preserve"> </w:t>
      </w:r>
      <w:r w:rsidRPr="0073418E">
        <w:rPr>
          <w:rFonts w:eastAsiaTheme="minorHAnsi"/>
          <w:sz w:val="28"/>
          <w:szCs w:val="28"/>
          <w:lang w:val="uk-UA" w:eastAsia="en-US"/>
        </w:rPr>
        <w:t>природної спадщини.</w:t>
      </w:r>
    </w:p>
    <w:p w:rsidR="00D850D4" w:rsidRPr="0073418E" w:rsidRDefault="00D850D4" w:rsidP="00644603">
      <w:pPr>
        <w:autoSpaceDE w:val="0"/>
        <w:autoSpaceDN w:val="0"/>
        <w:adjustRightInd w:val="0"/>
        <w:ind w:firstLine="709"/>
        <w:jc w:val="both"/>
        <w:rPr>
          <w:rFonts w:eastAsiaTheme="minorHAnsi"/>
          <w:sz w:val="28"/>
          <w:szCs w:val="28"/>
          <w:lang w:val="uk-UA" w:eastAsia="en-US"/>
        </w:rPr>
      </w:pPr>
      <w:r w:rsidRPr="0073418E">
        <w:rPr>
          <w:rFonts w:eastAsiaTheme="minorHAnsi"/>
          <w:sz w:val="28"/>
          <w:szCs w:val="28"/>
          <w:lang w:val="uk-UA" w:eastAsia="en-US"/>
        </w:rPr>
        <w:t>11.5. Суттєво скоротити кількість загиблих і постраждалих від лих, у тому</w:t>
      </w:r>
      <w:r w:rsidR="00644603" w:rsidRPr="0073418E">
        <w:rPr>
          <w:rFonts w:eastAsiaTheme="minorHAnsi"/>
          <w:sz w:val="28"/>
          <w:szCs w:val="28"/>
          <w:lang w:val="uk-UA" w:eastAsia="en-US"/>
        </w:rPr>
        <w:t xml:space="preserve"> </w:t>
      </w:r>
      <w:r w:rsidRPr="0073418E">
        <w:rPr>
          <w:rFonts w:eastAsiaTheme="minorHAnsi"/>
          <w:sz w:val="28"/>
          <w:szCs w:val="28"/>
          <w:lang w:val="uk-UA" w:eastAsia="en-US"/>
        </w:rPr>
        <w:t xml:space="preserve">числі від стихійних лих, пов'язаних з водою, з особливим наголосом на </w:t>
      </w:r>
      <w:r w:rsidRPr="0073418E">
        <w:rPr>
          <w:rFonts w:eastAsiaTheme="minorHAnsi"/>
          <w:sz w:val="28"/>
          <w:szCs w:val="28"/>
          <w:lang w:val="uk-UA" w:eastAsia="en-US"/>
        </w:rPr>
        <w:lastRenderedPageBreak/>
        <w:t>захист</w:t>
      </w:r>
      <w:r w:rsidR="00644603" w:rsidRPr="0073418E">
        <w:rPr>
          <w:rFonts w:eastAsiaTheme="minorHAnsi"/>
          <w:sz w:val="28"/>
          <w:szCs w:val="28"/>
          <w:lang w:val="uk-UA" w:eastAsia="en-US"/>
        </w:rPr>
        <w:t xml:space="preserve"> </w:t>
      </w:r>
      <w:r w:rsidRPr="0073418E">
        <w:rPr>
          <w:rFonts w:eastAsiaTheme="minorHAnsi"/>
          <w:sz w:val="28"/>
          <w:szCs w:val="28"/>
          <w:lang w:val="uk-UA" w:eastAsia="en-US"/>
        </w:rPr>
        <w:t>малозабезпечених та вразливих груп населення; знизити економічні втрати від</w:t>
      </w:r>
      <w:r w:rsidR="00644603" w:rsidRPr="0073418E">
        <w:rPr>
          <w:rFonts w:eastAsiaTheme="minorHAnsi"/>
          <w:sz w:val="28"/>
          <w:szCs w:val="28"/>
          <w:lang w:val="uk-UA" w:eastAsia="en-US"/>
        </w:rPr>
        <w:t xml:space="preserve"> </w:t>
      </w:r>
      <w:r w:rsidRPr="0073418E">
        <w:rPr>
          <w:rFonts w:eastAsiaTheme="minorHAnsi"/>
          <w:sz w:val="28"/>
          <w:szCs w:val="28"/>
          <w:lang w:val="uk-UA" w:eastAsia="en-US"/>
        </w:rPr>
        <w:t>таких лих у перерахунку на валовий внутрішній продукт.</w:t>
      </w:r>
    </w:p>
    <w:p w:rsidR="00D850D4" w:rsidRPr="0073418E" w:rsidRDefault="00D850D4" w:rsidP="00644603">
      <w:pPr>
        <w:autoSpaceDE w:val="0"/>
        <w:autoSpaceDN w:val="0"/>
        <w:adjustRightInd w:val="0"/>
        <w:ind w:firstLine="709"/>
        <w:jc w:val="both"/>
        <w:rPr>
          <w:rFonts w:eastAsiaTheme="minorHAnsi"/>
          <w:sz w:val="28"/>
          <w:szCs w:val="28"/>
          <w:lang w:val="uk-UA" w:eastAsia="en-US"/>
        </w:rPr>
      </w:pPr>
      <w:r w:rsidRPr="0073418E">
        <w:rPr>
          <w:rFonts w:eastAsiaTheme="minorHAnsi"/>
          <w:sz w:val="28"/>
          <w:szCs w:val="28"/>
          <w:lang w:val="uk-UA" w:eastAsia="en-US"/>
        </w:rPr>
        <w:t>11.6. Зменшити негативний екологічний вплив міст у розрахунку на душу</w:t>
      </w:r>
      <w:r w:rsidR="00644603" w:rsidRPr="0073418E">
        <w:rPr>
          <w:rFonts w:eastAsiaTheme="minorHAnsi"/>
          <w:sz w:val="28"/>
          <w:szCs w:val="28"/>
          <w:lang w:val="uk-UA" w:eastAsia="en-US"/>
        </w:rPr>
        <w:t xml:space="preserve"> </w:t>
      </w:r>
      <w:r w:rsidRPr="0073418E">
        <w:rPr>
          <w:rFonts w:eastAsiaTheme="minorHAnsi"/>
          <w:sz w:val="28"/>
          <w:szCs w:val="28"/>
          <w:lang w:val="uk-UA" w:eastAsia="en-US"/>
        </w:rPr>
        <w:t>населення, у тому числі за рахунок особливої уваги до якості повітря та до</w:t>
      </w:r>
      <w:r w:rsidR="00644603" w:rsidRPr="0073418E">
        <w:rPr>
          <w:rFonts w:eastAsiaTheme="minorHAnsi"/>
          <w:sz w:val="28"/>
          <w:szCs w:val="28"/>
          <w:lang w:val="uk-UA" w:eastAsia="en-US"/>
        </w:rPr>
        <w:t xml:space="preserve"> </w:t>
      </w:r>
      <w:r w:rsidRPr="0073418E">
        <w:rPr>
          <w:rFonts w:eastAsiaTheme="minorHAnsi"/>
          <w:sz w:val="28"/>
          <w:szCs w:val="28"/>
          <w:lang w:val="uk-UA" w:eastAsia="en-US"/>
        </w:rPr>
        <w:t>видалення відходів на муніципальному та інших рівнях.</w:t>
      </w:r>
    </w:p>
    <w:p w:rsidR="00D850D4" w:rsidRPr="0073418E" w:rsidRDefault="00D850D4" w:rsidP="00644603">
      <w:pPr>
        <w:autoSpaceDE w:val="0"/>
        <w:autoSpaceDN w:val="0"/>
        <w:adjustRightInd w:val="0"/>
        <w:ind w:firstLine="709"/>
        <w:jc w:val="both"/>
        <w:rPr>
          <w:rFonts w:eastAsiaTheme="minorHAnsi"/>
          <w:sz w:val="28"/>
          <w:szCs w:val="28"/>
          <w:lang w:val="uk-UA" w:eastAsia="en-US"/>
        </w:rPr>
      </w:pPr>
      <w:r w:rsidRPr="0073418E">
        <w:rPr>
          <w:rFonts w:eastAsiaTheme="minorHAnsi"/>
          <w:sz w:val="28"/>
          <w:szCs w:val="28"/>
          <w:lang w:val="uk-UA" w:eastAsia="en-US"/>
        </w:rPr>
        <w:t>11.7. Забезпечити загальний доступ до безпечних, відкритих для всіх</w:t>
      </w:r>
      <w:r w:rsidR="00644603" w:rsidRPr="0073418E">
        <w:rPr>
          <w:rFonts w:eastAsiaTheme="minorHAnsi"/>
          <w:sz w:val="28"/>
          <w:szCs w:val="28"/>
          <w:lang w:val="uk-UA" w:eastAsia="en-US"/>
        </w:rPr>
        <w:t xml:space="preserve"> </w:t>
      </w:r>
      <w:r w:rsidRPr="0073418E">
        <w:rPr>
          <w:rFonts w:eastAsiaTheme="minorHAnsi"/>
          <w:sz w:val="28"/>
          <w:szCs w:val="28"/>
          <w:lang w:val="uk-UA" w:eastAsia="en-US"/>
        </w:rPr>
        <w:t>зелених зон й громадських місць відпочинку, зокрема для жінок і дітей, літніх</w:t>
      </w:r>
      <w:r w:rsidR="00644603" w:rsidRPr="0073418E">
        <w:rPr>
          <w:rFonts w:eastAsiaTheme="minorHAnsi"/>
          <w:sz w:val="28"/>
          <w:szCs w:val="28"/>
          <w:lang w:val="uk-UA" w:eastAsia="en-US"/>
        </w:rPr>
        <w:t xml:space="preserve"> </w:t>
      </w:r>
      <w:r w:rsidRPr="0073418E">
        <w:rPr>
          <w:rFonts w:eastAsiaTheme="minorHAnsi"/>
          <w:sz w:val="28"/>
          <w:szCs w:val="28"/>
          <w:lang w:val="uk-UA" w:eastAsia="en-US"/>
        </w:rPr>
        <w:t>людей та інвалідів.</w:t>
      </w:r>
    </w:p>
    <w:p w:rsidR="00D850D4" w:rsidRPr="0073418E" w:rsidRDefault="00D850D4" w:rsidP="00644603">
      <w:pPr>
        <w:autoSpaceDE w:val="0"/>
        <w:autoSpaceDN w:val="0"/>
        <w:adjustRightInd w:val="0"/>
        <w:ind w:firstLine="709"/>
        <w:jc w:val="both"/>
        <w:rPr>
          <w:rFonts w:eastAsiaTheme="minorHAnsi"/>
          <w:sz w:val="28"/>
          <w:szCs w:val="28"/>
          <w:lang w:val="uk-UA" w:eastAsia="en-US"/>
        </w:rPr>
      </w:pPr>
      <w:r w:rsidRPr="0073418E">
        <w:rPr>
          <w:rFonts w:eastAsiaTheme="minorHAnsi"/>
          <w:sz w:val="28"/>
          <w:szCs w:val="28"/>
          <w:lang w:val="uk-UA" w:eastAsia="en-US"/>
        </w:rPr>
        <w:t>11.a. Підтримувати розвиток позитивних економічних, соціальних і</w:t>
      </w:r>
      <w:r w:rsidR="00644603" w:rsidRPr="0073418E">
        <w:rPr>
          <w:rFonts w:eastAsiaTheme="minorHAnsi"/>
          <w:sz w:val="28"/>
          <w:szCs w:val="28"/>
          <w:lang w:val="uk-UA" w:eastAsia="en-US"/>
        </w:rPr>
        <w:t xml:space="preserve"> </w:t>
      </w:r>
      <w:r w:rsidRPr="0073418E">
        <w:rPr>
          <w:rFonts w:eastAsiaTheme="minorHAnsi"/>
          <w:sz w:val="28"/>
          <w:szCs w:val="28"/>
          <w:lang w:val="uk-UA" w:eastAsia="en-US"/>
        </w:rPr>
        <w:t>екологічних зв'язків між міськими, приміськими і сільськими районами шляхом</w:t>
      </w:r>
      <w:r w:rsidR="00644603" w:rsidRPr="0073418E">
        <w:rPr>
          <w:rFonts w:eastAsiaTheme="minorHAnsi"/>
          <w:sz w:val="28"/>
          <w:szCs w:val="28"/>
          <w:lang w:val="uk-UA" w:eastAsia="en-US"/>
        </w:rPr>
        <w:t xml:space="preserve"> </w:t>
      </w:r>
      <w:r w:rsidRPr="0073418E">
        <w:rPr>
          <w:rFonts w:eastAsiaTheme="minorHAnsi"/>
          <w:sz w:val="28"/>
          <w:szCs w:val="28"/>
          <w:lang w:val="uk-UA" w:eastAsia="en-US"/>
        </w:rPr>
        <w:t>зміцнення планування розвитку на національному та регіональному рівнях.</w:t>
      </w:r>
    </w:p>
    <w:p w:rsidR="00D850D4" w:rsidRPr="0073418E" w:rsidRDefault="00D850D4" w:rsidP="00644603">
      <w:pPr>
        <w:autoSpaceDE w:val="0"/>
        <w:autoSpaceDN w:val="0"/>
        <w:adjustRightInd w:val="0"/>
        <w:ind w:firstLine="709"/>
        <w:jc w:val="both"/>
        <w:rPr>
          <w:rFonts w:eastAsiaTheme="minorHAnsi"/>
          <w:sz w:val="28"/>
          <w:szCs w:val="28"/>
          <w:lang w:val="uk-UA" w:eastAsia="en-US"/>
        </w:rPr>
      </w:pPr>
      <w:r w:rsidRPr="0073418E">
        <w:rPr>
          <w:rFonts w:eastAsiaTheme="minorHAnsi"/>
          <w:sz w:val="28"/>
          <w:szCs w:val="28"/>
          <w:lang w:val="uk-UA" w:eastAsia="en-US"/>
        </w:rPr>
        <w:t>11.b. Збільшити кількість міст і населених пунктів, які схвалили й</w:t>
      </w:r>
      <w:r w:rsidR="00644603" w:rsidRPr="0073418E">
        <w:rPr>
          <w:rFonts w:eastAsiaTheme="minorHAnsi"/>
          <w:sz w:val="28"/>
          <w:szCs w:val="28"/>
          <w:lang w:val="uk-UA" w:eastAsia="en-US"/>
        </w:rPr>
        <w:t xml:space="preserve"> </w:t>
      </w:r>
      <w:r w:rsidRPr="0073418E">
        <w:rPr>
          <w:rFonts w:eastAsiaTheme="minorHAnsi"/>
          <w:sz w:val="28"/>
          <w:szCs w:val="28"/>
          <w:lang w:val="uk-UA" w:eastAsia="en-US"/>
        </w:rPr>
        <w:t>здійснюють комплексні стратегії та плани, спрямовані на загальне охоплення,</w:t>
      </w:r>
      <w:r w:rsidR="00644603" w:rsidRPr="0073418E">
        <w:rPr>
          <w:rFonts w:eastAsiaTheme="minorHAnsi"/>
          <w:sz w:val="28"/>
          <w:szCs w:val="28"/>
          <w:lang w:val="uk-UA" w:eastAsia="en-US"/>
        </w:rPr>
        <w:t xml:space="preserve"> </w:t>
      </w:r>
      <w:r w:rsidRPr="0073418E">
        <w:rPr>
          <w:rFonts w:eastAsiaTheme="minorHAnsi"/>
          <w:sz w:val="28"/>
          <w:szCs w:val="28"/>
          <w:lang w:val="uk-UA" w:eastAsia="en-US"/>
        </w:rPr>
        <w:t>забезпечення ефективного використання ресурсів, пом'якшення наслідків зміни</w:t>
      </w:r>
      <w:r w:rsidR="00644603" w:rsidRPr="0073418E">
        <w:rPr>
          <w:rFonts w:eastAsiaTheme="minorHAnsi"/>
          <w:sz w:val="28"/>
          <w:szCs w:val="28"/>
          <w:lang w:val="uk-UA" w:eastAsia="en-US"/>
        </w:rPr>
        <w:t xml:space="preserve"> </w:t>
      </w:r>
      <w:r w:rsidRPr="0073418E">
        <w:rPr>
          <w:rFonts w:eastAsiaTheme="minorHAnsi"/>
          <w:sz w:val="28"/>
          <w:szCs w:val="28"/>
          <w:lang w:val="uk-UA" w:eastAsia="en-US"/>
        </w:rPr>
        <w:t>клімату та адаптацію до таких змін, стійкість до стихійних лих.</w:t>
      </w:r>
    </w:p>
    <w:p w:rsidR="00D850D4" w:rsidRPr="0073418E" w:rsidRDefault="00D850D4" w:rsidP="00644603">
      <w:pPr>
        <w:autoSpaceDE w:val="0"/>
        <w:autoSpaceDN w:val="0"/>
        <w:adjustRightInd w:val="0"/>
        <w:ind w:firstLine="709"/>
        <w:jc w:val="both"/>
        <w:rPr>
          <w:rFonts w:eastAsiaTheme="minorHAnsi"/>
          <w:sz w:val="28"/>
          <w:szCs w:val="28"/>
          <w:lang w:val="uk-UA" w:eastAsia="en-US"/>
        </w:rPr>
      </w:pPr>
      <w:r w:rsidRPr="0073418E">
        <w:rPr>
          <w:rFonts w:eastAsiaTheme="minorHAnsi"/>
          <w:sz w:val="28"/>
          <w:szCs w:val="28"/>
          <w:lang w:val="uk-UA" w:eastAsia="en-US"/>
        </w:rPr>
        <w:t>11.c. Підтримувати найменш розвинені країни, в тому числі за допомогою</w:t>
      </w:r>
      <w:r w:rsidR="00644603" w:rsidRPr="0073418E">
        <w:rPr>
          <w:rFonts w:eastAsiaTheme="minorHAnsi"/>
          <w:sz w:val="28"/>
          <w:szCs w:val="28"/>
          <w:lang w:val="uk-UA" w:eastAsia="en-US"/>
        </w:rPr>
        <w:t xml:space="preserve"> </w:t>
      </w:r>
      <w:r w:rsidRPr="0073418E">
        <w:rPr>
          <w:rFonts w:eastAsiaTheme="minorHAnsi"/>
          <w:sz w:val="28"/>
          <w:szCs w:val="28"/>
          <w:lang w:val="uk-UA" w:eastAsia="en-US"/>
        </w:rPr>
        <w:t>фінансової і технічної допомоги, в будівництві стійких і міцних будівель з</w:t>
      </w:r>
      <w:r w:rsidR="00644603" w:rsidRPr="0073418E">
        <w:rPr>
          <w:rFonts w:eastAsiaTheme="minorHAnsi"/>
          <w:sz w:val="28"/>
          <w:szCs w:val="28"/>
          <w:lang w:val="uk-UA" w:eastAsia="en-US"/>
        </w:rPr>
        <w:t xml:space="preserve"> </w:t>
      </w:r>
      <w:r w:rsidRPr="0073418E">
        <w:rPr>
          <w:rFonts w:eastAsiaTheme="minorHAnsi"/>
          <w:sz w:val="28"/>
          <w:szCs w:val="28"/>
          <w:lang w:val="uk-UA" w:eastAsia="en-US"/>
        </w:rPr>
        <w:t>використанням місцевих матеріалів.</w:t>
      </w:r>
    </w:p>
    <w:p w:rsidR="00D850D4" w:rsidRPr="0073418E" w:rsidRDefault="00D850D4" w:rsidP="00644603">
      <w:pPr>
        <w:autoSpaceDE w:val="0"/>
        <w:autoSpaceDN w:val="0"/>
        <w:adjustRightInd w:val="0"/>
        <w:ind w:firstLine="709"/>
        <w:jc w:val="both"/>
        <w:rPr>
          <w:rFonts w:eastAsiaTheme="minorHAnsi"/>
          <w:sz w:val="28"/>
          <w:szCs w:val="28"/>
          <w:lang w:val="uk-UA" w:eastAsia="en-US"/>
        </w:rPr>
      </w:pPr>
      <w:r w:rsidRPr="0073418E">
        <w:rPr>
          <w:rFonts w:eastAsiaTheme="minorHAnsi"/>
          <w:sz w:val="28"/>
          <w:szCs w:val="28"/>
          <w:lang w:val="uk-UA" w:eastAsia="en-US"/>
        </w:rPr>
        <w:t>Перші сім завдань окреслюють стратегічні орієнтири щодо трансформації</w:t>
      </w:r>
      <w:r w:rsidR="00644603" w:rsidRPr="0073418E">
        <w:rPr>
          <w:rFonts w:eastAsiaTheme="minorHAnsi"/>
          <w:sz w:val="28"/>
          <w:szCs w:val="28"/>
          <w:lang w:val="uk-UA" w:eastAsia="en-US"/>
        </w:rPr>
        <w:t xml:space="preserve"> </w:t>
      </w:r>
      <w:r w:rsidRPr="0073418E">
        <w:rPr>
          <w:rFonts w:eastAsiaTheme="minorHAnsi"/>
          <w:sz w:val="28"/>
          <w:szCs w:val="28"/>
          <w:lang w:val="uk-UA" w:eastAsia="en-US"/>
        </w:rPr>
        <w:t>міст у «сталі та розумні», а також забезпечують підґрунтя для визначення</w:t>
      </w:r>
      <w:r w:rsidR="00644603" w:rsidRPr="0073418E">
        <w:rPr>
          <w:rFonts w:eastAsiaTheme="minorHAnsi"/>
          <w:sz w:val="28"/>
          <w:szCs w:val="28"/>
          <w:lang w:val="uk-UA" w:eastAsia="en-US"/>
        </w:rPr>
        <w:t xml:space="preserve"> </w:t>
      </w:r>
      <w:r w:rsidRPr="0073418E">
        <w:rPr>
          <w:rFonts w:eastAsiaTheme="minorHAnsi"/>
          <w:sz w:val="28"/>
          <w:szCs w:val="28"/>
          <w:lang w:val="uk-UA" w:eastAsia="en-US"/>
        </w:rPr>
        <w:t>показників, досягнення яких свідчитиме про сталість розвитку міст.</w:t>
      </w:r>
    </w:p>
    <w:p w:rsidR="00D850D4" w:rsidRPr="0073418E" w:rsidRDefault="00D850D4" w:rsidP="00644603">
      <w:pPr>
        <w:autoSpaceDE w:val="0"/>
        <w:autoSpaceDN w:val="0"/>
        <w:adjustRightInd w:val="0"/>
        <w:ind w:firstLine="709"/>
        <w:jc w:val="both"/>
        <w:rPr>
          <w:rFonts w:eastAsiaTheme="minorHAnsi"/>
          <w:sz w:val="28"/>
          <w:szCs w:val="28"/>
          <w:lang w:val="uk-UA" w:eastAsia="en-US"/>
        </w:rPr>
      </w:pPr>
      <w:r w:rsidRPr="0073418E">
        <w:rPr>
          <w:rFonts w:eastAsiaTheme="minorHAnsi"/>
          <w:sz w:val="28"/>
          <w:szCs w:val="28"/>
          <w:lang w:val="uk-UA" w:eastAsia="en-US"/>
        </w:rPr>
        <w:t>Останні три завдання (11.a. - 11.c.) містять механізми досягнення ЦСР 11</w:t>
      </w:r>
      <w:r w:rsidR="00644603" w:rsidRPr="0073418E">
        <w:rPr>
          <w:rFonts w:eastAsiaTheme="minorHAnsi"/>
          <w:sz w:val="28"/>
          <w:szCs w:val="28"/>
          <w:lang w:val="uk-UA" w:eastAsia="en-US"/>
        </w:rPr>
        <w:t xml:space="preserve"> </w:t>
      </w:r>
      <w:r w:rsidRPr="0073418E">
        <w:rPr>
          <w:rFonts w:eastAsiaTheme="minorHAnsi"/>
          <w:sz w:val="28"/>
          <w:szCs w:val="28"/>
          <w:lang w:val="uk-UA" w:eastAsia="en-US"/>
        </w:rPr>
        <w:t>містами, які прагнуть стати сталими та розумними. Одним з таких механізмів є</w:t>
      </w:r>
      <w:r w:rsidR="00644603" w:rsidRPr="0073418E">
        <w:rPr>
          <w:rFonts w:eastAsiaTheme="minorHAnsi"/>
          <w:sz w:val="28"/>
          <w:szCs w:val="28"/>
          <w:lang w:val="uk-UA" w:eastAsia="en-US"/>
        </w:rPr>
        <w:t xml:space="preserve"> </w:t>
      </w:r>
      <w:r w:rsidRPr="0073418E">
        <w:rPr>
          <w:rFonts w:eastAsiaTheme="minorHAnsi"/>
          <w:sz w:val="28"/>
          <w:szCs w:val="28"/>
          <w:lang w:val="uk-UA" w:eastAsia="en-US"/>
        </w:rPr>
        <w:t>реалізація комплексної стратегії розвитку міста, побудованої з урахуванням</w:t>
      </w:r>
      <w:r w:rsidR="00644603" w:rsidRPr="0073418E">
        <w:rPr>
          <w:rFonts w:eastAsiaTheme="minorHAnsi"/>
          <w:sz w:val="28"/>
          <w:szCs w:val="28"/>
          <w:lang w:val="uk-UA" w:eastAsia="en-US"/>
        </w:rPr>
        <w:t xml:space="preserve"> </w:t>
      </w:r>
      <w:r w:rsidRPr="0073418E">
        <w:rPr>
          <w:rFonts w:eastAsiaTheme="minorHAnsi"/>
          <w:sz w:val="28"/>
          <w:szCs w:val="28"/>
          <w:lang w:val="uk-UA" w:eastAsia="en-US"/>
        </w:rPr>
        <w:t>завдань Цілей Сталого Розвитку загалом. Адже забезпечення сталого розвитку</w:t>
      </w:r>
      <w:r w:rsidR="00644603" w:rsidRPr="0073418E">
        <w:rPr>
          <w:rFonts w:eastAsiaTheme="minorHAnsi"/>
          <w:sz w:val="28"/>
          <w:szCs w:val="28"/>
          <w:lang w:val="uk-UA" w:eastAsia="en-US"/>
        </w:rPr>
        <w:t xml:space="preserve"> </w:t>
      </w:r>
      <w:r w:rsidRPr="0073418E">
        <w:rPr>
          <w:rFonts w:eastAsiaTheme="minorHAnsi"/>
          <w:sz w:val="28"/>
          <w:szCs w:val="28"/>
          <w:lang w:val="uk-UA" w:eastAsia="en-US"/>
        </w:rPr>
        <w:t>міста не обмежується необхідністю реалізації лише ЦСР 11. Цілий ряд</w:t>
      </w:r>
      <w:r w:rsidR="00644603" w:rsidRPr="0073418E">
        <w:rPr>
          <w:rFonts w:eastAsiaTheme="minorHAnsi"/>
          <w:sz w:val="28"/>
          <w:szCs w:val="28"/>
          <w:lang w:val="uk-UA" w:eastAsia="en-US"/>
        </w:rPr>
        <w:t xml:space="preserve"> </w:t>
      </w:r>
      <w:r w:rsidRPr="0073418E">
        <w:rPr>
          <w:rFonts w:eastAsiaTheme="minorHAnsi"/>
          <w:sz w:val="28"/>
          <w:szCs w:val="28"/>
          <w:lang w:val="uk-UA" w:eastAsia="en-US"/>
        </w:rPr>
        <w:t>показників, які мають бути притаманні сталим і розумним містам залежать від</w:t>
      </w:r>
      <w:r w:rsidR="00644603" w:rsidRPr="0073418E">
        <w:rPr>
          <w:rFonts w:eastAsiaTheme="minorHAnsi"/>
          <w:sz w:val="28"/>
          <w:szCs w:val="28"/>
          <w:lang w:val="uk-UA" w:eastAsia="en-US"/>
        </w:rPr>
        <w:t xml:space="preserve"> </w:t>
      </w:r>
      <w:r w:rsidRPr="0073418E">
        <w:rPr>
          <w:rFonts w:eastAsiaTheme="minorHAnsi"/>
          <w:sz w:val="28"/>
          <w:szCs w:val="28"/>
          <w:lang w:val="uk-UA" w:eastAsia="en-US"/>
        </w:rPr>
        <w:t>виконанням окремих завдань, які передбачені іншими Цілями Сталого Розвитку</w:t>
      </w:r>
      <w:r w:rsidR="00644603" w:rsidRPr="0073418E">
        <w:rPr>
          <w:rFonts w:eastAsiaTheme="minorHAnsi"/>
          <w:sz w:val="28"/>
          <w:szCs w:val="28"/>
          <w:lang w:val="uk-UA" w:eastAsia="en-US"/>
        </w:rPr>
        <w:t>.</w:t>
      </w:r>
    </w:p>
    <w:p w:rsidR="00D850D4" w:rsidRPr="0073418E" w:rsidRDefault="00D850D4" w:rsidP="00644603">
      <w:pPr>
        <w:autoSpaceDE w:val="0"/>
        <w:autoSpaceDN w:val="0"/>
        <w:adjustRightInd w:val="0"/>
        <w:ind w:firstLine="709"/>
        <w:jc w:val="both"/>
        <w:rPr>
          <w:rFonts w:eastAsiaTheme="minorHAnsi"/>
          <w:sz w:val="28"/>
          <w:szCs w:val="28"/>
          <w:lang w:val="uk-UA" w:eastAsia="en-US"/>
        </w:rPr>
      </w:pPr>
      <w:r w:rsidRPr="0073418E">
        <w:rPr>
          <w:rFonts w:eastAsiaTheme="minorHAnsi"/>
          <w:sz w:val="28"/>
          <w:szCs w:val="28"/>
          <w:lang w:val="uk-UA" w:eastAsia="en-US"/>
        </w:rPr>
        <w:t>Аналіз цих завдань дозволив виявити взаємозв’язок між основними</w:t>
      </w:r>
      <w:r w:rsidR="00644603" w:rsidRPr="0073418E">
        <w:rPr>
          <w:rFonts w:eastAsiaTheme="minorHAnsi"/>
          <w:sz w:val="28"/>
          <w:szCs w:val="28"/>
          <w:lang w:val="uk-UA" w:eastAsia="en-US"/>
        </w:rPr>
        <w:t xml:space="preserve"> </w:t>
      </w:r>
      <w:r w:rsidRPr="0073418E">
        <w:rPr>
          <w:rFonts w:eastAsiaTheme="minorHAnsi"/>
          <w:sz w:val="28"/>
          <w:szCs w:val="28"/>
          <w:lang w:val="uk-UA" w:eastAsia="en-US"/>
        </w:rPr>
        <w:t>складовими сталого міського розвитку (такими як економічний, екологічний і</w:t>
      </w:r>
      <w:r w:rsidR="00644603" w:rsidRPr="0073418E">
        <w:rPr>
          <w:rFonts w:eastAsiaTheme="minorHAnsi"/>
          <w:sz w:val="28"/>
          <w:szCs w:val="28"/>
          <w:lang w:val="uk-UA" w:eastAsia="en-US"/>
        </w:rPr>
        <w:t xml:space="preserve"> </w:t>
      </w:r>
      <w:r w:rsidRPr="0073418E">
        <w:rPr>
          <w:rFonts w:eastAsiaTheme="minorHAnsi"/>
          <w:sz w:val="28"/>
          <w:szCs w:val="28"/>
          <w:lang w:val="uk-UA" w:eastAsia="en-US"/>
        </w:rPr>
        <w:t>соціальний розвиток міста) в рамках ЦСР 11 та іншими ЦСР, визначеними у</w:t>
      </w:r>
      <w:r w:rsidR="00644603" w:rsidRPr="0073418E">
        <w:rPr>
          <w:rFonts w:eastAsiaTheme="minorHAnsi"/>
          <w:sz w:val="28"/>
          <w:szCs w:val="28"/>
          <w:lang w:val="uk-UA" w:eastAsia="en-US"/>
        </w:rPr>
        <w:t xml:space="preserve"> </w:t>
      </w:r>
      <w:r w:rsidRPr="0073418E">
        <w:rPr>
          <w:rFonts w:eastAsiaTheme="minorHAnsi"/>
          <w:sz w:val="28"/>
          <w:szCs w:val="28"/>
          <w:lang w:val="uk-UA" w:eastAsia="en-US"/>
        </w:rPr>
        <w:t>Глобальній Стратегії Сталого Розвитку (рис. 1)</w:t>
      </w:r>
      <w:r w:rsidR="0073418E" w:rsidRPr="0073418E">
        <w:rPr>
          <w:rFonts w:eastAsiaTheme="minorHAnsi"/>
          <w:sz w:val="28"/>
          <w:szCs w:val="28"/>
          <w:lang w:val="uk-UA" w:eastAsia="en-US"/>
        </w:rPr>
        <w:t>.</w:t>
      </w:r>
    </w:p>
    <w:p w:rsidR="00D850D4" w:rsidRPr="0073418E" w:rsidRDefault="00D850D4" w:rsidP="00644603">
      <w:pPr>
        <w:ind w:firstLine="709"/>
        <w:jc w:val="both"/>
        <w:rPr>
          <w:sz w:val="28"/>
          <w:szCs w:val="28"/>
          <w:lang w:val="uk-UA"/>
        </w:rPr>
      </w:pPr>
    </w:p>
    <w:p w:rsidR="00D850D4" w:rsidRDefault="00D850D4" w:rsidP="00496CDD">
      <w:pPr>
        <w:ind w:firstLine="709"/>
        <w:jc w:val="both"/>
        <w:rPr>
          <w:sz w:val="28"/>
          <w:szCs w:val="28"/>
          <w:lang w:val="uk-UA"/>
        </w:rPr>
      </w:pPr>
    </w:p>
    <w:p w:rsidR="00204ADE" w:rsidRDefault="00204ADE" w:rsidP="00496CDD">
      <w:pPr>
        <w:ind w:firstLine="709"/>
        <w:jc w:val="both"/>
        <w:rPr>
          <w:sz w:val="28"/>
          <w:szCs w:val="28"/>
          <w:lang w:val="uk-UA"/>
        </w:rPr>
      </w:pPr>
    </w:p>
    <w:p w:rsidR="00D850D4" w:rsidRDefault="00D850D4" w:rsidP="00496CDD">
      <w:pPr>
        <w:ind w:firstLine="709"/>
        <w:jc w:val="both"/>
        <w:rPr>
          <w:sz w:val="28"/>
          <w:szCs w:val="28"/>
          <w:lang w:val="uk-UA"/>
        </w:rPr>
      </w:pPr>
    </w:p>
    <w:p w:rsidR="00D850D4" w:rsidRDefault="00D850D4" w:rsidP="00496CDD">
      <w:pPr>
        <w:ind w:firstLine="709"/>
        <w:jc w:val="both"/>
        <w:rPr>
          <w:sz w:val="28"/>
          <w:szCs w:val="28"/>
          <w:lang w:val="uk-UA"/>
        </w:rPr>
      </w:pPr>
    </w:p>
    <w:p w:rsidR="00A14A9A" w:rsidRDefault="00A14A9A" w:rsidP="00496CDD">
      <w:pPr>
        <w:ind w:firstLine="709"/>
        <w:jc w:val="both"/>
        <w:rPr>
          <w:sz w:val="28"/>
          <w:szCs w:val="28"/>
          <w:lang w:val="uk-UA"/>
        </w:rPr>
      </w:pPr>
    </w:p>
    <w:p w:rsidR="00A14A9A" w:rsidRDefault="00A14A9A" w:rsidP="00496CDD">
      <w:pPr>
        <w:ind w:firstLine="709"/>
        <w:jc w:val="both"/>
        <w:rPr>
          <w:sz w:val="28"/>
          <w:szCs w:val="28"/>
          <w:lang w:val="uk-UA"/>
        </w:rPr>
        <w:sectPr w:rsidR="00A14A9A" w:rsidSect="007166C5">
          <w:footerReference w:type="default" r:id="rId10"/>
          <w:pgSz w:w="11906" w:h="16838"/>
          <w:pgMar w:top="1134" w:right="851" w:bottom="1134" w:left="1701" w:header="709" w:footer="709" w:gutter="0"/>
          <w:pgNumType w:chapStyle="1"/>
          <w:cols w:space="708"/>
          <w:titlePg/>
          <w:docGrid w:linePitch="360"/>
        </w:sectPr>
      </w:pPr>
    </w:p>
    <w:p w:rsidR="00D850D4" w:rsidRPr="00B1783E" w:rsidRDefault="00297DBC" w:rsidP="00496CDD">
      <w:pPr>
        <w:ind w:firstLine="709"/>
        <w:jc w:val="both"/>
        <w:rPr>
          <w:sz w:val="28"/>
          <w:szCs w:val="28"/>
          <w:lang w:val="uk-UA"/>
        </w:rPr>
      </w:pPr>
      <w:r w:rsidRPr="00297DBC">
        <w:rPr>
          <w:lang w:val="uk-UA" w:eastAsia="uk-UA"/>
        </w:rPr>
        <w:lastRenderedPageBreak/>
        <w:pict>
          <v:shapetype id="_x0000_t32" coordsize="21600,21600" o:spt="32" o:oned="t" path="m,l21600,21600e" filled="f">
            <v:path arrowok="t" fillok="f" o:connecttype="none"/>
            <o:lock v:ext="edit" shapetype="t"/>
          </v:shapetype>
          <v:shape id="_x0000_s1032" type="#_x0000_t32" style="position:absolute;left:0;text-align:left;margin-left:377.9pt;margin-top:-.95pt;width:252.2pt;height:19pt;z-index:251670528" o:connectortype="straight">
            <v:stroke endarrow="block"/>
          </v:shape>
        </w:pict>
      </w:r>
      <w:r w:rsidRPr="00297DBC">
        <w:rPr>
          <w:lang w:val="uk-UA" w:eastAsia="uk-UA"/>
        </w:rPr>
        <w:pict>
          <v:shape id="_x0000_s1030" type="#_x0000_t32" style="position:absolute;left:0;text-align:left;margin-left:377.9pt;margin-top:-.95pt;width:.2pt;height:19pt;z-index:251668480" o:connectortype="straight">
            <v:stroke endarrow="block"/>
          </v:shape>
        </w:pict>
      </w:r>
      <w:r w:rsidRPr="00297DBC">
        <w:rPr>
          <w:lang w:val="uk-UA" w:eastAsia="uk-UA"/>
        </w:rPr>
        <w:pict>
          <v:shape id="_x0000_s1031" type="#_x0000_t32" style="position:absolute;left:0;text-align:left;margin-left:126.1pt;margin-top:-.95pt;width:252pt;height:19pt;flip:x;z-index:251669504" o:connectortype="straight">
            <v:stroke endarrow="block"/>
          </v:shape>
        </w:pict>
      </w:r>
      <w:r w:rsidRPr="00297DBC">
        <w:rPr>
          <w:lang w:val="uk-UA" w:eastAsia="uk-UA"/>
        </w:rPr>
        <w:pict>
          <v:rect id="_x0000_s1026" style="position:absolute;left:0;text-align:left;margin-left:253.05pt;margin-top:-27.5pt;width:250.65pt;height:26.55pt;z-index:251664384">
            <v:textbox style="mso-next-textbox:#_x0000_s1026">
              <w:txbxContent>
                <w:p w:rsidR="003E1296" w:rsidRPr="00A14A9A" w:rsidRDefault="003E1296" w:rsidP="00A14A9A">
                  <w:pPr>
                    <w:jc w:val="center"/>
                    <w:rPr>
                      <w:b/>
                      <w:sz w:val="30"/>
                      <w:szCs w:val="30"/>
                    </w:rPr>
                  </w:pPr>
                  <w:proofErr w:type="spellStart"/>
                  <w:r w:rsidRPr="00A14A9A">
                    <w:rPr>
                      <w:b/>
                      <w:sz w:val="30"/>
                      <w:szCs w:val="30"/>
                    </w:rPr>
                    <w:t>Сталий</w:t>
                  </w:r>
                  <w:proofErr w:type="spellEnd"/>
                  <w:r w:rsidRPr="00A14A9A">
                    <w:rPr>
                      <w:b/>
                      <w:sz w:val="30"/>
                      <w:szCs w:val="30"/>
                    </w:rPr>
                    <w:t xml:space="preserve"> </w:t>
                  </w:r>
                  <w:proofErr w:type="spellStart"/>
                  <w:r w:rsidRPr="00A14A9A">
                    <w:rPr>
                      <w:b/>
                      <w:sz w:val="30"/>
                      <w:szCs w:val="30"/>
                    </w:rPr>
                    <w:t>розвиток</w:t>
                  </w:r>
                  <w:proofErr w:type="spellEnd"/>
                  <w:r w:rsidRPr="00A14A9A">
                    <w:rPr>
                      <w:b/>
                      <w:sz w:val="30"/>
                      <w:szCs w:val="30"/>
                    </w:rPr>
                    <w:t xml:space="preserve"> </w:t>
                  </w:r>
                  <w:proofErr w:type="spellStart"/>
                  <w:r w:rsidRPr="00A14A9A">
                    <w:rPr>
                      <w:b/>
                      <w:sz w:val="30"/>
                      <w:szCs w:val="30"/>
                    </w:rPr>
                    <w:t>міста</w:t>
                  </w:r>
                  <w:proofErr w:type="spellEnd"/>
                </w:p>
              </w:txbxContent>
            </v:textbox>
          </v:rect>
        </w:pict>
      </w:r>
    </w:p>
    <w:p w:rsidR="00A14A9A" w:rsidRPr="00B1783E" w:rsidRDefault="00297DBC" w:rsidP="00A14A9A">
      <w:pPr>
        <w:ind w:left="-709"/>
        <w:rPr>
          <w:lang w:val="uk-UA"/>
        </w:rPr>
      </w:pPr>
      <w:r>
        <w:rPr>
          <w:lang w:val="uk-UA" w:eastAsia="uk-UA"/>
        </w:rPr>
        <w:pict>
          <v:rect id="_x0000_s1029" style="position:absolute;left:0;text-align:left;margin-left:54pt;margin-top:1.95pt;width:2in;height:45pt;z-index:251667456">
            <v:textbox style="mso-next-textbox:#_x0000_s1029">
              <w:txbxContent>
                <w:p w:rsidR="003E1296" w:rsidRPr="00844CB9" w:rsidRDefault="003E1296" w:rsidP="00A14A9A">
                  <w:pPr>
                    <w:jc w:val="center"/>
                    <w:rPr>
                      <w:sz w:val="28"/>
                      <w:szCs w:val="28"/>
                    </w:rPr>
                  </w:pPr>
                  <w:proofErr w:type="spellStart"/>
                  <w:r w:rsidRPr="00844CB9">
                    <w:rPr>
                      <w:sz w:val="28"/>
                      <w:szCs w:val="28"/>
                    </w:rPr>
                    <w:t>Сталий</w:t>
                  </w:r>
                  <w:proofErr w:type="spellEnd"/>
                  <w:r w:rsidRPr="00844CB9">
                    <w:rPr>
                      <w:sz w:val="28"/>
                      <w:szCs w:val="28"/>
                    </w:rPr>
                    <w:t xml:space="preserve"> </w:t>
                  </w:r>
                  <w:proofErr w:type="spellStart"/>
                  <w:proofErr w:type="gramStart"/>
                  <w:r w:rsidRPr="00844CB9">
                    <w:rPr>
                      <w:sz w:val="28"/>
                      <w:szCs w:val="28"/>
                    </w:rPr>
                    <w:t>соц</w:t>
                  </w:r>
                  <w:proofErr w:type="gramEnd"/>
                  <w:r w:rsidRPr="00844CB9">
                    <w:rPr>
                      <w:sz w:val="28"/>
                      <w:szCs w:val="28"/>
                    </w:rPr>
                    <w:t>іальний</w:t>
                  </w:r>
                  <w:proofErr w:type="spellEnd"/>
                  <w:r w:rsidRPr="00844CB9">
                    <w:rPr>
                      <w:sz w:val="28"/>
                      <w:szCs w:val="28"/>
                    </w:rPr>
                    <w:t xml:space="preserve"> </w:t>
                  </w:r>
                  <w:proofErr w:type="spellStart"/>
                  <w:r w:rsidRPr="00844CB9">
                    <w:rPr>
                      <w:sz w:val="28"/>
                      <w:szCs w:val="28"/>
                    </w:rPr>
                    <w:t>розвиток</w:t>
                  </w:r>
                  <w:proofErr w:type="spellEnd"/>
                  <w:r w:rsidRPr="00844CB9">
                    <w:rPr>
                      <w:sz w:val="28"/>
                      <w:szCs w:val="28"/>
                    </w:rPr>
                    <w:t xml:space="preserve"> </w:t>
                  </w:r>
                  <w:proofErr w:type="spellStart"/>
                  <w:r>
                    <w:rPr>
                      <w:sz w:val="28"/>
                      <w:szCs w:val="28"/>
                    </w:rPr>
                    <w:t>міста</w:t>
                  </w:r>
                  <w:proofErr w:type="spellEnd"/>
                </w:p>
              </w:txbxContent>
            </v:textbox>
          </v:rect>
        </w:pict>
      </w:r>
      <w:r>
        <w:rPr>
          <w:lang w:val="uk-UA" w:eastAsia="uk-UA"/>
        </w:rPr>
        <w:pict>
          <v:rect id="_x0000_s1027" style="position:absolute;left:0;text-align:left;margin-left:558pt;margin-top:1.95pt;width:2in;height:45pt;z-index:251665408">
            <v:textbox style="mso-next-textbox:#_x0000_s1027">
              <w:txbxContent>
                <w:p w:rsidR="003E1296" w:rsidRPr="00844CB9" w:rsidRDefault="003E1296" w:rsidP="00A14A9A">
                  <w:pPr>
                    <w:jc w:val="center"/>
                    <w:rPr>
                      <w:sz w:val="28"/>
                      <w:szCs w:val="28"/>
                    </w:rPr>
                  </w:pPr>
                  <w:proofErr w:type="spellStart"/>
                  <w:r w:rsidRPr="00844CB9">
                    <w:rPr>
                      <w:sz w:val="28"/>
                      <w:szCs w:val="28"/>
                    </w:rPr>
                    <w:t>Сталий</w:t>
                  </w:r>
                  <w:proofErr w:type="spellEnd"/>
                  <w:r w:rsidRPr="00844CB9">
                    <w:rPr>
                      <w:sz w:val="28"/>
                      <w:szCs w:val="28"/>
                    </w:rPr>
                    <w:t xml:space="preserve"> </w:t>
                  </w:r>
                  <w:proofErr w:type="spellStart"/>
                  <w:r w:rsidRPr="00844CB9">
                    <w:rPr>
                      <w:sz w:val="28"/>
                      <w:szCs w:val="28"/>
                    </w:rPr>
                    <w:t>економічний</w:t>
                  </w:r>
                  <w:proofErr w:type="spellEnd"/>
                  <w:r w:rsidRPr="00844CB9">
                    <w:rPr>
                      <w:sz w:val="28"/>
                      <w:szCs w:val="28"/>
                    </w:rPr>
                    <w:t xml:space="preserve"> </w:t>
                  </w:r>
                  <w:proofErr w:type="spellStart"/>
                  <w:r w:rsidRPr="00844CB9">
                    <w:rPr>
                      <w:sz w:val="28"/>
                      <w:szCs w:val="28"/>
                    </w:rPr>
                    <w:t>розвиток</w:t>
                  </w:r>
                  <w:proofErr w:type="spellEnd"/>
                  <w:r w:rsidRPr="00844CB9">
                    <w:rPr>
                      <w:sz w:val="28"/>
                      <w:szCs w:val="28"/>
                    </w:rPr>
                    <w:t xml:space="preserve"> </w:t>
                  </w:r>
                  <w:proofErr w:type="spellStart"/>
                  <w:r>
                    <w:rPr>
                      <w:sz w:val="28"/>
                      <w:szCs w:val="28"/>
                    </w:rPr>
                    <w:t>міста</w:t>
                  </w:r>
                  <w:proofErr w:type="spellEnd"/>
                </w:p>
              </w:txbxContent>
            </v:textbox>
          </v:rect>
        </w:pict>
      </w:r>
      <w:r>
        <w:rPr>
          <w:lang w:val="uk-UA" w:eastAsia="uk-UA"/>
        </w:rPr>
        <w:pict>
          <v:rect id="_x0000_s1028" style="position:absolute;left:0;text-align:left;margin-left:306pt;margin-top:1.95pt;width:2in;height:45pt;z-index:251666432">
            <v:textbox style="mso-next-textbox:#_x0000_s1028">
              <w:txbxContent>
                <w:p w:rsidR="003E1296" w:rsidRPr="00844CB9" w:rsidRDefault="003E1296" w:rsidP="00A14A9A">
                  <w:pPr>
                    <w:jc w:val="center"/>
                    <w:rPr>
                      <w:sz w:val="28"/>
                      <w:szCs w:val="28"/>
                    </w:rPr>
                  </w:pPr>
                  <w:proofErr w:type="spellStart"/>
                  <w:r w:rsidRPr="00844CB9">
                    <w:rPr>
                      <w:sz w:val="28"/>
                      <w:szCs w:val="28"/>
                    </w:rPr>
                    <w:t>Сталий</w:t>
                  </w:r>
                  <w:proofErr w:type="spellEnd"/>
                  <w:r w:rsidRPr="00844CB9">
                    <w:rPr>
                      <w:sz w:val="28"/>
                      <w:szCs w:val="28"/>
                    </w:rPr>
                    <w:t xml:space="preserve"> </w:t>
                  </w:r>
                  <w:proofErr w:type="spellStart"/>
                  <w:r w:rsidRPr="00844CB9">
                    <w:rPr>
                      <w:sz w:val="28"/>
                      <w:szCs w:val="28"/>
                    </w:rPr>
                    <w:t>екологічний</w:t>
                  </w:r>
                  <w:proofErr w:type="spellEnd"/>
                  <w:r w:rsidRPr="00844CB9">
                    <w:rPr>
                      <w:sz w:val="28"/>
                      <w:szCs w:val="28"/>
                    </w:rPr>
                    <w:t xml:space="preserve"> </w:t>
                  </w:r>
                  <w:proofErr w:type="spellStart"/>
                  <w:r w:rsidRPr="00844CB9">
                    <w:rPr>
                      <w:sz w:val="28"/>
                      <w:szCs w:val="28"/>
                    </w:rPr>
                    <w:t>розвиток</w:t>
                  </w:r>
                  <w:proofErr w:type="spellEnd"/>
                  <w:r w:rsidRPr="00844CB9">
                    <w:rPr>
                      <w:sz w:val="28"/>
                      <w:szCs w:val="28"/>
                    </w:rPr>
                    <w:t xml:space="preserve"> </w:t>
                  </w:r>
                  <w:proofErr w:type="spellStart"/>
                  <w:r>
                    <w:rPr>
                      <w:sz w:val="28"/>
                      <w:szCs w:val="28"/>
                    </w:rPr>
                    <w:t>міста</w:t>
                  </w:r>
                  <w:proofErr w:type="spellEnd"/>
                </w:p>
              </w:txbxContent>
            </v:textbox>
          </v:rect>
        </w:pict>
      </w:r>
    </w:p>
    <w:p w:rsidR="00F375C0" w:rsidRPr="00B1783E" w:rsidRDefault="00297DBC" w:rsidP="00ED42C9">
      <w:pPr>
        <w:jc w:val="both"/>
        <w:rPr>
          <w:sz w:val="28"/>
          <w:szCs w:val="28"/>
          <w:lang w:val="uk-UA"/>
        </w:rPr>
      </w:pPr>
      <w:r w:rsidRPr="00297DBC">
        <w:rPr>
          <w:lang w:val="uk-UA" w:eastAsia="uk-UA"/>
        </w:rPr>
        <w:pict>
          <v:shape id="_x0000_s1058" type="#_x0000_t32" style="position:absolute;left:0;text-align:left;margin-left:369pt;margin-top:33.15pt;width:261pt;height:52.05pt;flip:x;z-index:251697152" o:connectortype="straight">
            <v:stroke endarrow="block"/>
          </v:shape>
        </w:pict>
      </w:r>
      <w:r w:rsidRPr="00297DBC">
        <w:rPr>
          <w:lang w:val="uk-UA" w:eastAsia="uk-UA"/>
        </w:rPr>
        <w:pict>
          <v:shape id="_x0000_s1057" type="#_x0000_t32" style="position:absolute;left:0;text-align:left;margin-left:441pt;margin-top:33.55pt;width:189pt;height:51.65pt;flip:x;z-index:251696128" o:connectortype="straight">
            <v:stroke endarrow="block"/>
          </v:shape>
        </w:pict>
      </w:r>
      <w:r w:rsidRPr="00297DBC">
        <w:rPr>
          <w:lang w:val="uk-UA" w:eastAsia="uk-UA"/>
        </w:rPr>
        <w:pict>
          <v:shape id="_x0000_s1054" type="#_x0000_t32" style="position:absolute;left:0;text-align:left;margin-left:5in;margin-top:33.15pt;width:18pt;height:51.25pt;flip:x;z-index:251693056" o:connectortype="straight">
            <v:stroke endarrow="block"/>
          </v:shape>
        </w:pict>
      </w:r>
      <w:r w:rsidRPr="00297DBC">
        <w:rPr>
          <w:lang w:val="uk-UA" w:eastAsia="uk-UA"/>
        </w:rPr>
        <w:pict>
          <v:shape id="_x0000_s1053" type="#_x0000_t32" style="position:absolute;left:0;text-align:left;margin-left:4in;margin-top:33.15pt;width:90.1pt;height:50.85pt;flip:x;z-index:251692032" o:connectortype="straight">
            <v:stroke endarrow="block"/>
          </v:shape>
        </w:pict>
      </w:r>
      <w:r w:rsidRPr="00297DBC">
        <w:rPr>
          <w:lang w:val="uk-UA" w:eastAsia="uk-UA"/>
        </w:rPr>
        <w:pict>
          <v:shape id="_x0000_s1052" type="#_x0000_t32" style="position:absolute;left:0;text-align:left;margin-left:234pt;margin-top:33.15pt;width:143.9pt;height:51.25pt;flip:x;z-index:251691008" o:connectortype="straight">
            <v:stroke endarrow="block"/>
          </v:shape>
        </w:pict>
      </w:r>
      <w:r w:rsidRPr="00297DBC">
        <w:rPr>
          <w:lang w:val="uk-UA" w:eastAsia="uk-UA"/>
        </w:rPr>
        <w:pict>
          <v:shape id="_x0000_s1050" type="#_x0000_t32" style="position:absolute;left:0;text-align:left;margin-left:126pt;margin-top:33.15pt;width:423pt;height:51.25pt;z-index:251688960" o:connectortype="straight">
            <v:stroke endarrow="block"/>
          </v:shape>
        </w:pict>
      </w:r>
      <w:r w:rsidRPr="00297DBC">
        <w:rPr>
          <w:lang w:val="uk-UA" w:eastAsia="uk-UA"/>
        </w:rPr>
        <w:pict>
          <v:shape id="_x0000_s1049" type="#_x0000_t32" style="position:absolute;left:0;text-align:left;margin-left:126.1pt;margin-top:33.95pt;width:368.9pt;height:50.45pt;z-index:251687936" o:connectortype="straight">
            <v:stroke endarrow="block"/>
          </v:shape>
        </w:pict>
      </w:r>
      <w:r w:rsidRPr="00297DBC">
        <w:rPr>
          <w:lang w:val="uk-UA" w:eastAsia="uk-UA"/>
        </w:rPr>
        <w:pict>
          <v:shape id="_x0000_s1048" type="#_x0000_t32" style="position:absolute;left:0;text-align:left;margin-left:126pt;margin-top:33.15pt;width:306pt;height:52.05pt;z-index:251686912" o:connectortype="straight">
            <v:stroke endarrow="block"/>
          </v:shape>
        </w:pict>
      </w:r>
      <w:r w:rsidRPr="00297DBC">
        <w:rPr>
          <w:lang w:val="uk-UA" w:eastAsia="uk-UA"/>
        </w:rPr>
        <w:pict>
          <v:shape id="_x0000_s1046" type="#_x0000_t32" style="position:absolute;left:0;text-align:left;margin-left:100.35pt;margin-top:33.15pt;width:25.75pt;height:51.25pt;flip:x;z-index:251684864" o:connectortype="straight">
            <v:stroke endarrow="block"/>
          </v:shape>
        </w:pict>
      </w:r>
      <w:r w:rsidRPr="00297DBC">
        <w:rPr>
          <w:lang w:val="uk-UA" w:eastAsia="uk-UA"/>
        </w:rPr>
        <w:pict>
          <v:shape id="_x0000_s1045" type="#_x0000_t32" style="position:absolute;left:0;text-align:left;margin-left:37.35pt;margin-top:33.15pt;width:88.65pt;height:51.25pt;flip:x;z-index:251683840" o:connectortype="straight">
            <v:stroke endarrow="block"/>
          </v:shape>
        </w:pict>
      </w:r>
      <w:r w:rsidRPr="00297DBC">
        <w:rPr>
          <w:lang w:val="uk-UA" w:eastAsia="uk-UA"/>
        </w:rPr>
        <w:pict>
          <v:shape id="_x0000_s1051" type="#_x0000_t32" style="position:absolute;left:0;text-align:left;margin-left:126pt;margin-top:33.95pt;width:549pt;height:50.45pt;z-index:251689984" o:connectortype="straight">
            <v:stroke endarrow="block"/>
          </v:shape>
        </w:pict>
      </w:r>
      <w:r w:rsidRPr="00297DBC">
        <w:rPr>
          <w:lang w:val="uk-UA" w:eastAsia="uk-UA"/>
        </w:rPr>
        <w:pict>
          <v:shape id="_x0000_s1055" type="#_x0000_t32" style="position:absolute;left:0;text-align:left;margin-left:378.1pt;margin-top:33.55pt;width:189.1pt;height:50.85pt;z-index:251694080" o:connectortype="straight">
            <v:stroke endarrow="block"/>
          </v:shape>
        </w:pict>
      </w:r>
      <w:r w:rsidRPr="00297DBC">
        <w:rPr>
          <w:lang w:val="uk-UA" w:eastAsia="uk-UA"/>
        </w:rPr>
        <w:pict>
          <v:shape id="_x0000_s1056" type="#_x0000_t32" style="position:absolute;left:0;text-align:left;margin-left:378.1pt;margin-top:33.55pt;width:242.8pt;height:50.85pt;z-index:251695104" o:connectortype="straight">
            <v:stroke endarrow="block"/>
          </v:shape>
        </w:pict>
      </w:r>
      <w:r w:rsidRPr="00297DBC">
        <w:rPr>
          <w:lang w:val="uk-UA" w:eastAsia="uk-UA"/>
        </w:rPr>
        <w:pict>
          <v:shape id="_x0000_s1047" type="#_x0000_t32" style="position:absolute;left:0;text-align:left;margin-left:126.1pt;margin-top:33.15pt;width:35.9pt;height:51.25pt;z-index:251685888" o:connectortype="straight">
            <v:stroke endarrow="block"/>
          </v:shape>
        </w:pict>
      </w:r>
    </w:p>
    <w:p w:rsidR="00F375C0" w:rsidRPr="00B1783E" w:rsidRDefault="00F375C0" w:rsidP="00F375C0">
      <w:pPr>
        <w:rPr>
          <w:sz w:val="28"/>
          <w:szCs w:val="28"/>
          <w:lang w:val="uk-UA"/>
        </w:rPr>
      </w:pPr>
    </w:p>
    <w:p w:rsidR="00F375C0" w:rsidRPr="00B1783E" w:rsidRDefault="00F375C0" w:rsidP="00F375C0">
      <w:pPr>
        <w:rPr>
          <w:sz w:val="28"/>
          <w:szCs w:val="28"/>
          <w:lang w:val="uk-UA"/>
        </w:rPr>
      </w:pPr>
    </w:p>
    <w:p w:rsidR="00F375C0" w:rsidRPr="00B1783E" w:rsidRDefault="00F375C0" w:rsidP="00F375C0">
      <w:pPr>
        <w:rPr>
          <w:sz w:val="28"/>
          <w:szCs w:val="28"/>
          <w:lang w:val="uk-UA"/>
        </w:rPr>
      </w:pPr>
    </w:p>
    <w:p w:rsidR="00F375C0" w:rsidRPr="00B1783E" w:rsidRDefault="00F375C0" w:rsidP="00F375C0">
      <w:pPr>
        <w:rPr>
          <w:sz w:val="28"/>
          <w:szCs w:val="28"/>
          <w:lang w:val="uk-UA"/>
        </w:rPr>
      </w:pPr>
    </w:p>
    <w:p w:rsidR="00F375C0" w:rsidRPr="00B1783E" w:rsidRDefault="00297DBC" w:rsidP="00F375C0">
      <w:pPr>
        <w:rPr>
          <w:sz w:val="28"/>
          <w:szCs w:val="28"/>
          <w:lang w:val="uk-UA"/>
        </w:rPr>
      </w:pPr>
      <w:r w:rsidRPr="00297DBC">
        <w:rPr>
          <w:lang w:val="uk-UA" w:eastAsia="uk-UA"/>
        </w:rPr>
        <w:pict>
          <v:rect id="_x0000_s1044" style="position:absolute;margin-left:639pt;margin-top:3.9pt;width:92.2pt;height:335.6pt;z-index:251682816">
            <v:textbox style="layout-flow:vertical;mso-layout-flow-alt:bottom-to-top;mso-next-textbox:#_x0000_s1044">
              <w:txbxContent>
                <w:p w:rsidR="003E1296" w:rsidRPr="000440FE" w:rsidRDefault="003E1296" w:rsidP="00A14A9A">
                  <w:pPr>
                    <w:jc w:val="center"/>
                    <w:rPr>
                      <w:sz w:val="26"/>
                      <w:szCs w:val="26"/>
                    </w:rPr>
                  </w:pPr>
                  <w:proofErr w:type="spellStart"/>
                  <w:proofErr w:type="gramStart"/>
                  <w:r w:rsidRPr="000440FE">
                    <w:rPr>
                      <w:sz w:val="26"/>
                      <w:szCs w:val="26"/>
                    </w:rPr>
                    <w:t>Ц</w:t>
                  </w:r>
                  <w:proofErr w:type="gramEnd"/>
                  <w:r w:rsidRPr="000440FE">
                    <w:rPr>
                      <w:sz w:val="26"/>
                      <w:szCs w:val="26"/>
                    </w:rPr>
                    <w:t>іль</w:t>
                  </w:r>
                  <w:proofErr w:type="spellEnd"/>
                  <w:r w:rsidRPr="000440FE">
                    <w:rPr>
                      <w:sz w:val="26"/>
                      <w:szCs w:val="26"/>
                    </w:rPr>
                    <w:t xml:space="preserve"> </w:t>
                  </w:r>
                  <w:r>
                    <w:rPr>
                      <w:sz w:val="26"/>
                      <w:szCs w:val="26"/>
                    </w:rPr>
                    <w:t>16</w:t>
                  </w:r>
                  <w:r w:rsidRPr="000440FE">
                    <w:rPr>
                      <w:sz w:val="26"/>
                      <w:szCs w:val="26"/>
                    </w:rPr>
                    <w:t xml:space="preserve">: </w:t>
                  </w:r>
                  <w:proofErr w:type="spellStart"/>
                  <w:r>
                    <w:rPr>
                      <w:sz w:val="26"/>
                      <w:szCs w:val="26"/>
                    </w:rPr>
                    <w:t>Сприяти</w:t>
                  </w:r>
                  <w:proofErr w:type="spellEnd"/>
                  <w:r>
                    <w:rPr>
                      <w:sz w:val="26"/>
                      <w:szCs w:val="26"/>
                    </w:rPr>
                    <w:t xml:space="preserve"> </w:t>
                  </w:r>
                  <w:proofErr w:type="spellStart"/>
                  <w:r>
                    <w:rPr>
                      <w:sz w:val="26"/>
                      <w:szCs w:val="26"/>
                    </w:rPr>
                    <w:t>створенню</w:t>
                  </w:r>
                  <w:proofErr w:type="spellEnd"/>
                  <w:r>
                    <w:rPr>
                      <w:sz w:val="26"/>
                      <w:szCs w:val="26"/>
                    </w:rPr>
                    <w:t xml:space="preserve"> </w:t>
                  </w:r>
                  <w:proofErr w:type="spellStart"/>
                  <w:r>
                    <w:rPr>
                      <w:sz w:val="26"/>
                      <w:szCs w:val="26"/>
                    </w:rPr>
                    <w:t>мирних</w:t>
                  </w:r>
                  <w:proofErr w:type="spellEnd"/>
                  <w:r>
                    <w:rPr>
                      <w:sz w:val="26"/>
                      <w:szCs w:val="26"/>
                    </w:rPr>
                    <w:t xml:space="preserve"> </w:t>
                  </w:r>
                  <w:proofErr w:type="spellStart"/>
                  <w:r>
                    <w:rPr>
                      <w:sz w:val="26"/>
                      <w:szCs w:val="26"/>
                    </w:rPr>
                    <w:t>і</w:t>
                  </w:r>
                  <w:proofErr w:type="spellEnd"/>
                  <w:r>
                    <w:rPr>
                      <w:sz w:val="26"/>
                      <w:szCs w:val="26"/>
                    </w:rPr>
                    <w:t xml:space="preserve"> </w:t>
                  </w:r>
                  <w:proofErr w:type="spellStart"/>
                  <w:r>
                    <w:rPr>
                      <w:sz w:val="26"/>
                      <w:szCs w:val="26"/>
                    </w:rPr>
                    <w:t>вільних</w:t>
                  </w:r>
                  <w:proofErr w:type="spellEnd"/>
                  <w:r>
                    <w:rPr>
                      <w:sz w:val="26"/>
                      <w:szCs w:val="26"/>
                    </w:rPr>
                    <w:t xml:space="preserve"> </w:t>
                  </w:r>
                  <w:proofErr w:type="spellStart"/>
                  <w:r>
                    <w:rPr>
                      <w:sz w:val="26"/>
                      <w:szCs w:val="26"/>
                    </w:rPr>
                    <w:t>від</w:t>
                  </w:r>
                  <w:proofErr w:type="spellEnd"/>
                  <w:r>
                    <w:rPr>
                      <w:sz w:val="26"/>
                      <w:szCs w:val="26"/>
                    </w:rPr>
                    <w:t xml:space="preserve"> </w:t>
                  </w:r>
                  <w:proofErr w:type="spellStart"/>
                  <w:proofErr w:type="gramStart"/>
                  <w:r>
                    <w:rPr>
                      <w:sz w:val="26"/>
                      <w:szCs w:val="26"/>
                    </w:rPr>
                    <w:t>соц</w:t>
                  </w:r>
                  <w:proofErr w:type="gramEnd"/>
                  <w:r>
                    <w:rPr>
                      <w:sz w:val="26"/>
                      <w:szCs w:val="26"/>
                    </w:rPr>
                    <w:t>іальних</w:t>
                  </w:r>
                  <w:proofErr w:type="spellEnd"/>
                  <w:r>
                    <w:rPr>
                      <w:sz w:val="26"/>
                      <w:szCs w:val="26"/>
                    </w:rPr>
                    <w:t xml:space="preserve"> </w:t>
                  </w:r>
                  <w:proofErr w:type="spellStart"/>
                  <w:r>
                    <w:rPr>
                      <w:sz w:val="26"/>
                      <w:szCs w:val="26"/>
                    </w:rPr>
                    <w:t>бар’єрів</w:t>
                  </w:r>
                  <w:proofErr w:type="spellEnd"/>
                  <w:r>
                    <w:rPr>
                      <w:sz w:val="26"/>
                      <w:szCs w:val="26"/>
                    </w:rPr>
                    <w:t xml:space="preserve"> </w:t>
                  </w:r>
                  <w:proofErr w:type="spellStart"/>
                  <w:r>
                    <w:rPr>
                      <w:sz w:val="26"/>
                      <w:szCs w:val="26"/>
                    </w:rPr>
                    <w:t>суспільств</w:t>
                  </w:r>
                  <w:proofErr w:type="spellEnd"/>
                  <w:r>
                    <w:rPr>
                      <w:sz w:val="26"/>
                      <w:szCs w:val="26"/>
                    </w:rPr>
                    <w:t xml:space="preserve"> в </w:t>
                  </w:r>
                  <w:proofErr w:type="spellStart"/>
                  <w:r>
                    <w:rPr>
                      <w:sz w:val="26"/>
                      <w:szCs w:val="26"/>
                    </w:rPr>
                    <w:t>інтересах</w:t>
                  </w:r>
                  <w:proofErr w:type="spellEnd"/>
                  <w:r>
                    <w:rPr>
                      <w:sz w:val="26"/>
                      <w:szCs w:val="26"/>
                    </w:rPr>
                    <w:t xml:space="preserve"> </w:t>
                  </w:r>
                  <w:proofErr w:type="spellStart"/>
                  <w:r>
                    <w:rPr>
                      <w:sz w:val="26"/>
                      <w:szCs w:val="26"/>
                    </w:rPr>
                    <w:t>сталого</w:t>
                  </w:r>
                  <w:proofErr w:type="spellEnd"/>
                  <w:r>
                    <w:rPr>
                      <w:sz w:val="26"/>
                      <w:szCs w:val="26"/>
                    </w:rPr>
                    <w:t xml:space="preserve"> </w:t>
                  </w:r>
                  <w:proofErr w:type="spellStart"/>
                  <w:r>
                    <w:rPr>
                      <w:sz w:val="26"/>
                      <w:szCs w:val="26"/>
                    </w:rPr>
                    <w:t>розвитку</w:t>
                  </w:r>
                  <w:proofErr w:type="spellEnd"/>
                  <w:r>
                    <w:rPr>
                      <w:sz w:val="26"/>
                      <w:szCs w:val="26"/>
                    </w:rPr>
                    <w:t xml:space="preserve">, </w:t>
                  </w:r>
                  <w:proofErr w:type="spellStart"/>
                  <w:r>
                    <w:rPr>
                      <w:sz w:val="26"/>
                      <w:szCs w:val="26"/>
                    </w:rPr>
                    <w:t>забезпечувати</w:t>
                  </w:r>
                  <w:proofErr w:type="spellEnd"/>
                  <w:r>
                    <w:rPr>
                      <w:sz w:val="26"/>
                      <w:szCs w:val="26"/>
                    </w:rPr>
                    <w:t xml:space="preserve"> доступ до </w:t>
                  </w:r>
                  <w:proofErr w:type="spellStart"/>
                  <w:r>
                    <w:rPr>
                      <w:sz w:val="26"/>
                      <w:szCs w:val="26"/>
                    </w:rPr>
                    <w:t>правосуддя</w:t>
                  </w:r>
                  <w:proofErr w:type="spellEnd"/>
                  <w:r>
                    <w:rPr>
                      <w:sz w:val="26"/>
                      <w:szCs w:val="26"/>
                    </w:rPr>
                    <w:t xml:space="preserve"> для </w:t>
                  </w:r>
                  <w:proofErr w:type="spellStart"/>
                  <w:r>
                    <w:rPr>
                      <w:sz w:val="26"/>
                      <w:szCs w:val="26"/>
                    </w:rPr>
                    <w:t>всіх</w:t>
                  </w:r>
                  <w:proofErr w:type="spellEnd"/>
                  <w:r>
                    <w:rPr>
                      <w:sz w:val="26"/>
                      <w:szCs w:val="26"/>
                    </w:rPr>
                    <w:t xml:space="preserve"> </w:t>
                  </w:r>
                  <w:proofErr w:type="spellStart"/>
                  <w:r>
                    <w:rPr>
                      <w:sz w:val="26"/>
                      <w:szCs w:val="26"/>
                    </w:rPr>
                    <w:t>і</w:t>
                  </w:r>
                  <w:proofErr w:type="spellEnd"/>
                  <w:r>
                    <w:rPr>
                      <w:sz w:val="26"/>
                      <w:szCs w:val="26"/>
                    </w:rPr>
                    <w:t xml:space="preserve"> </w:t>
                  </w:r>
                  <w:proofErr w:type="spellStart"/>
                  <w:r>
                    <w:rPr>
                      <w:sz w:val="26"/>
                      <w:szCs w:val="26"/>
                    </w:rPr>
                    <w:t>створювати</w:t>
                  </w:r>
                  <w:proofErr w:type="spellEnd"/>
                  <w:r>
                    <w:rPr>
                      <w:sz w:val="26"/>
                      <w:szCs w:val="26"/>
                    </w:rPr>
                    <w:t xml:space="preserve"> </w:t>
                  </w:r>
                  <w:proofErr w:type="spellStart"/>
                  <w:r>
                    <w:rPr>
                      <w:sz w:val="26"/>
                      <w:szCs w:val="26"/>
                    </w:rPr>
                    <w:t>ефективні</w:t>
                  </w:r>
                  <w:proofErr w:type="spellEnd"/>
                  <w:r>
                    <w:rPr>
                      <w:sz w:val="26"/>
                      <w:szCs w:val="26"/>
                    </w:rPr>
                    <w:t xml:space="preserve">, </w:t>
                  </w:r>
                  <w:proofErr w:type="spellStart"/>
                  <w:r>
                    <w:rPr>
                      <w:sz w:val="26"/>
                      <w:szCs w:val="26"/>
                    </w:rPr>
                    <w:t>підзвітні</w:t>
                  </w:r>
                  <w:proofErr w:type="spellEnd"/>
                  <w:r>
                    <w:rPr>
                      <w:sz w:val="26"/>
                      <w:szCs w:val="26"/>
                    </w:rPr>
                    <w:t xml:space="preserve"> </w:t>
                  </w:r>
                  <w:proofErr w:type="spellStart"/>
                  <w:r>
                    <w:rPr>
                      <w:sz w:val="26"/>
                      <w:szCs w:val="26"/>
                    </w:rPr>
                    <w:t>і</w:t>
                  </w:r>
                  <w:proofErr w:type="spellEnd"/>
                  <w:r>
                    <w:rPr>
                      <w:sz w:val="26"/>
                      <w:szCs w:val="26"/>
                    </w:rPr>
                    <w:t xml:space="preserve"> </w:t>
                  </w:r>
                  <w:proofErr w:type="spellStart"/>
                  <w:r>
                    <w:rPr>
                      <w:sz w:val="26"/>
                      <w:szCs w:val="26"/>
                    </w:rPr>
                    <w:t>засновані</w:t>
                  </w:r>
                  <w:proofErr w:type="spellEnd"/>
                  <w:r>
                    <w:rPr>
                      <w:sz w:val="26"/>
                      <w:szCs w:val="26"/>
                    </w:rPr>
                    <w:t xml:space="preserve"> на </w:t>
                  </w:r>
                  <w:proofErr w:type="spellStart"/>
                  <w:r>
                    <w:rPr>
                      <w:sz w:val="26"/>
                      <w:szCs w:val="26"/>
                    </w:rPr>
                    <w:t>широкій</w:t>
                  </w:r>
                  <w:proofErr w:type="spellEnd"/>
                  <w:r>
                    <w:rPr>
                      <w:sz w:val="26"/>
                      <w:szCs w:val="26"/>
                    </w:rPr>
                    <w:t xml:space="preserve"> </w:t>
                  </w:r>
                  <w:proofErr w:type="spellStart"/>
                  <w:r>
                    <w:rPr>
                      <w:sz w:val="26"/>
                      <w:szCs w:val="26"/>
                    </w:rPr>
                    <w:t>участі</w:t>
                  </w:r>
                  <w:proofErr w:type="spellEnd"/>
                  <w:r>
                    <w:rPr>
                      <w:sz w:val="26"/>
                      <w:szCs w:val="26"/>
                    </w:rPr>
                    <w:t xml:space="preserve"> установи на </w:t>
                  </w:r>
                  <w:proofErr w:type="spellStart"/>
                  <w:r>
                    <w:rPr>
                      <w:sz w:val="26"/>
                      <w:szCs w:val="26"/>
                    </w:rPr>
                    <w:t>всіх</w:t>
                  </w:r>
                  <w:proofErr w:type="spellEnd"/>
                  <w:r>
                    <w:rPr>
                      <w:sz w:val="26"/>
                      <w:szCs w:val="26"/>
                    </w:rPr>
                    <w:t xml:space="preserve"> </w:t>
                  </w:r>
                  <w:proofErr w:type="spellStart"/>
                  <w:r>
                    <w:rPr>
                      <w:sz w:val="26"/>
                      <w:szCs w:val="26"/>
                    </w:rPr>
                    <w:t>рівнях</w:t>
                  </w:r>
                  <w:proofErr w:type="spellEnd"/>
                  <w:r>
                    <w:rPr>
                      <w:sz w:val="26"/>
                      <w:szCs w:val="26"/>
                    </w:rPr>
                    <w:t xml:space="preserve"> </w:t>
                  </w:r>
                </w:p>
              </w:txbxContent>
            </v:textbox>
          </v:rect>
        </w:pict>
      </w:r>
      <w:r w:rsidRPr="00297DBC">
        <w:rPr>
          <w:lang w:val="uk-UA" w:eastAsia="uk-UA"/>
        </w:rPr>
        <w:pict>
          <v:rect id="_x0000_s1043" style="position:absolute;margin-left:587.2pt;margin-top:3.5pt;width:42.9pt;height:336pt;z-index:251681792">
            <v:textbox style="layout-flow:vertical;mso-layout-flow-alt:bottom-to-top;mso-next-textbox:#_x0000_s1043">
              <w:txbxContent>
                <w:p w:rsidR="003E1296" w:rsidRPr="000440FE" w:rsidRDefault="003E1296" w:rsidP="00A14A9A">
                  <w:pPr>
                    <w:jc w:val="center"/>
                    <w:rPr>
                      <w:sz w:val="26"/>
                      <w:szCs w:val="26"/>
                    </w:rPr>
                  </w:pPr>
                  <w:proofErr w:type="spellStart"/>
                  <w:proofErr w:type="gramStart"/>
                  <w:r w:rsidRPr="000440FE">
                    <w:rPr>
                      <w:sz w:val="26"/>
                      <w:szCs w:val="26"/>
                    </w:rPr>
                    <w:t>Ц</w:t>
                  </w:r>
                  <w:proofErr w:type="gramEnd"/>
                  <w:r w:rsidRPr="000440FE">
                    <w:rPr>
                      <w:sz w:val="26"/>
                      <w:szCs w:val="26"/>
                    </w:rPr>
                    <w:t>іль</w:t>
                  </w:r>
                  <w:proofErr w:type="spellEnd"/>
                  <w:r w:rsidRPr="000440FE">
                    <w:rPr>
                      <w:sz w:val="26"/>
                      <w:szCs w:val="26"/>
                    </w:rPr>
                    <w:t xml:space="preserve"> </w:t>
                  </w:r>
                  <w:r>
                    <w:rPr>
                      <w:sz w:val="26"/>
                      <w:szCs w:val="26"/>
                    </w:rPr>
                    <w:t>12</w:t>
                  </w:r>
                  <w:r w:rsidRPr="000440FE">
                    <w:rPr>
                      <w:sz w:val="26"/>
                      <w:szCs w:val="26"/>
                    </w:rPr>
                    <w:t xml:space="preserve">: </w:t>
                  </w:r>
                  <w:proofErr w:type="spellStart"/>
                  <w:r>
                    <w:rPr>
                      <w:sz w:val="26"/>
                      <w:szCs w:val="26"/>
                    </w:rPr>
                    <w:t>Забезпечити</w:t>
                  </w:r>
                  <w:proofErr w:type="spellEnd"/>
                  <w:r>
                    <w:rPr>
                      <w:sz w:val="26"/>
                      <w:szCs w:val="26"/>
                    </w:rPr>
                    <w:t xml:space="preserve"> </w:t>
                  </w:r>
                  <w:proofErr w:type="spellStart"/>
                  <w:proofErr w:type="gramStart"/>
                  <w:r>
                    <w:rPr>
                      <w:sz w:val="26"/>
                      <w:szCs w:val="26"/>
                    </w:rPr>
                    <w:t>ст</w:t>
                  </w:r>
                  <w:proofErr w:type="gramEnd"/>
                  <w:r>
                    <w:rPr>
                      <w:sz w:val="26"/>
                      <w:szCs w:val="26"/>
                    </w:rPr>
                    <w:t>ійкі</w:t>
                  </w:r>
                  <w:proofErr w:type="spellEnd"/>
                  <w:r>
                    <w:rPr>
                      <w:sz w:val="26"/>
                      <w:szCs w:val="26"/>
                    </w:rPr>
                    <w:t xml:space="preserve"> </w:t>
                  </w:r>
                  <w:proofErr w:type="spellStart"/>
                  <w:r>
                    <w:rPr>
                      <w:sz w:val="26"/>
                      <w:szCs w:val="26"/>
                    </w:rPr>
                    <w:t>моделі</w:t>
                  </w:r>
                  <w:proofErr w:type="spellEnd"/>
                  <w:r>
                    <w:rPr>
                      <w:sz w:val="26"/>
                      <w:szCs w:val="26"/>
                    </w:rPr>
                    <w:t xml:space="preserve"> </w:t>
                  </w:r>
                  <w:proofErr w:type="spellStart"/>
                  <w:r>
                    <w:rPr>
                      <w:sz w:val="26"/>
                      <w:szCs w:val="26"/>
                    </w:rPr>
                    <w:t>споживання</w:t>
                  </w:r>
                  <w:proofErr w:type="spellEnd"/>
                  <w:r>
                    <w:rPr>
                      <w:sz w:val="26"/>
                      <w:szCs w:val="26"/>
                    </w:rPr>
                    <w:t xml:space="preserve"> </w:t>
                  </w:r>
                  <w:proofErr w:type="spellStart"/>
                  <w:r>
                    <w:rPr>
                      <w:sz w:val="26"/>
                      <w:szCs w:val="26"/>
                    </w:rPr>
                    <w:t>і</w:t>
                  </w:r>
                  <w:proofErr w:type="spellEnd"/>
                  <w:r>
                    <w:rPr>
                      <w:sz w:val="26"/>
                      <w:szCs w:val="26"/>
                    </w:rPr>
                    <w:t xml:space="preserve"> </w:t>
                  </w:r>
                  <w:proofErr w:type="spellStart"/>
                  <w:r>
                    <w:rPr>
                      <w:sz w:val="26"/>
                      <w:szCs w:val="26"/>
                    </w:rPr>
                    <w:t>виробництва</w:t>
                  </w:r>
                  <w:proofErr w:type="spellEnd"/>
                </w:p>
              </w:txbxContent>
            </v:textbox>
          </v:rect>
        </w:pict>
      </w:r>
      <w:r w:rsidRPr="00297DBC">
        <w:rPr>
          <w:lang w:val="uk-UA" w:eastAsia="uk-UA"/>
        </w:rPr>
        <w:pict>
          <v:rect id="_x0000_s1042" style="position:absolute;margin-left:531pt;margin-top:3.9pt;width:45pt;height:335.6pt;z-index:251680768">
            <v:textbox style="layout-flow:vertical;mso-layout-flow-alt:bottom-to-top;mso-next-textbox:#_x0000_s1042">
              <w:txbxContent>
                <w:p w:rsidR="003E1296" w:rsidRPr="00CF7516" w:rsidRDefault="003E1296" w:rsidP="00A14A9A">
                  <w:pPr>
                    <w:jc w:val="center"/>
                    <w:rPr>
                      <w:sz w:val="26"/>
                      <w:szCs w:val="26"/>
                    </w:rPr>
                  </w:pPr>
                  <w:proofErr w:type="spellStart"/>
                  <w:proofErr w:type="gramStart"/>
                  <w:r w:rsidRPr="00CF7516">
                    <w:rPr>
                      <w:sz w:val="26"/>
                      <w:szCs w:val="26"/>
                    </w:rPr>
                    <w:t>Ц</w:t>
                  </w:r>
                  <w:proofErr w:type="gramEnd"/>
                  <w:r w:rsidRPr="00CF7516">
                    <w:rPr>
                      <w:sz w:val="26"/>
                      <w:szCs w:val="26"/>
                    </w:rPr>
                    <w:t>іль</w:t>
                  </w:r>
                  <w:proofErr w:type="spellEnd"/>
                  <w:r w:rsidRPr="00CF7516">
                    <w:rPr>
                      <w:sz w:val="26"/>
                      <w:szCs w:val="26"/>
                    </w:rPr>
                    <w:t xml:space="preserve"> 11: </w:t>
                  </w:r>
                  <w:r w:rsidRPr="00CF7516">
                    <w:rPr>
                      <w:sz w:val="26"/>
                      <w:szCs w:val="26"/>
                      <w:lang w:val="uk-UA"/>
                    </w:rPr>
                    <w:t>Забезпечити відкритість, безпечність, життєздатність і екологічну сталість міст і населених пунктів</w:t>
                  </w:r>
                </w:p>
              </w:txbxContent>
            </v:textbox>
          </v:rect>
        </w:pict>
      </w:r>
      <w:r w:rsidRPr="00297DBC">
        <w:rPr>
          <w:lang w:val="uk-UA" w:eastAsia="uk-UA"/>
        </w:rPr>
        <w:pict>
          <v:rect id="_x0000_s1041" style="position:absolute;margin-left:477pt;margin-top:5.1pt;width:36.3pt;height:334.4pt;z-index:251679744">
            <v:textbox style="layout-flow:vertical;mso-layout-flow-alt:bottom-to-top;mso-next-textbox:#_x0000_s1041">
              <w:txbxContent>
                <w:p w:rsidR="003E1296" w:rsidRPr="000440FE" w:rsidRDefault="003E1296" w:rsidP="00A14A9A">
                  <w:pPr>
                    <w:jc w:val="center"/>
                    <w:rPr>
                      <w:sz w:val="26"/>
                      <w:szCs w:val="26"/>
                    </w:rPr>
                  </w:pPr>
                  <w:proofErr w:type="spellStart"/>
                  <w:proofErr w:type="gramStart"/>
                  <w:r w:rsidRPr="000440FE">
                    <w:rPr>
                      <w:sz w:val="26"/>
                      <w:szCs w:val="26"/>
                    </w:rPr>
                    <w:t>Ц</w:t>
                  </w:r>
                  <w:proofErr w:type="gramEnd"/>
                  <w:r w:rsidRPr="000440FE">
                    <w:rPr>
                      <w:sz w:val="26"/>
                      <w:szCs w:val="26"/>
                    </w:rPr>
                    <w:t>іль</w:t>
                  </w:r>
                  <w:proofErr w:type="spellEnd"/>
                  <w:r w:rsidRPr="000440FE">
                    <w:rPr>
                      <w:sz w:val="26"/>
                      <w:szCs w:val="26"/>
                    </w:rPr>
                    <w:t xml:space="preserve"> </w:t>
                  </w:r>
                  <w:r>
                    <w:rPr>
                      <w:sz w:val="26"/>
                      <w:szCs w:val="26"/>
                    </w:rPr>
                    <w:t>10</w:t>
                  </w:r>
                  <w:r w:rsidRPr="000440FE">
                    <w:rPr>
                      <w:sz w:val="26"/>
                      <w:szCs w:val="26"/>
                    </w:rPr>
                    <w:t xml:space="preserve">: </w:t>
                  </w:r>
                  <w:proofErr w:type="spellStart"/>
                  <w:r>
                    <w:rPr>
                      <w:sz w:val="26"/>
                      <w:szCs w:val="26"/>
                    </w:rPr>
                    <w:t>Зменшити</w:t>
                  </w:r>
                  <w:proofErr w:type="spellEnd"/>
                  <w:r>
                    <w:rPr>
                      <w:sz w:val="26"/>
                      <w:szCs w:val="26"/>
                    </w:rPr>
                    <w:t xml:space="preserve"> </w:t>
                  </w:r>
                  <w:proofErr w:type="spellStart"/>
                  <w:r>
                    <w:rPr>
                      <w:sz w:val="26"/>
                      <w:szCs w:val="26"/>
                    </w:rPr>
                    <w:t>нерівність</w:t>
                  </w:r>
                  <w:proofErr w:type="spellEnd"/>
                  <w:r>
                    <w:rPr>
                      <w:sz w:val="26"/>
                      <w:szCs w:val="26"/>
                    </w:rPr>
                    <w:t xml:space="preserve"> </w:t>
                  </w:r>
                  <w:proofErr w:type="spellStart"/>
                  <w:r>
                    <w:rPr>
                      <w:sz w:val="26"/>
                      <w:szCs w:val="26"/>
                    </w:rPr>
                    <w:t>всередині</w:t>
                  </w:r>
                  <w:proofErr w:type="spellEnd"/>
                  <w:r>
                    <w:rPr>
                      <w:sz w:val="26"/>
                      <w:szCs w:val="26"/>
                    </w:rPr>
                    <w:t xml:space="preserve"> </w:t>
                  </w:r>
                  <w:proofErr w:type="spellStart"/>
                  <w:proofErr w:type="gramStart"/>
                  <w:r>
                    <w:rPr>
                      <w:sz w:val="26"/>
                      <w:szCs w:val="26"/>
                    </w:rPr>
                    <w:t>країн</w:t>
                  </w:r>
                  <w:proofErr w:type="spellEnd"/>
                  <w:proofErr w:type="gramEnd"/>
                  <w:r>
                    <w:rPr>
                      <w:sz w:val="26"/>
                      <w:szCs w:val="26"/>
                    </w:rPr>
                    <w:t xml:space="preserve"> </w:t>
                  </w:r>
                  <w:proofErr w:type="spellStart"/>
                  <w:r>
                    <w:rPr>
                      <w:sz w:val="26"/>
                      <w:szCs w:val="26"/>
                    </w:rPr>
                    <w:t>ї</w:t>
                  </w:r>
                  <w:proofErr w:type="spellEnd"/>
                  <w:r>
                    <w:rPr>
                      <w:sz w:val="26"/>
                      <w:szCs w:val="26"/>
                    </w:rPr>
                    <w:t xml:space="preserve"> </w:t>
                  </w:r>
                  <w:proofErr w:type="spellStart"/>
                  <w:r>
                    <w:rPr>
                      <w:sz w:val="26"/>
                      <w:szCs w:val="26"/>
                    </w:rPr>
                    <w:t>між</w:t>
                  </w:r>
                  <w:proofErr w:type="spellEnd"/>
                  <w:r>
                    <w:rPr>
                      <w:sz w:val="26"/>
                      <w:szCs w:val="26"/>
                    </w:rPr>
                    <w:t xml:space="preserve"> ними</w:t>
                  </w:r>
                </w:p>
              </w:txbxContent>
            </v:textbox>
          </v:rect>
        </w:pict>
      </w:r>
      <w:r w:rsidRPr="00297DBC">
        <w:rPr>
          <w:lang w:val="uk-UA" w:eastAsia="uk-UA"/>
        </w:rPr>
        <w:pict>
          <v:rect id="_x0000_s1040" style="position:absolute;margin-left:414pt;margin-top:5.1pt;width:45pt;height:334.4pt;z-index:251678720">
            <v:textbox style="layout-flow:vertical;mso-layout-flow-alt:bottom-to-top;mso-next-textbox:#_x0000_s1040">
              <w:txbxContent>
                <w:p w:rsidR="003E1296" w:rsidRPr="000440FE" w:rsidRDefault="003E1296" w:rsidP="00A14A9A">
                  <w:pPr>
                    <w:jc w:val="center"/>
                    <w:rPr>
                      <w:sz w:val="26"/>
                      <w:szCs w:val="26"/>
                    </w:rPr>
                  </w:pPr>
                  <w:proofErr w:type="spellStart"/>
                  <w:proofErr w:type="gramStart"/>
                  <w:r w:rsidRPr="000440FE">
                    <w:rPr>
                      <w:sz w:val="26"/>
                      <w:szCs w:val="26"/>
                    </w:rPr>
                    <w:t>Ц</w:t>
                  </w:r>
                  <w:proofErr w:type="gramEnd"/>
                  <w:r w:rsidRPr="000440FE">
                    <w:rPr>
                      <w:sz w:val="26"/>
                      <w:szCs w:val="26"/>
                    </w:rPr>
                    <w:t>іль</w:t>
                  </w:r>
                  <w:proofErr w:type="spellEnd"/>
                  <w:r w:rsidRPr="000440FE">
                    <w:rPr>
                      <w:sz w:val="26"/>
                      <w:szCs w:val="26"/>
                    </w:rPr>
                    <w:t xml:space="preserve"> </w:t>
                  </w:r>
                  <w:r>
                    <w:rPr>
                      <w:sz w:val="26"/>
                      <w:szCs w:val="26"/>
                    </w:rPr>
                    <w:t>9</w:t>
                  </w:r>
                  <w:r w:rsidRPr="000440FE">
                    <w:rPr>
                      <w:sz w:val="26"/>
                      <w:szCs w:val="26"/>
                    </w:rPr>
                    <w:t xml:space="preserve">: </w:t>
                  </w:r>
                  <w:r>
                    <w:rPr>
                      <w:sz w:val="26"/>
                      <w:szCs w:val="26"/>
                    </w:rPr>
                    <w:t>С</w:t>
                  </w:r>
                  <w:r>
                    <w:rPr>
                      <w:sz w:val="26"/>
                      <w:szCs w:val="26"/>
                      <w:lang w:val="uk-UA"/>
                    </w:rPr>
                    <w:t xml:space="preserve">творити </w:t>
                  </w:r>
                  <w:proofErr w:type="spellStart"/>
                  <w:r>
                    <w:rPr>
                      <w:sz w:val="26"/>
                      <w:szCs w:val="26"/>
                    </w:rPr>
                    <w:t>гнучку</w:t>
                  </w:r>
                  <w:proofErr w:type="spellEnd"/>
                  <w:r>
                    <w:rPr>
                      <w:sz w:val="26"/>
                      <w:szCs w:val="26"/>
                    </w:rPr>
                    <w:t xml:space="preserve"> </w:t>
                  </w:r>
                  <w:proofErr w:type="spellStart"/>
                  <w:r>
                    <w:rPr>
                      <w:sz w:val="26"/>
                      <w:szCs w:val="26"/>
                    </w:rPr>
                    <w:t>інфраструктуру</w:t>
                  </w:r>
                  <w:proofErr w:type="spellEnd"/>
                  <w:r>
                    <w:rPr>
                      <w:sz w:val="26"/>
                      <w:szCs w:val="26"/>
                    </w:rPr>
                    <w:t xml:space="preserve">, </w:t>
                  </w:r>
                  <w:proofErr w:type="spellStart"/>
                  <w:r>
                    <w:rPr>
                      <w:sz w:val="26"/>
                      <w:szCs w:val="26"/>
                    </w:rPr>
                    <w:t>сприяти</w:t>
                  </w:r>
                  <w:proofErr w:type="spellEnd"/>
                  <w:r>
                    <w:rPr>
                      <w:sz w:val="26"/>
                      <w:szCs w:val="26"/>
                    </w:rPr>
                    <w:t xml:space="preserve"> </w:t>
                  </w:r>
                  <w:proofErr w:type="spellStart"/>
                  <w:r>
                    <w:rPr>
                      <w:sz w:val="26"/>
                      <w:szCs w:val="26"/>
                    </w:rPr>
                    <w:t>всеосяжній</w:t>
                  </w:r>
                  <w:proofErr w:type="spellEnd"/>
                  <w:r>
                    <w:rPr>
                      <w:sz w:val="26"/>
                      <w:szCs w:val="26"/>
                    </w:rPr>
                    <w:t xml:space="preserve"> </w:t>
                  </w:r>
                  <w:proofErr w:type="spellStart"/>
                  <w:r>
                    <w:rPr>
                      <w:sz w:val="26"/>
                      <w:szCs w:val="26"/>
                    </w:rPr>
                    <w:t>і</w:t>
                  </w:r>
                  <w:proofErr w:type="spellEnd"/>
                  <w:r>
                    <w:rPr>
                      <w:sz w:val="26"/>
                      <w:szCs w:val="26"/>
                    </w:rPr>
                    <w:t xml:space="preserve"> </w:t>
                  </w:r>
                  <w:proofErr w:type="spellStart"/>
                  <w:proofErr w:type="gramStart"/>
                  <w:r>
                    <w:rPr>
                      <w:sz w:val="26"/>
                      <w:szCs w:val="26"/>
                    </w:rPr>
                    <w:t>ст</w:t>
                  </w:r>
                  <w:proofErr w:type="gramEnd"/>
                  <w:r>
                    <w:rPr>
                      <w:sz w:val="26"/>
                      <w:szCs w:val="26"/>
                    </w:rPr>
                    <w:t>ійкій</w:t>
                  </w:r>
                  <w:proofErr w:type="spellEnd"/>
                  <w:r>
                    <w:rPr>
                      <w:sz w:val="26"/>
                      <w:szCs w:val="26"/>
                    </w:rPr>
                    <w:t xml:space="preserve"> </w:t>
                  </w:r>
                  <w:proofErr w:type="spellStart"/>
                  <w:r>
                    <w:rPr>
                      <w:sz w:val="26"/>
                      <w:szCs w:val="26"/>
                    </w:rPr>
                    <w:t>індустріалізації</w:t>
                  </w:r>
                  <w:proofErr w:type="spellEnd"/>
                  <w:r>
                    <w:rPr>
                      <w:sz w:val="26"/>
                      <w:szCs w:val="26"/>
                    </w:rPr>
                    <w:t xml:space="preserve"> </w:t>
                  </w:r>
                  <w:proofErr w:type="spellStart"/>
                  <w:r>
                    <w:rPr>
                      <w:sz w:val="26"/>
                      <w:szCs w:val="26"/>
                    </w:rPr>
                    <w:t>і</w:t>
                  </w:r>
                  <w:proofErr w:type="spellEnd"/>
                  <w:r>
                    <w:rPr>
                      <w:sz w:val="26"/>
                      <w:szCs w:val="26"/>
                    </w:rPr>
                    <w:t xml:space="preserve"> </w:t>
                  </w:r>
                  <w:proofErr w:type="spellStart"/>
                  <w:r>
                    <w:rPr>
                      <w:sz w:val="26"/>
                      <w:szCs w:val="26"/>
                    </w:rPr>
                    <w:t>заохочувати</w:t>
                  </w:r>
                  <w:proofErr w:type="spellEnd"/>
                  <w:r>
                    <w:rPr>
                      <w:sz w:val="26"/>
                      <w:szCs w:val="26"/>
                    </w:rPr>
                    <w:t xml:space="preserve"> </w:t>
                  </w:r>
                  <w:proofErr w:type="spellStart"/>
                  <w:r>
                    <w:rPr>
                      <w:sz w:val="26"/>
                      <w:szCs w:val="26"/>
                    </w:rPr>
                    <w:t>інновації</w:t>
                  </w:r>
                  <w:proofErr w:type="spellEnd"/>
                </w:p>
              </w:txbxContent>
            </v:textbox>
          </v:rect>
        </w:pict>
      </w:r>
      <w:r w:rsidRPr="00297DBC">
        <w:rPr>
          <w:lang w:val="uk-UA" w:eastAsia="uk-UA"/>
        </w:rPr>
        <w:pict>
          <v:rect id="_x0000_s1038" style="position:absolute;margin-left:333pt;margin-top:4.7pt;width:63pt;height:334.8pt;z-index:251676672">
            <v:textbox style="layout-flow:vertical;mso-layout-flow-alt:bottom-to-top;mso-next-textbox:#_x0000_s1038">
              <w:txbxContent>
                <w:p w:rsidR="003E1296" w:rsidRPr="000440FE" w:rsidRDefault="003E1296" w:rsidP="00A14A9A">
                  <w:pPr>
                    <w:jc w:val="center"/>
                    <w:rPr>
                      <w:sz w:val="26"/>
                      <w:szCs w:val="26"/>
                    </w:rPr>
                  </w:pPr>
                  <w:proofErr w:type="spellStart"/>
                  <w:proofErr w:type="gramStart"/>
                  <w:r w:rsidRPr="000440FE">
                    <w:rPr>
                      <w:sz w:val="26"/>
                      <w:szCs w:val="26"/>
                    </w:rPr>
                    <w:t>Ц</w:t>
                  </w:r>
                  <w:proofErr w:type="gramEnd"/>
                  <w:r w:rsidRPr="000440FE">
                    <w:rPr>
                      <w:sz w:val="26"/>
                      <w:szCs w:val="26"/>
                    </w:rPr>
                    <w:t>іль</w:t>
                  </w:r>
                  <w:proofErr w:type="spellEnd"/>
                  <w:r w:rsidRPr="000440FE">
                    <w:rPr>
                      <w:sz w:val="26"/>
                      <w:szCs w:val="26"/>
                    </w:rPr>
                    <w:t xml:space="preserve"> </w:t>
                  </w:r>
                  <w:r>
                    <w:rPr>
                      <w:sz w:val="26"/>
                      <w:szCs w:val="26"/>
                    </w:rPr>
                    <w:t>8</w:t>
                  </w:r>
                  <w:r w:rsidRPr="000440FE">
                    <w:rPr>
                      <w:sz w:val="26"/>
                      <w:szCs w:val="26"/>
                    </w:rPr>
                    <w:t xml:space="preserve">: </w:t>
                  </w:r>
                  <w:proofErr w:type="spellStart"/>
                  <w:r>
                    <w:rPr>
                      <w:sz w:val="26"/>
                      <w:szCs w:val="26"/>
                    </w:rPr>
                    <w:t>Сприяти</w:t>
                  </w:r>
                  <w:proofErr w:type="spellEnd"/>
                  <w:r>
                    <w:rPr>
                      <w:sz w:val="26"/>
                      <w:szCs w:val="26"/>
                    </w:rPr>
                    <w:t xml:space="preserve"> </w:t>
                  </w:r>
                  <w:proofErr w:type="spellStart"/>
                  <w:r>
                    <w:rPr>
                      <w:sz w:val="26"/>
                      <w:szCs w:val="26"/>
                    </w:rPr>
                    <w:t>неухильному</w:t>
                  </w:r>
                  <w:proofErr w:type="spellEnd"/>
                  <w:r>
                    <w:rPr>
                      <w:sz w:val="26"/>
                      <w:szCs w:val="26"/>
                    </w:rPr>
                    <w:t xml:space="preserve">, </w:t>
                  </w:r>
                  <w:proofErr w:type="spellStart"/>
                  <w:r>
                    <w:rPr>
                      <w:sz w:val="26"/>
                      <w:szCs w:val="26"/>
                    </w:rPr>
                    <w:t>всеохоплюючому</w:t>
                  </w:r>
                  <w:proofErr w:type="spellEnd"/>
                  <w:r>
                    <w:rPr>
                      <w:sz w:val="26"/>
                      <w:szCs w:val="26"/>
                    </w:rPr>
                    <w:t xml:space="preserve"> та </w:t>
                  </w:r>
                  <w:proofErr w:type="spellStart"/>
                  <w:r>
                    <w:rPr>
                      <w:sz w:val="26"/>
                      <w:szCs w:val="26"/>
                    </w:rPr>
                    <w:t>сталому</w:t>
                  </w:r>
                  <w:proofErr w:type="spellEnd"/>
                  <w:r>
                    <w:rPr>
                      <w:sz w:val="26"/>
                      <w:szCs w:val="26"/>
                    </w:rPr>
                    <w:t xml:space="preserve"> </w:t>
                  </w:r>
                  <w:proofErr w:type="spellStart"/>
                  <w:r>
                    <w:rPr>
                      <w:sz w:val="26"/>
                      <w:szCs w:val="26"/>
                    </w:rPr>
                    <w:t>економічному</w:t>
                  </w:r>
                  <w:proofErr w:type="spellEnd"/>
                  <w:r>
                    <w:rPr>
                      <w:sz w:val="26"/>
                      <w:szCs w:val="26"/>
                    </w:rPr>
                    <w:t xml:space="preserve"> </w:t>
                  </w:r>
                  <w:proofErr w:type="spellStart"/>
                  <w:r>
                    <w:rPr>
                      <w:sz w:val="26"/>
                      <w:szCs w:val="26"/>
                    </w:rPr>
                    <w:t>зростанню</w:t>
                  </w:r>
                  <w:proofErr w:type="spellEnd"/>
                  <w:r>
                    <w:rPr>
                      <w:sz w:val="26"/>
                      <w:szCs w:val="26"/>
                    </w:rPr>
                    <w:t xml:space="preserve">, </w:t>
                  </w:r>
                  <w:proofErr w:type="spellStart"/>
                  <w:r>
                    <w:rPr>
                      <w:sz w:val="26"/>
                      <w:szCs w:val="26"/>
                    </w:rPr>
                    <w:t>повній</w:t>
                  </w:r>
                  <w:proofErr w:type="spellEnd"/>
                  <w:r>
                    <w:rPr>
                      <w:sz w:val="26"/>
                      <w:szCs w:val="26"/>
                    </w:rPr>
                    <w:t xml:space="preserve"> </w:t>
                  </w:r>
                  <w:proofErr w:type="spellStart"/>
                  <w:r>
                    <w:rPr>
                      <w:sz w:val="26"/>
                      <w:szCs w:val="26"/>
                    </w:rPr>
                    <w:t>і</w:t>
                  </w:r>
                  <w:proofErr w:type="spellEnd"/>
                  <w:r>
                    <w:rPr>
                      <w:sz w:val="26"/>
                      <w:szCs w:val="26"/>
                    </w:rPr>
                    <w:t xml:space="preserve"> </w:t>
                  </w:r>
                  <w:proofErr w:type="spellStart"/>
                  <w:r>
                    <w:rPr>
                      <w:sz w:val="26"/>
                      <w:szCs w:val="26"/>
                    </w:rPr>
                    <w:t>продуктивній</w:t>
                  </w:r>
                  <w:proofErr w:type="spellEnd"/>
                  <w:r>
                    <w:rPr>
                      <w:sz w:val="26"/>
                      <w:szCs w:val="26"/>
                    </w:rPr>
                    <w:t xml:space="preserve"> </w:t>
                  </w:r>
                  <w:proofErr w:type="spellStart"/>
                  <w:r>
                    <w:rPr>
                      <w:sz w:val="26"/>
                      <w:szCs w:val="26"/>
                    </w:rPr>
                    <w:t>зайнятості</w:t>
                  </w:r>
                  <w:proofErr w:type="spellEnd"/>
                  <w:r>
                    <w:rPr>
                      <w:sz w:val="26"/>
                      <w:szCs w:val="26"/>
                    </w:rPr>
                    <w:t xml:space="preserve"> та </w:t>
                  </w:r>
                  <w:proofErr w:type="spellStart"/>
                  <w:proofErr w:type="gramStart"/>
                  <w:r>
                    <w:rPr>
                      <w:sz w:val="26"/>
                      <w:szCs w:val="26"/>
                    </w:rPr>
                    <w:t>г</w:t>
                  </w:r>
                  <w:proofErr w:type="gramEnd"/>
                  <w:r>
                    <w:rPr>
                      <w:sz w:val="26"/>
                      <w:szCs w:val="26"/>
                    </w:rPr>
                    <w:t>ідній</w:t>
                  </w:r>
                  <w:proofErr w:type="spellEnd"/>
                  <w:r>
                    <w:rPr>
                      <w:sz w:val="26"/>
                      <w:szCs w:val="26"/>
                    </w:rPr>
                    <w:t xml:space="preserve"> </w:t>
                  </w:r>
                  <w:proofErr w:type="spellStart"/>
                  <w:r>
                    <w:rPr>
                      <w:sz w:val="26"/>
                      <w:szCs w:val="26"/>
                    </w:rPr>
                    <w:t>праці</w:t>
                  </w:r>
                  <w:proofErr w:type="spellEnd"/>
                  <w:r>
                    <w:rPr>
                      <w:sz w:val="26"/>
                      <w:szCs w:val="26"/>
                    </w:rPr>
                    <w:t xml:space="preserve"> для </w:t>
                  </w:r>
                  <w:proofErr w:type="spellStart"/>
                  <w:r>
                    <w:rPr>
                      <w:sz w:val="26"/>
                      <w:szCs w:val="26"/>
                    </w:rPr>
                    <w:t>всіх</w:t>
                  </w:r>
                  <w:proofErr w:type="spellEnd"/>
                </w:p>
              </w:txbxContent>
            </v:textbox>
          </v:rect>
        </w:pict>
      </w:r>
      <w:r w:rsidRPr="00297DBC">
        <w:rPr>
          <w:lang w:val="uk-UA" w:eastAsia="uk-UA"/>
        </w:rPr>
        <w:pict>
          <v:rect id="_x0000_s1037" style="position:absolute;margin-left:270pt;margin-top:4.7pt;width:45pt;height:334.8pt;z-index:251675648">
            <v:textbox style="layout-flow:vertical;mso-layout-flow-alt:bottom-to-top;mso-next-textbox:#_x0000_s1037">
              <w:txbxContent>
                <w:p w:rsidR="003E1296" w:rsidRPr="000440FE" w:rsidRDefault="003E1296" w:rsidP="00A14A9A">
                  <w:pPr>
                    <w:jc w:val="center"/>
                    <w:rPr>
                      <w:sz w:val="26"/>
                      <w:szCs w:val="26"/>
                    </w:rPr>
                  </w:pPr>
                  <w:proofErr w:type="spellStart"/>
                  <w:proofErr w:type="gramStart"/>
                  <w:r w:rsidRPr="000440FE">
                    <w:rPr>
                      <w:sz w:val="26"/>
                      <w:szCs w:val="26"/>
                    </w:rPr>
                    <w:t>Ц</w:t>
                  </w:r>
                  <w:proofErr w:type="gramEnd"/>
                  <w:r w:rsidRPr="000440FE">
                    <w:rPr>
                      <w:sz w:val="26"/>
                      <w:szCs w:val="26"/>
                    </w:rPr>
                    <w:t>іль</w:t>
                  </w:r>
                  <w:proofErr w:type="spellEnd"/>
                  <w:r w:rsidRPr="000440FE">
                    <w:rPr>
                      <w:sz w:val="26"/>
                      <w:szCs w:val="26"/>
                    </w:rPr>
                    <w:t xml:space="preserve"> </w:t>
                  </w:r>
                  <w:r>
                    <w:rPr>
                      <w:sz w:val="26"/>
                      <w:szCs w:val="26"/>
                    </w:rPr>
                    <w:t>7</w:t>
                  </w:r>
                  <w:r w:rsidRPr="000440FE">
                    <w:rPr>
                      <w:sz w:val="26"/>
                      <w:szCs w:val="26"/>
                    </w:rPr>
                    <w:t xml:space="preserve">: </w:t>
                  </w:r>
                  <w:proofErr w:type="spellStart"/>
                  <w:r>
                    <w:rPr>
                      <w:sz w:val="26"/>
                      <w:szCs w:val="26"/>
                    </w:rPr>
                    <w:t>Забезпечити</w:t>
                  </w:r>
                  <w:proofErr w:type="spellEnd"/>
                  <w:r>
                    <w:rPr>
                      <w:sz w:val="26"/>
                      <w:szCs w:val="26"/>
                    </w:rPr>
                    <w:t xml:space="preserve"> </w:t>
                  </w:r>
                  <w:proofErr w:type="spellStart"/>
                  <w:r>
                    <w:rPr>
                      <w:sz w:val="26"/>
                      <w:szCs w:val="26"/>
                    </w:rPr>
                    <w:t>загальний</w:t>
                  </w:r>
                  <w:proofErr w:type="spellEnd"/>
                  <w:r>
                    <w:rPr>
                      <w:sz w:val="26"/>
                      <w:szCs w:val="26"/>
                    </w:rPr>
                    <w:t xml:space="preserve"> доступ до недорогого, </w:t>
                  </w:r>
                  <w:proofErr w:type="spellStart"/>
                  <w:r>
                    <w:rPr>
                      <w:sz w:val="26"/>
                      <w:szCs w:val="26"/>
                    </w:rPr>
                    <w:t>надійного</w:t>
                  </w:r>
                  <w:proofErr w:type="spellEnd"/>
                  <w:r>
                    <w:rPr>
                      <w:sz w:val="26"/>
                      <w:szCs w:val="26"/>
                    </w:rPr>
                    <w:t xml:space="preserve">, </w:t>
                  </w:r>
                  <w:proofErr w:type="spellStart"/>
                  <w:proofErr w:type="gramStart"/>
                  <w:r>
                    <w:rPr>
                      <w:sz w:val="26"/>
                      <w:szCs w:val="26"/>
                    </w:rPr>
                    <w:t>ст</w:t>
                  </w:r>
                  <w:proofErr w:type="gramEnd"/>
                  <w:r>
                    <w:rPr>
                      <w:sz w:val="26"/>
                      <w:szCs w:val="26"/>
                    </w:rPr>
                    <w:t>ійкого</w:t>
                  </w:r>
                  <w:proofErr w:type="spellEnd"/>
                  <w:r>
                    <w:rPr>
                      <w:sz w:val="26"/>
                      <w:szCs w:val="26"/>
                    </w:rPr>
                    <w:t xml:space="preserve"> </w:t>
                  </w:r>
                  <w:proofErr w:type="spellStart"/>
                  <w:r>
                    <w:rPr>
                      <w:sz w:val="26"/>
                      <w:szCs w:val="26"/>
                    </w:rPr>
                    <w:t>і</w:t>
                  </w:r>
                  <w:proofErr w:type="spellEnd"/>
                  <w:r>
                    <w:rPr>
                      <w:sz w:val="26"/>
                      <w:szCs w:val="26"/>
                    </w:rPr>
                    <w:t xml:space="preserve"> </w:t>
                  </w:r>
                  <w:proofErr w:type="spellStart"/>
                  <w:r>
                    <w:rPr>
                      <w:sz w:val="26"/>
                      <w:szCs w:val="26"/>
                    </w:rPr>
                    <w:t>сучасного</w:t>
                  </w:r>
                  <w:proofErr w:type="spellEnd"/>
                  <w:r>
                    <w:rPr>
                      <w:sz w:val="26"/>
                      <w:szCs w:val="26"/>
                    </w:rPr>
                    <w:t xml:space="preserve"> </w:t>
                  </w:r>
                  <w:proofErr w:type="spellStart"/>
                  <w:r>
                    <w:rPr>
                      <w:sz w:val="26"/>
                      <w:szCs w:val="26"/>
                    </w:rPr>
                    <w:t>енергопостачання</w:t>
                  </w:r>
                  <w:proofErr w:type="spellEnd"/>
                </w:p>
              </w:txbxContent>
            </v:textbox>
          </v:rect>
        </w:pict>
      </w:r>
      <w:r w:rsidRPr="00297DBC">
        <w:rPr>
          <w:lang w:val="uk-UA" w:eastAsia="uk-UA"/>
        </w:rPr>
        <w:pict>
          <v:rect id="_x0000_s1036" style="position:absolute;margin-left:208.05pt;margin-top:3.9pt;width:45pt;height:335.6pt;z-index:251674624">
            <v:textbox style="layout-flow:vertical;mso-layout-flow-alt:bottom-to-top;mso-next-textbox:#_x0000_s1036">
              <w:txbxContent>
                <w:p w:rsidR="003E1296" w:rsidRPr="000440FE" w:rsidRDefault="003E1296" w:rsidP="00A14A9A">
                  <w:pPr>
                    <w:jc w:val="center"/>
                    <w:rPr>
                      <w:sz w:val="26"/>
                      <w:szCs w:val="26"/>
                    </w:rPr>
                  </w:pPr>
                  <w:proofErr w:type="spellStart"/>
                  <w:proofErr w:type="gramStart"/>
                  <w:r w:rsidRPr="000440FE">
                    <w:rPr>
                      <w:sz w:val="26"/>
                      <w:szCs w:val="26"/>
                    </w:rPr>
                    <w:t>Ц</w:t>
                  </w:r>
                  <w:proofErr w:type="gramEnd"/>
                  <w:r w:rsidRPr="000440FE">
                    <w:rPr>
                      <w:sz w:val="26"/>
                      <w:szCs w:val="26"/>
                    </w:rPr>
                    <w:t>іль</w:t>
                  </w:r>
                  <w:proofErr w:type="spellEnd"/>
                  <w:r w:rsidRPr="000440FE">
                    <w:rPr>
                      <w:sz w:val="26"/>
                      <w:szCs w:val="26"/>
                    </w:rPr>
                    <w:t xml:space="preserve"> </w:t>
                  </w:r>
                  <w:r>
                    <w:rPr>
                      <w:sz w:val="26"/>
                      <w:szCs w:val="26"/>
                    </w:rPr>
                    <w:t>6</w:t>
                  </w:r>
                  <w:r w:rsidRPr="000440FE">
                    <w:rPr>
                      <w:sz w:val="26"/>
                      <w:szCs w:val="26"/>
                    </w:rPr>
                    <w:t xml:space="preserve">: </w:t>
                  </w:r>
                  <w:proofErr w:type="spellStart"/>
                  <w:r>
                    <w:rPr>
                      <w:sz w:val="26"/>
                      <w:szCs w:val="26"/>
                    </w:rPr>
                    <w:t>Забезпечити</w:t>
                  </w:r>
                  <w:proofErr w:type="spellEnd"/>
                  <w:r>
                    <w:rPr>
                      <w:sz w:val="26"/>
                      <w:szCs w:val="26"/>
                    </w:rPr>
                    <w:t xml:space="preserve"> </w:t>
                  </w:r>
                  <w:proofErr w:type="spellStart"/>
                  <w:r>
                    <w:rPr>
                      <w:sz w:val="26"/>
                      <w:szCs w:val="26"/>
                    </w:rPr>
                    <w:t>наявність</w:t>
                  </w:r>
                  <w:proofErr w:type="spellEnd"/>
                  <w:r>
                    <w:rPr>
                      <w:sz w:val="26"/>
                      <w:szCs w:val="26"/>
                    </w:rPr>
                    <w:t xml:space="preserve"> </w:t>
                  </w:r>
                  <w:proofErr w:type="spellStart"/>
                  <w:r>
                    <w:rPr>
                      <w:sz w:val="26"/>
                      <w:szCs w:val="26"/>
                    </w:rPr>
                    <w:t>і</w:t>
                  </w:r>
                  <w:proofErr w:type="spellEnd"/>
                  <w:r>
                    <w:rPr>
                      <w:sz w:val="26"/>
                      <w:szCs w:val="26"/>
                    </w:rPr>
                    <w:t xml:space="preserve"> </w:t>
                  </w:r>
                  <w:proofErr w:type="spellStart"/>
                  <w:r>
                    <w:rPr>
                      <w:sz w:val="26"/>
                      <w:szCs w:val="26"/>
                    </w:rPr>
                    <w:t>раціональне</w:t>
                  </w:r>
                  <w:proofErr w:type="spellEnd"/>
                  <w:r>
                    <w:rPr>
                      <w:sz w:val="26"/>
                      <w:szCs w:val="26"/>
                    </w:rPr>
                    <w:t xml:space="preserve"> </w:t>
                  </w:r>
                  <w:proofErr w:type="spellStart"/>
                  <w:r>
                    <w:rPr>
                      <w:sz w:val="26"/>
                      <w:szCs w:val="26"/>
                    </w:rPr>
                    <w:t>використання</w:t>
                  </w:r>
                  <w:proofErr w:type="spellEnd"/>
                  <w:r>
                    <w:rPr>
                      <w:sz w:val="26"/>
                      <w:szCs w:val="26"/>
                    </w:rPr>
                    <w:t xml:space="preserve"> </w:t>
                  </w:r>
                  <w:proofErr w:type="spellStart"/>
                  <w:r>
                    <w:rPr>
                      <w:sz w:val="26"/>
                      <w:szCs w:val="26"/>
                    </w:rPr>
                    <w:t>водних</w:t>
                  </w:r>
                  <w:proofErr w:type="spellEnd"/>
                  <w:r>
                    <w:rPr>
                      <w:sz w:val="26"/>
                      <w:szCs w:val="26"/>
                    </w:rPr>
                    <w:t xml:space="preserve"> </w:t>
                  </w:r>
                  <w:proofErr w:type="spellStart"/>
                  <w:r>
                    <w:rPr>
                      <w:sz w:val="26"/>
                      <w:szCs w:val="26"/>
                    </w:rPr>
                    <w:t>ресурсі</w:t>
                  </w:r>
                  <w:proofErr w:type="gramStart"/>
                  <w:r>
                    <w:rPr>
                      <w:sz w:val="26"/>
                      <w:szCs w:val="26"/>
                    </w:rPr>
                    <w:t>в</w:t>
                  </w:r>
                  <w:proofErr w:type="spellEnd"/>
                  <w:proofErr w:type="gramEnd"/>
                  <w:r>
                    <w:rPr>
                      <w:sz w:val="26"/>
                      <w:szCs w:val="26"/>
                    </w:rPr>
                    <w:t xml:space="preserve"> </w:t>
                  </w:r>
                  <w:proofErr w:type="gramStart"/>
                  <w:r>
                    <w:rPr>
                      <w:sz w:val="26"/>
                      <w:szCs w:val="26"/>
                    </w:rPr>
                    <w:t>та</w:t>
                  </w:r>
                  <w:proofErr w:type="gramEnd"/>
                  <w:r>
                    <w:rPr>
                      <w:sz w:val="26"/>
                      <w:szCs w:val="26"/>
                    </w:rPr>
                    <w:t xml:space="preserve"> </w:t>
                  </w:r>
                  <w:proofErr w:type="spellStart"/>
                  <w:r>
                    <w:rPr>
                      <w:sz w:val="26"/>
                      <w:szCs w:val="26"/>
                    </w:rPr>
                    <w:t>санітарії</w:t>
                  </w:r>
                  <w:proofErr w:type="spellEnd"/>
                  <w:r>
                    <w:rPr>
                      <w:sz w:val="26"/>
                      <w:szCs w:val="26"/>
                    </w:rPr>
                    <w:t xml:space="preserve"> для </w:t>
                  </w:r>
                  <w:proofErr w:type="spellStart"/>
                  <w:r>
                    <w:rPr>
                      <w:sz w:val="26"/>
                      <w:szCs w:val="26"/>
                    </w:rPr>
                    <w:t>всіх</w:t>
                  </w:r>
                  <w:proofErr w:type="spellEnd"/>
                </w:p>
              </w:txbxContent>
            </v:textbox>
          </v:rect>
        </w:pict>
      </w:r>
      <w:r w:rsidRPr="00297DBC">
        <w:rPr>
          <w:lang w:val="uk-UA" w:eastAsia="uk-UA"/>
        </w:rPr>
        <w:pict>
          <v:rect id="_x0000_s1035" style="position:absolute;margin-left:135.55pt;margin-top:5.1pt;width:62.45pt;height:334.4pt;z-index:251673600">
            <v:textbox style="layout-flow:vertical;mso-layout-flow-alt:bottom-to-top;mso-next-textbox:#_x0000_s1035">
              <w:txbxContent>
                <w:p w:rsidR="003E1296" w:rsidRPr="000440FE" w:rsidRDefault="003E1296" w:rsidP="00A14A9A">
                  <w:pPr>
                    <w:jc w:val="center"/>
                    <w:rPr>
                      <w:sz w:val="26"/>
                      <w:szCs w:val="26"/>
                    </w:rPr>
                  </w:pPr>
                  <w:proofErr w:type="spellStart"/>
                  <w:proofErr w:type="gramStart"/>
                  <w:r w:rsidRPr="000440FE">
                    <w:rPr>
                      <w:sz w:val="26"/>
                      <w:szCs w:val="26"/>
                    </w:rPr>
                    <w:t>Ц</w:t>
                  </w:r>
                  <w:proofErr w:type="gramEnd"/>
                  <w:r w:rsidRPr="000440FE">
                    <w:rPr>
                      <w:sz w:val="26"/>
                      <w:szCs w:val="26"/>
                    </w:rPr>
                    <w:t>іль</w:t>
                  </w:r>
                  <w:proofErr w:type="spellEnd"/>
                  <w:r w:rsidRPr="000440FE">
                    <w:rPr>
                      <w:sz w:val="26"/>
                      <w:szCs w:val="26"/>
                    </w:rPr>
                    <w:t xml:space="preserve"> </w:t>
                  </w:r>
                  <w:r>
                    <w:rPr>
                      <w:sz w:val="26"/>
                      <w:szCs w:val="26"/>
                    </w:rPr>
                    <w:t>4</w:t>
                  </w:r>
                  <w:r w:rsidRPr="000440FE">
                    <w:rPr>
                      <w:sz w:val="26"/>
                      <w:szCs w:val="26"/>
                    </w:rPr>
                    <w:t xml:space="preserve">: </w:t>
                  </w:r>
                  <w:proofErr w:type="spellStart"/>
                  <w:r>
                    <w:rPr>
                      <w:sz w:val="26"/>
                      <w:szCs w:val="26"/>
                    </w:rPr>
                    <w:t>Забезпечити</w:t>
                  </w:r>
                  <w:proofErr w:type="spellEnd"/>
                  <w:r>
                    <w:rPr>
                      <w:sz w:val="26"/>
                      <w:szCs w:val="26"/>
                    </w:rPr>
                    <w:t xml:space="preserve"> </w:t>
                  </w:r>
                  <w:proofErr w:type="spellStart"/>
                  <w:r>
                    <w:rPr>
                      <w:sz w:val="26"/>
                      <w:szCs w:val="26"/>
                    </w:rPr>
                    <w:t>всеохоплюючу</w:t>
                  </w:r>
                  <w:proofErr w:type="spellEnd"/>
                  <w:r>
                    <w:rPr>
                      <w:sz w:val="26"/>
                      <w:szCs w:val="26"/>
                    </w:rPr>
                    <w:t xml:space="preserve"> </w:t>
                  </w:r>
                  <w:proofErr w:type="spellStart"/>
                  <w:r>
                    <w:rPr>
                      <w:sz w:val="26"/>
                      <w:szCs w:val="26"/>
                    </w:rPr>
                    <w:t>і</w:t>
                  </w:r>
                  <w:proofErr w:type="spellEnd"/>
                  <w:r>
                    <w:rPr>
                      <w:sz w:val="26"/>
                      <w:szCs w:val="26"/>
                    </w:rPr>
                    <w:t xml:space="preserve"> </w:t>
                  </w:r>
                  <w:proofErr w:type="spellStart"/>
                  <w:r>
                    <w:rPr>
                      <w:sz w:val="26"/>
                      <w:szCs w:val="26"/>
                    </w:rPr>
                    <w:t>справедливу</w:t>
                  </w:r>
                  <w:proofErr w:type="spellEnd"/>
                  <w:r>
                    <w:rPr>
                      <w:sz w:val="26"/>
                      <w:szCs w:val="26"/>
                    </w:rPr>
                    <w:t xml:space="preserve"> </w:t>
                  </w:r>
                  <w:proofErr w:type="spellStart"/>
                  <w:r>
                    <w:rPr>
                      <w:sz w:val="26"/>
                      <w:szCs w:val="26"/>
                    </w:rPr>
                    <w:t>якісну</w:t>
                  </w:r>
                  <w:proofErr w:type="spellEnd"/>
                  <w:r>
                    <w:rPr>
                      <w:sz w:val="26"/>
                      <w:szCs w:val="26"/>
                    </w:rPr>
                    <w:t xml:space="preserve"> </w:t>
                  </w:r>
                  <w:proofErr w:type="spellStart"/>
                  <w:r>
                    <w:rPr>
                      <w:sz w:val="26"/>
                      <w:szCs w:val="26"/>
                    </w:rPr>
                    <w:t>освіту</w:t>
                  </w:r>
                  <w:proofErr w:type="spellEnd"/>
                  <w:r>
                    <w:rPr>
                      <w:sz w:val="26"/>
                      <w:szCs w:val="26"/>
                    </w:rPr>
                    <w:t xml:space="preserve"> </w:t>
                  </w:r>
                  <w:proofErr w:type="spellStart"/>
                  <w:r>
                    <w:rPr>
                      <w:sz w:val="26"/>
                      <w:szCs w:val="26"/>
                    </w:rPr>
                    <w:t>і</w:t>
                  </w:r>
                  <w:proofErr w:type="spellEnd"/>
                  <w:r>
                    <w:rPr>
                      <w:sz w:val="26"/>
                      <w:szCs w:val="26"/>
                    </w:rPr>
                    <w:t xml:space="preserve"> </w:t>
                  </w:r>
                  <w:proofErr w:type="spellStart"/>
                  <w:r>
                    <w:rPr>
                      <w:sz w:val="26"/>
                      <w:szCs w:val="26"/>
                    </w:rPr>
                    <w:t>заохочувати</w:t>
                  </w:r>
                  <w:proofErr w:type="spellEnd"/>
                  <w:r>
                    <w:rPr>
                      <w:sz w:val="26"/>
                      <w:szCs w:val="26"/>
                    </w:rPr>
                    <w:t xml:space="preserve"> </w:t>
                  </w:r>
                  <w:proofErr w:type="spellStart"/>
                  <w:r>
                    <w:rPr>
                      <w:sz w:val="26"/>
                      <w:szCs w:val="26"/>
                    </w:rPr>
                    <w:t>можливості</w:t>
                  </w:r>
                  <w:proofErr w:type="spellEnd"/>
                  <w:r>
                    <w:rPr>
                      <w:sz w:val="26"/>
                      <w:szCs w:val="26"/>
                    </w:rPr>
                    <w:t xml:space="preserve"> </w:t>
                  </w:r>
                  <w:proofErr w:type="spellStart"/>
                  <w:r>
                    <w:rPr>
                      <w:sz w:val="26"/>
                      <w:szCs w:val="26"/>
                    </w:rPr>
                    <w:t>навчання</w:t>
                  </w:r>
                  <w:proofErr w:type="spellEnd"/>
                  <w:r>
                    <w:rPr>
                      <w:sz w:val="26"/>
                      <w:szCs w:val="26"/>
                    </w:rPr>
                    <w:t xml:space="preserve"> </w:t>
                  </w:r>
                  <w:proofErr w:type="spellStart"/>
                  <w:r>
                    <w:rPr>
                      <w:sz w:val="26"/>
                      <w:szCs w:val="26"/>
                    </w:rPr>
                    <w:t>протягом</w:t>
                  </w:r>
                  <w:proofErr w:type="spellEnd"/>
                  <w:r>
                    <w:rPr>
                      <w:sz w:val="26"/>
                      <w:szCs w:val="26"/>
                    </w:rPr>
                    <w:t xml:space="preserve"> </w:t>
                  </w:r>
                  <w:proofErr w:type="spellStart"/>
                  <w:r>
                    <w:rPr>
                      <w:sz w:val="26"/>
                      <w:szCs w:val="26"/>
                    </w:rPr>
                    <w:t>усього</w:t>
                  </w:r>
                  <w:proofErr w:type="spellEnd"/>
                  <w:r>
                    <w:rPr>
                      <w:sz w:val="26"/>
                      <w:szCs w:val="26"/>
                    </w:rPr>
                    <w:t xml:space="preserve"> </w:t>
                  </w:r>
                  <w:proofErr w:type="spellStart"/>
                  <w:r>
                    <w:rPr>
                      <w:sz w:val="26"/>
                      <w:szCs w:val="26"/>
                    </w:rPr>
                    <w:t>життя</w:t>
                  </w:r>
                  <w:proofErr w:type="spellEnd"/>
                  <w:r>
                    <w:rPr>
                      <w:sz w:val="26"/>
                      <w:szCs w:val="26"/>
                    </w:rPr>
                    <w:t xml:space="preserve"> для </w:t>
                  </w:r>
                  <w:proofErr w:type="spellStart"/>
                  <w:r>
                    <w:rPr>
                      <w:sz w:val="26"/>
                      <w:szCs w:val="26"/>
                    </w:rPr>
                    <w:t>всіх</w:t>
                  </w:r>
                  <w:proofErr w:type="spellEnd"/>
                </w:p>
              </w:txbxContent>
            </v:textbox>
          </v:rect>
        </w:pict>
      </w:r>
      <w:r w:rsidRPr="00297DBC">
        <w:rPr>
          <w:lang w:val="uk-UA" w:eastAsia="uk-UA"/>
        </w:rPr>
        <w:pict>
          <v:rect id="_x0000_s1034" style="position:absolute;margin-left:72.1pt;margin-top:3.9pt;width:54pt;height:335.6pt;z-index:251672576">
            <v:textbox style="layout-flow:vertical;mso-layout-flow-alt:bottom-to-top;mso-next-textbox:#_x0000_s1034">
              <w:txbxContent>
                <w:p w:rsidR="003E1296" w:rsidRPr="000440FE" w:rsidRDefault="003E1296" w:rsidP="00A14A9A">
                  <w:pPr>
                    <w:jc w:val="center"/>
                    <w:rPr>
                      <w:sz w:val="26"/>
                      <w:szCs w:val="26"/>
                    </w:rPr>
                  </w:pPr>
                  <w:proofErr w:type="spellStart"/>
                  <w:proofErr w:type="gramStart"/>
                  <w:r w:rsidRPr="000440FE">
                    <w:rPr>
                      <w:sz w:val="26"/>
                      <w:szCs w:val="26"/>
                    </w:rPr>
                    <w:t>Ц</w:t>
                  </w:r>
                  <w:proofErr w:type="gramEnd"/>
                  <w:r w:rsidRPr="000440FE">
                    <w:rPr>
                      <w:sz w:val="26"/>
                      <w:szCs w:val="26"/>
                    </w:rPr>
                    <w:t>іль</w:t>
                  </w:r>
                  <w:proofErr w:type="spellEnd"/>
                  <w:r w:rsidRPr="000440FE">
                    <w:rPr>
                      <w:sz w:val="26"/>
                      <w:szCs w:val="26"/>
                    </w:rPr>
                    <w:t xml:space="preserve"> </w:t>
                  </w:r>
                  <w:r>
                    <w:rPr>
                      <w:sz w:val="26"/>
                      <w:szCs w:val="26"/>
                    </w:rPr>
                    <w:t>3</w:t>
                  </w:r>
                  <w:r w:rsidRPr="000440FE">
                    <w:rPr>
                      <w:sz w:val="26"/>
                      <w:szCs w:val="26"/>
                    </w:rPr>
                    <w:t xml:space="preserve">: </w:t>
                  </w:r>
                  <w:proofErr w:type="spellStart"/>
                  <w:r>
                    <w:rPr>
                      <w:sz w:val="26"/>
                      <w:szCs w:val="26"/>
                    </w:rPr>
                    <w:t>Забезпечити</w:t>
                  </w:r>
                  <w:proofErr w:type="spellEnd"/>
                  <w:r>
                    <w:rPr>
                      <w:sz w:val="26"/>
                      <w:szCs w:val="26"/>
                    </w:rPr>
                    <w:t xml:space="preserve"> здоровий </w:t>
                  </w:r>
                  <w:proofErr w:type="spellStart"/>
                  <w:r>
                    <w:rPr>
                      <w:sz w:val="26"/>
                      <w:szCs w:val="26"/>
                    </w:rPr>
                    <w:t>спосіб</w:t>
                  </w:r>
                  <w:proofErr w:type="spellEnd"/>
                  <w:r>
                    <w:rPr>
                      <w:sz w:val="26"/>
                      <w:szCs w:val="26"/>
                    </w:rPr>
                    <w:t xml:space="preserve"> </w:t>
                  </w:r>
                  <w:proofErr w:type="spellStart"/>
                  <w:r>
                    <w:rPr>
                      <w:sz w:val="26"/>
                      <w:szCs w:val="26"/>
                    </w:rPr>
                    <w:t>життя</w:t>
                  </w:r>
                  <w:proofErr w:type="spellEnd"/>
                  <w:r>
                    <w:rPr>
                      <w:sz w:val="26"/>
                      <w:szCs w:val="26"/>
                    </w:rPr>
                    <w:t xml:space="preserve"> </w:t>
                  </w:r>
                  <w:proofErr w:type="spellStart"/>
                  <w:r>
                    <w:rPr>
                      <w:sz w:val="26"/>
                      <w:szCs w:val="26"/>
                    </w:rPr>
                    <w:t>і</w:t>
                  </w:r>
                  <w:proofErr w:type="spellEnd"/>
                  <w:r>
                    <w:rPr>
                      <w:sz w:val="26"/>
                      <w:szCs w:val="26"/>
                    </w:rPr>
                    <w:t xml:space="preserve"> </w:t>
                  </w:r>
                  <w:proofErr w:type="spellStart"/>
                  <w:r>
                    <w:rPr>
                      <w:sz w:val="26"/>
                      <w:szCs w:val="26"/>
                    </w:rPr>
                    <w:t>сприяти</w:t>
                  </w:r>
                  <w:proofErr w:type="spellEnd"/>
                  <w:r>
                    <w:rPr>
                      <w:sz w:val="26"/>
                      <w:szCs w:val="26"/>
                    </w:rPr>
                    <w:t xml:space="preserve"> </w:t>
                  </w:r>
                  <w:proofErr w:type="spellStart"/>
                  <w:r>
                    <w:rPr>
                      <w:sz w:val="26"/>
                      <w:szCs w:val="26"/>
                    </w:rPr>
                    <w:t>добробуту</w:t>
                  </w:r>
                  <w:proofErr w:type="spellEnd"/>
                  <w:r>
                    <w:rPr>
                      <w:sz w:val="26"/>
                      <w:szCs w:val="26"/>
                    </w:rPr>
                    <w:t xml:space="preserve"> для </w:t>
                  </w:r>
                  <w:proofErr w:type="spellStart"/>
                  <w:r>
                    <w:rPr>
                      <w:sz w:val="26"/>
                      <w:szCs w:val="26"/>
                    </w:rPr>
                    <w:t>всіх</w:t>
                  </w:r>
                  <w:proofErr w:type="spellEnd"/>
                  <w:r>
                    <w:rPr>
                      <w:sz w:val="26"/>
                      <w:szCs w:val="26"/>
                    </w:rPr>
                    <w:t xml:space="preserve"> в </w:t>
                  </w:r>
                  <w:proofErr w:type="spellStart"/>
                  <w:r>
                    <w:rPr>
                      <w:sz w:val="26"/>
                      <w:szCs w:val="26"/>
                    </w:rPr>
                    <w:t>будь-якому</w:t>
                  </w:r>
                  <w:proofErr w:type="spellEnd"/>
                  <w:r>
                    <w:rPr>
                      <w:sz w:val="26"/>
                      <w:szCs w:val="26"/>
                    </w:rPr>
                    <w:t xml:space="preserve"> </w:t>
                  </w:r>
                  <w:proofErr w:type="spellStart"/>
                  <w:r>
                    <w:rPr>
                      <w:sz w:val="26"/>
                      <w:szCs w:val="26"/>
                    </w:rPr>
                    <w:t>віці</w:t>
                  </w:r>
                  <w:proofErr w:type="spellEnd"/>
                </w:p>
              </w:txbxContent>
            </v:textbox>
          </v:rect>
        </w:pict>
      </w:r>
      <w:r w:rsidRPr="00297DBC">
        <w:rPr>
          <w:lang w:val="uk-UA" w:eastAsia="uk-UA"/>
        </w:rPr>
        <w:pict>
          <v:rect id="_x0000_s1033" style="position:absolute;margin-left:19.35pt;margin-top:4.3pt;width:46.9pt;height:335.2pt;z-index:251671552">
            <v:textbox style="layout-flow:vertical;mso-layout-flow-alt:bottom-to-top;mso-next-textbox:#_x0000_s1033">
              <w:txbxContent>
                <w:p w:rsidR="003E1296" w:rsidRPr="000440FE" w:rsidRDefault="003E1296" w:rsidP="00A14A9A">
                  <w:pPr>
                    <w:jc w:val="center"/>
                    <w:rPr>
                      <w:sz w:val="26"/>
                      <w:szCs w:val="26"/>
                    </w:rPr>
                  </w:pPr>
                  <w:proofErr w:type="spellStart"/>
                  <w:proofErr w:type="gramStart"/>
                  <w:r w:rsidRPr="000440FE">
                    <w:rPr>
                      <w:sz w:val="26"/>
                      <w:szCs w:val="26"/>
                    </w:rPr>
                    <w:t>Ц</w:t>
                  </w:r>
                  <w:proofErr w:type="gramEnd"/>
                  <w:r w:rsidRPr="000440FE">
                    <w:rPr>
                      <w:sz w:val="26"/>
                      <w:szCs w:val="26"/>
                    </w:rPr>
                    <w:t>іль</w:t>
                  </w:r>
                  <w:proofErr w:type="spellEnd"/>
                  <w:r w:rsidRPr="000440FE">
                    <w:rPr>
                      <w:sz w:val="26"/>
                      <w:szCs w:val="26"/>
                    </w:rPr>
                    <w:t xml:space="preserve"> 1: </w:t>
                  </w:r>
                  <w:proofErr w:type="spellStart"/>
                  <w:r w:rsidRPr="000440FE">
                    <w:rPr>
                      <w:sz w:val="26"/>
                      <w:szCs w:val="26"/>
                    </w:rPr>
                    <w:t>Покінчити</w:t>
                  </w:r>
                  <w:proofErr w:type="spellEnd"/>
                  <w:r w:rsidRPr="000440FE">
                    <w:rPr>
                      <w:sz w:val="26"/>
                      <w:szCs w:val="26"/>
                    </w:rPr>
                    <w:t xml:space="preserve"> </w:t>
                  </w:r>
                  <w:proofErr w:type="spellStart"/>
                  <w:r w:rsidRPr="000440FE">
                    <w:rPr>
                      <w:sz w:val="26"/>
                      <w:szCs w:val="26"/>
                    </w:rPr>
                    <w:t>з</w:t>
                  </w:r>
                  <w:proofErr w:type="spellEnd"/>
                  <w:r w:rsidRPr="000440FE">
                    <w:rPr>
                      <w:sz w:val="26"/>
                      <w:szCs w:val="26"/>
                    </w:rPr>
                    <w:t xml:space="preserve"> </w:t>
                  </w:r>
                  <w:proofErr w:type="spellStart"/>
                  <w:r w:rsidRPr="000440FE">
                    <w:rPr>
                      <w:sz w:val="26"/>
                      <w:szCs w:val="26"/>
                    </w:rPr>
                    <w:t>бідністю</w:t>
                  </w:r>
                  <w:proofErr w:type="spellEnd"/>
                  <w:r w:rsidRPr="000440FE">
                    <w:rPr>
                      <w:sz w:val="26"/>
                      <w:szCs w:val="26"/>
                    </w:rPr>
                    <w:t xml:space="preserve"> в </w:t>
                  </w:r>
                  <w:proofErr w:type="spellStart"/>
                  <w:r w:rsidRPr="000440FE">
                    <w:rPr>
                      <w:sz w:val="26"/>
                      <w:szCs w:val="26"/>
                    </w:rPr>
                    <w:t>усіх</w:t>
                  </w:r>
                  <w:proofErr w:type="spellEnd"/>
                  <w:r w:rsidRPr="000440FE">
                    <w:rPr>
                      <w:sz w:val="26"/>
                      <w:szCs w:val="26"/>
                    </w:rPr>
                    <w:t xml:space="preserve"> </w:t>
                  </w:r>
                  <w:proofErr w:type="spellStart"/>
                  <w:r w:rsidRPr="000440FE">
                    <w:rPr>
                      <w:sz w:val="26"/>
                      <w:szCs w:val="26"/>
                    </w:rPr>
                    <w:t>її</w:t>
                  </w:r>
                  <w:proofErr w:type="spellEnd"/>
                  <w:r w:rsidRPr="000440FE">
                    <w:rPr>
                      <w:sz w:val="26"/>
                      <w:szCs w:val="26"/>
                    </w:rPr>
                    <w:t xml:space="preserve"> формах в </w:t>
                  </w:r>
                  <w:proofErr w:type="spellStart"/>
                  <w:r w:rsidRPr="000440FE">
                    <w:rPr>
                      <w:sz w:val="26"/>
                      <w:szCs w:val="26"/>
                    </w:rPr>
                    <w:t>усьому</w:t>
                  </w:r>
                  <w:proofErr w:type="spellEnd"/>
                  <w:r w:rsidRPr="000440FE">
                    <w:rPr>
                      <w:sz w:val="26"/>
                      <w:szCs w:val="26"/>
                    </w:rPr>
                    <w:t xml:space="preserve"> </w:t>
                  </w:r>
                  <w:proofErr w:type="spellStart"/>
                  <w:proofErr w:type="gramStart"/>
                  <w:r w:rsidRPr="000440FE">
                    <w:rPr>
                      <w:sz w:val="26"/>
                      <w:szCs w:val="26"/>
                    </w:rPr>
                    <w:t>св</w:t>
                  </w:r>
                  <w:proofErr w:type="gramEnd"/>
                  <w:r w:rsidRPr="000440FE">
                    <w:rPr>
                      <w:sz w:val="26"/>
                      <w:szCs w:val="26"/>
                    </w:rPr>
                    <w:t>іті</w:t>
                  </w:r>
                  <w:proofErr w:type="spellEnd"/>
                </w:p>
              </w:txbxContent>
            </v:textbox>
          </v:rect>
        </w:pict>
      </w:r>
    </w:p>
    <w:p w:rsidR="00F375C0" w:rsidRPr="00B1783E" w:rsidRDefault="00F375C0" w:rsidP="00F375C0">
      <w:pPr>
        <w:rPr>
          <w:sz w:val="28"/>
          <w:szCs w:val="28"/>
          <w:lang w:val="uk-UA"/>
        </w:rPr>
      </w:pPr>
    </w:p>
    <w:p w:rsidR="00F375C0" w:rsidRPr="00B1783E" w:rsidRDefault="00F375C0" w:rsidP="00F375C0">
      <w:pPr>
        <w:rPr>
          <w:sz w:val="28"/>
          <w:szCs w:val="28"/>
          <w:lang w:val="uk-UA"/>
        </w:rPr>
      </w:pPr>
    </w:p>
    <w:p w:rsidR="00F375C0" w:rsidRPr="00B1783E" w:rsidRDefault="00F375C0" w:rsidP="00F375C0">
      <w:pPr>
        <w:rPr>
          <w:sz w:val="28"/>
          <w:szCs w:val="28"/>
          <w:lang w:val="uk-UA"/>
        </w:rPr>
      </w:pPr>
    </w:p>
    <w:p w:rsidR="00F375C0" w:rsidRPr="00B1783E" w:rsidRDefault="00F375C0" w:rsidP="00F375C0">
      <w:pPr>
        <w:rPr>
          <w:sz w:val="28"/>
          <w:szCs w:val="28"/>
          <w:lang w:val="uk-UA"/>
        </w:rPr>
      </w:pPr>
    </w:p>
    <w:p w:rsidR="00F375C0" w:rsidRPr="00B1783E" w:rsidRDefault="00F375C0" w:rsidP="00F375C0">
      <w:pPr>
        <w:rPr>
          <w:sz w:val="28"/>
          <w:szCs w:val="28"/>
          <w:lang w:val="uk-UA"/>
        </w:rPr>
      </w:pPr>
    </w:p>
    <w:p w:rsidR="00F375C0" w:rsidRPr="00B1783E" w:rsidRDefault="00F375C0" w:rsidP="00F375C0">
      <w:pPr>
        <w:rPr>
          <w:sz w:val="28"/>
          <w:szCs w:val="28"/>
          <w:lang w:val="uk-UA"/>
        </w:rPr>
      </w:pPr>
    </w:p>
    <w:p w:rsidR="00F375C0" w:rsidRPr="00B1783E" w:rsidRDefault="00F375C0" w:rsidP="00F375C0">
      <w:pPr>
        <w:rPr>
          <w:sz w:val="28"/>
          <w:szCs w:val="28"/>
          <w:lang w:val="uk-UA"/>
        </w:rPr>
      </w:pPr>
    </w:p>
    <w:p w:rsidR="00F375C0" w:rsidRPr="00B1783E" w:rsidRDefault="00F375C0" w:rsidP="00F375C0">
      <w:pPr>
        <w:rPr>
          <w:sz w:val="28"/>
          <w:szCs w:val="28"/>
          <w:lang w:val="uk-UA"/>
        </w:rPr>
      </w:pPr>
    </w:p>
    <w:p w:rsidR="00F375C0" w:rsidRPr="00B1783E" w:rsidRDefault="00F375C0" w:rsidP="00F375C0">
      <w:pPr>
        <w:rPr>
          <w:sz w:val="28"/>
          <w:szCs w:val="28"/>
          <w:lang w:val="uk-UA"/>
        </w:rPr>
      </w:pPr>
    </w:p>
    <w:p w:rsidR="00F375C0" w:rsidRPr="00B1783E" w:rsidRDefault="00F375C0" w:rsidP="00F375C0">
      <w:pPr>
        <w:rPr>
          <w:sz w:val="28"/>
          <w:szCs w:val="28"/>
          <w:lang w:val="uk-UA"/>
        </w:rPr>
      </w:pPr>
    </w:p>
    <w:p w:rsidR="00F375C0" w:rsidRPr="00B1783E" w:rsidRDefault="00F375C0" w:rsidP="00F375C0">
      <w:pPr>
        <w:rPr>
          <w:sz w:val="28"/>
          <w:szCs w:val="28"/>
          <w:lang w:val="uk-UA"/>
        </w:rPr>
      </w:pPr>
    </w:p>
    <w:p w:rsidR="00F375C0" w:rsidRPr="00B1783E" w:rsidRDefault="00F375C0" w:rsidP="00F375C0">
      <w:pPr>
        <w:rPr>
          <w:sz w:val="28"/>
          <w:szCs w:val="28"/>
          <w:lang w:val="uk-UA"/>
        </w:rPr>
      </w:pPr>
    </w:p>
    <w:p w:rsidR="00F375C0" w:rsidRPr="00B1783E" w:rsidRDefault="00F375C0" w:rsidP="00F375C0">
      <w:pPr>
        <w:rPr>
          <w:sz w:val="28"/>
          <w:szCs w:val="28"/>
          <w:lang w:val="uk-UA"/>
        </w:rPr>
      </w:pPr>
    </w:p>
    <w:p w:rsidR="00F375C0" w:rsidRPr="00B1783E" w:rsidRDefault="00F375C0" w:rsidP="00F375C0">
      <w:pPr>
        <w:rPr>
          <w:sz w:val="28"/>
          <w:szCs w:val="28"/>
          <w:lang w:val="uk-UA"/>
        </w:rPr>
      </w:pPr>
    </w:p>
    <w:p w:rsidR="00F375C0" w:rsidRPr="00B1783E" w:rsidRDefault="00F375C0" w:rsidP="00F375C0">
      <w:pPr>
        <w:rPr>
          <w:sz w:val="28"/>
          <w:szCs w:val="28"/>
          <w:lang w:val="uk-UA"/>
        </w:rPr>
      </w:pPr>
    </w:p>
    <w:p w:rsidR="00F375C0" w:rsidRPr="00B1783E" w:rsidRDefault="00F375C0" w:rsidP="00F375C0">
      <w:pPr>
        <w:rPr>
          <w:sz w:val="28"/>
          <w:szCs w:val="28"/>
          <w:lang w:val="uk-UA"/>
        </w:rPr>
      </w:pPr>
    </w:p>
    <w:p w:rsidR="00F375C0" w:rsidRPr="00B1783E" w:rsidRDefault="00F375C0" w:rsidP="00F375C0">
      <w:pPr>
        <w:rPr>
          <w:sz w:val="28"/>
          <w:szCs w:val="28"/>
          <w:lang w:val="uk-UA"/>
        </w:rPr>
      </w:pPr>
    </w:p>
    <w:p w:rsidR="00F375C0" w:rsidRPr="00B1783E" w:rsidRDefault="00F375C0" w:rsidP="00F375C0">
      <w:pPr>
        <w:rPr>
          <w:sz w:val="28"/>
          <w:szCs w:val="28"/>
          <w:lang w:val="uk-UA"/>
        </w:rPr>
      </w:pPr>
    </w:p>
    <w:p w:rsidR="00F375C0" w:rsidRPr="00F375C0" w:rsidRDefault="00F375C0" w:rsidP="00F375C0">
      <w:pPr>
        <w:rPr>
          <w:sz w:val="28"/>
          <w:szCs w:val="28"/>
          <w:lang w:val="uk-UA"/>
        </w:rPr>
      </w:pPr>
    </w:p>
    <w:p w:rsidR="00F375C0" w:rsidRDefault="00F375C0" w:rsidP="00F375C0">
      <w:pPr>
        <w:rPr>
          <w:sz w:val="28"/>
          <w:szCs w:val="28"/>
          <w:lang w:val="uk-UA"/>
        </w:rPr>
      </w:pPr>
    </w:p>
    <w:p w:rsidR="00644603" w:rsidRPr="00F375C0" w:rsidRDefault="00F375C0" w:rsidP="003E1296">
      <w:pPr>
        <w:autoSpaceDE w:val="0"/>
        <w:autoSpaceDN w:val="0"/>
        <w:adjustRightInd w:val="0"/>
        <w:rPr>
          <w:sz w:val="28"/>
          <w:szCs w:val="28"/>
          <w:lang w:val="uk-UA"/>
        </w:rPr>
        <w:sectPr w:rsidR="00644603" w:rsidRPr="00F375C0" w:rsidSect="00671EEB">
          <w:pgSz w:w="16838" w:h="11906" w:orient="landscape"/>
          <w:pgMar w:top="851" w:right="1134" w:bottom="426" w:left="1134" w:header="709" w:footer="709" w:gutter="0"/>
          <w:cols w:space="708"/>
          <w:docGrid w:linePitch="360"/>
        </w:sectPr>
      </w:pPr>
      <w:r>
        <w:rPr>
          <w:sz w:val="28"/>
          <w:szCs w:val="28"/>
          <w:lang w:val="uk-UA"/>
        </w:rPr>
        <w:tab/>
      </w:r>
      <w:r w:rsidRPr="0073418E">
        <w:rPr>
          <w:rFonts w:eastAsiaTheme="minorHAnsi"/>
          <w:sz w:val="28"/>
          <w:szCs w:val="28"/>
          <w:lang w:val="uk-UA" w:eastAsia="en-US"/>
        </w:rPr>
        <w:t>Рис. 1. Взаємозв’язок основних складових сталого міського розвитку</w:t>
      </w:r>
      <w:r w:rsidR="003E1296">
        <w:rPr>
          <w:rFonts w:eastAsiaTheme="minorHAnsi"/>
          <w:sz w:val="28"/>
          <w:szCs w:val="28"/>
          <w:lang w:val="uk-UA" w:eastAsia="en-US"/>
        </w:rPr>
        <w:t xml:space="preserve"> </w:t>
      </w:r>
      <w:r w:rsidRPr="0073418E">
        <w:rPr>
          <w:rFonts w:eastAsiaTheme="minorHAnsi"/>
          <w:sz w:val="28"/>
          <w:szCs w:val="28"/>
          <w:lang w:val="uk-UA" w:eastAsia="en-US"/>
        </w:rPr>
        <w:t>(економічний, екологічний і соціальний розвиток міста) в рамках ЦСР 11 та іншими ЦСР</w:t>
      </w:r>
    </w:p>
    <w:p w:rsidR="00DD075C" w:rsidRPr="00496CDD" w:rsidRDefault="00DD075C" w:rsidP="00F375C0">
      <w:pPr>
        <w:ind w:firstLine="709"/>
        <w:jc w:val="both"/>
        <w:rPr>
          <w:sz w:val="28"/>
          <w:szCs w:val="28"/>
          <w:lang w:val="uk-UA"/>
        </w:rPr>
      </w:pPr>
      <w:r w:rsidRPr="00496CDD">
        <w:rPr>
          <w:sz w:val="28"/>
          <w:szCs w:val="28"/>
          <w:lang w:val="uk-UA"/>
        </w:rPr>
        <w:lastRenderedPageBreak/>
        <w:t xml:space="preserve">Моніторинг та аналіз завдань, що містяться у всіх 17-ти ЦСР </w:t>
      </w:r>
      <w:r w:rsidR="00F22875">
        <w:rPr>
          <w:sz w:val="28"/>
          <w:szCs w:val="28"/>
          <w:lang w:val="uk-UA"/>
        </w:rPr>
        <w:t xml:space="preserve">ООН </w:t>
      </w:r>
      <w:r w:rsidRPr="00496CDD">
        <w:rPr>
          <w:sz w:val="28"/>
          <w:szCs w:val="28"/>
          <w:lang w:val="uk-UA"/>
        </w:rPr>
        <w:t xml:space="preserve">та мають безпосереднє відношення до забезпечення сталого розвитку </w:t>
      </w:r>
      <w:r w:rsidR="00A42CBC">
        <w:rPr>
          <w:sz w:val="28"/>
          <w:szCs w:val="28"/>
          <w:lang w:val="uk-UA"/>
        </w:rPr>
        <w:t>громад</w:t>
      </w:r>
      <w:r w:rsidRPr="00496CDD">
        <w:rPr>
          <w:sz w:val="28"/>
          <w:szCs w:val="28"/>
          <w:lang w:val="uk-UA"/>
        </w:rPr>
        <w:t>, дав змогу визначити цільові показники, на реалізацію яких має бути спрямована Стратегія сталого розвитку Обух</w:t>
      </w:r>
      <w:r w:rsidR="0073418E">
        <w:rPr>
          <w:sz w:val="28"/>
          <w:szCs w:val="28"/>
          <w:lang w:val="uk-UA"/>
        </w:rPr>
        <w:t>івської територіальної громади</w:t>
      </w:r>
      <w:r w:rsidR="00A42CBC">
        <w:rPr>
          <w:sz w:val="28"/>
          <w:szCs w:val="28"/>
          <w:lang w:val="uk-UA"/>
        </w:rPr>
        <w:t xml:space="preserve"> і </w:t>
      </w:r>
      <w:r w:rsidRPr="00496CDD">
        <w:rPr>
          <w:sz w:val="28"/>
          <w:szCs w:val="28"/>
          <w:lang w:val="uk-UA"/>
        </w:rPr>
        <w:t xml:space="preserve"> структурувати їх за складовими та напрямами забезпечення сталого розвитку (таблиця 2)</w:t>
      </w:r>
      <w:r w:rsidR="0012667F">
        <w:rPr>
          <w:sz w:val="28"/>
          <w:szCs w:val="28"/>
          <w:lang w:val="uk-UA"/>
        </w:rPr>
        <w:t>.</w:t>
      </w:r>
    </w:p>
    <w:p w:rsidR="00DD075C" w:rsidRPr="00496CDD" w:rsidRDefault="00DD075C" w:rsidP="0012667F">
      <w:pPr>
        <w:ind w:firstLine="709"/>
        <w:jc w:val="both"/>
        <w:rPr>
          <w:sz w:val="28"/>
          <w:szCs w:val="28"/>
          <w:lang w:val="uk-UA"/>
        </w:rPr>
      </w:pPr>
    </w:p>
    <w:p w:rsidR="00DD075C" w:rsidRPr="00496CDD" w:rsidRDefault="00DD075C" w:rsidP="00DA2C4E">
      <w:pPr>
        <w:ind w:firstLine="709"/>
        <w:jc w:val="right"/>
        <w:rPr>
          <w:sz w:val="28"/>
          <w:szCs w:val="28"/>
          <w:lang w:val="uk-UA"/>
        </w:rPr>
      </w:pPr>
      <w:r w:rsidRPr="00496CDD">
        <w:rPr>
          <w:sz w:val="28"/>
          <w:szCs w:val="28"/>
          <w:lang w:val="uk-UA"/>
        </w:rPr>
        <w:t>Таблиця 2</w:t>
      </w:r>
    </w:p>
    <w:p w:rsidR="00DD075C" w:rsidRPr="00496CDD" w:rsidRDefault="00DD075C" w:rsidP="00496CDD">
      <w:pPr>
        <w:ind w:firstLine="709"/>
        <w:jc w:val="both"/>
        <w:rPr>
          <w:sz w:val="28"/>
          <w:szCs w:val="28"/>
          <w:lang w:val="uk-UA"/>
        </w:rPr>
      </w:pPr>
    </w:p>
    <w:p w:rsidR="00DD075C" w:rsidRPr="00496CDD" w:rsidRDefault="00DD075C" w:rsidP="00DA2C4E">
      <w:pPr>
        <w:jc w:val="center"/>
        <w:rPr>
          <w:b/>
          <w:sz w:val="28"/>
          <w:szCs w:val="28"/>
          <w:lang w:val="uk-UA"/>
        </w:rPr>
      </w:pPr>
      <w:r w:rsidRPr="00496CDD">
        <w:rPr>
          <w:b/>
          <w:sz w:val="28"/>
          <w:szCs w:val="28"/>
          <w:lang w:val="uk-UA"/>
        </w:rPr>
        <w:t>Орієнтири для формування Стратегії сталого розвитку Обух</w:t>
      </w:r>
      <w:r w:rsidR="00F22875">
        <w:rPr>
          <w:b/>
          <w:sz w:val="28"/>
          <w:szCs w:val="28"/>
          <w:lang w:val="uk-UA"/>
        </w:rPr>
        <w:t>івської територіальної громади в</w:t>
      </w:r>
      <w:r w:rsidRPr="00496CDD">
        <w:rPr>
          <w:b/>
          <w:sz w:val="28"/>
          <w:szCs w:val="28"/>
          <w:lang w:val="uk-UA"/>
        </w:rPr>
        <w:t xml:space="preserve"> контексті Глобальної Стратегії Сталого Розвитку ООН до 2030 року</w:t>
      </w:r>
    </w:p>
    <w:p w:rsidR="009B0390" w:rsidRPr="00496CDD" w:rsidRDefault="009B0390" w:rsidP="00A42CBC">
      <w:pPr>
        <w:jc w:val="both"/>
        <w:rPr>
          <w:b/>
          <w:sz w:val="28"/>
          <w:szCs w:val="28"/>
          <w:lang w:val="uk-UA"/>
        </w:rPr>
      </w:pPr>
    </w:p>
    <w:tbl>
      <w:tblPr>
        <w:tblW w:w="1015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80"/>
        <w:gridCol w:w="2412"/>
        <w:gridCol w:w="5760"/>
      </w:tblGrid>
      <w:tr w:rsidR="00DD075C" w:rsidRPr="00496CDD" w:rsidTr="009B0390">
        <w:tc>
          <w:tcPr>
            <w:tcW w:w="1980" w:type="dxa"/>
            <w:shd w:val="clear" w:color="auto" w:fill="auto"/>
          </w:tcPr>
          <w:p w:rsidR="00DD075C" w:rsidRPr="00496CDD" w:rsidRDefault="00DD075C" w:rsidP="004478A3">
            <w:pPr>
              <w:tabs>
                <w:tab w:val="left" w:pos="11034"/>
              </w:tabs>
              <w:rPr>
                <w:b/>
                <w:i/>
                <w:sz w:val="28"/>
                <w:szCs w:val="28"/>
                <w:lang w:val="uk-UA"/>
              </w:rPr>
            </w:pPr>
            <w:r w:rsidRPr="00496CDD">
              <w:rPr>
                <w:b/>
                <w:i/>
                <w:sz w:val="28"/>
                <w:szCs w:val="28"/>
                <w:lang w:val="uk-UA"/>
              </w:rPr>
              <w:t>Напрями</w:t>
            </w:r>
          </w:p>
        </w:tc>
        <w:tc>
          <w:tcPr>
            <w:tcW w:w="2412" w:type="dxa"/>
            <w:shd w:val="clear" w:color="auto" w:fill="auto"/>
          </w:tcPr>
          <w:p w:rsidR="00DD075C" w:rsidRPr="00496CDD" w:rsidRDefault="00DD075C" w:rsidP="004478A3">
            <w:pPr>
              <w:tabs>
                <w:tab w:val="left" w:pos="11034"/>
              </w:tabs>
              <w:rPr>
                <w:b/>
                <w:i/>
                <w:sz w:val="28"/>
                <w:szCs w:val="28"/>
                <w:lang w:val="uk-UA"/>
              </w:rPr>
            </w:pPr>
            <w:r w:rsidRPr="00496CDD">
              <w:rPr>
                <w:b/>
                <w:i/>
                <w:sz w:val="28"/>
                <w:szCs w:val="28"/>
                <w:lang w:val="uk-UA"/>
              </w:rPr>
              <w:t>Цілі</w:t>
            </w:r>
          </w:p>
        </w:tc>
        <w:tc>
          <w:tcPr>
            <w:tcW w:w="5760" w:type="dxa"/>
            <w:shd w:val="clear" w:color="auto" w:fill="auto"/>
          </w:tcPr>
          <w:p w:rsidR="00DD075C" w:rsidRPr="00496CDD" w:rsidRDefault="00DD075C" w:rsidP="004478A3">
            <w:pPr>
              <w:tabs>
                <w:tab w:val="left" w:pos="11034"/>
              </w:tabs>
              <w:rPr>
                <w:b/>
                <w:i/>
                <w:sz w:val="28"/>
                <w:szCs w:val="28"/>
                <w:lang w:val="uk-UA"/>
              </w:rPr>
            </w:pPr>
            <w:r w:rsidRPr="00496CDD">
              <w:rPr>
                <w:b/>
                <w:i/>
                <w:sz w:val="28"/>
                <w:szCs w:val="28"/>
                <w:lang w:val="uk-UA"/>
              </w:rPr>
              <w:t>Завдання</w:t>
            </w:r>
          </w:p>
        </w:tc>
      </w:tr>
      <w:tr w:rsidR="00DD075C" w:rsidRPr="00496CDD" w:rsidTr="009B0390">
        <w:trPr>
          <w:trHeight w:val="611"/>
        </w:trPr>
        <w:tc>
          <w:tcPr>
            <w:tcW w:w="1980" w:type="dxa"/>
            <w:vMerge w:val="restart"/>
            <w:vAlign w:val="center"/>
          </w:tcPr>
          <w:p w:rsidR="00DD075C" w:rsidRPr="00496CDD" w:rsidRDefault="00DD075C" w:rsidP="004478A3">
            <w:pPr>
              <w:rPr>
                <w:b/>
                <w:bCs/>
                <w:sz w:val="28"/>
                <w:szCs w:val="28"/>
                <w:lang w:val="uk-UA"/>
              </w:rPr>
            </w:pPr>
            <w:r w:rsidRPr="00496CDD">
              <w:rPr>
                <w:b/>
                <w:bCs/>
                <w:sz w:val="28"/>
                <w:szCs w:val="28"/>
                <w:lang w:val="uk-UA"/>
              </w:rPr>
              <w:t xml:space="preserve">Сталий економічний розвиток </w:t>
            </w:r>
            <w:r w:rsidR="0051624B">
              <w:rPr>
                <w:b/>
                <w:bCs/>
                <w:sz w:val="28"/>
                <w:szCs w:val="28"/>
                <w:lang w:val="uk-UA"/>
              </w:rPr>
              <w:t>Обухівської громади</w:t>
            </w:r>
          </w:p>
          <w:p w:rsidR="00DD075C" w:rsidRPr="00496CDD" w:rsidRDefault="00DD075C" w:rsidP="004478A3">
            <w:pPr>
              <w:tabs>
                <w:tab w:val="left" w:pos="11034"/>
              </w:tabs>
              <w:rPr>
                <w:b/>
                <w:sz w:val="28"/>
                <w:szCs w:val="28"/>
                <w:lang w:val="uk-UA"/>
              </w:rPr>
            </w:pPr>
          </w:p>
        </w:tc>
        <w:tc>
          <w:tcPr>
            <w:tcW w:w="2412" w:type="dxa"/>
            <w:vMerge w:val="restart"/>
            <w:vAlign w:val="center"/>
          </w:tcPr>
          <w:p w:rsidR="00DD075C" w:rsidRPr="00496CDD" w:rsidRDefault="00DD075C" w:rsidP="004478A3">
            <w:pPr>
              <w:rPr>
                <w:b/>
                <w:sz w:val="28"/>
                <w:szCs w:val="28"/>
                <w:lang w:val="uk-UA"/>
              </w:rPr>
            </w:pPr>
            <w:r w:rsidRPr="00496CDD">
              <w:rPr>
                <w:b/>
                <w:sz w:val="28"/>
                <w:szCs w:val="28"/>
                <w:lang w:val="uk-UA"/>
              </w:rPr>
              <w:t>Ціль 7.</w:t>
            </w:r>
          </w:p>
          <w:p w:rsidR="00DD075C" w:rsidRPr="00496CDD" w:rsidRDefault="00DD075C" w:rsidP="004478A3">
            <w:pPr>
              <w:rPr>
                <w:sz w:val="28"/>
                <w:szCs w:val="28"/>
                <w:lang w:val="uk-UA"/>
              </w:rPr>
            </w:pPr>
            <w:r w:rsidRPr="00496CDD">
              <w:rPr>
                <w:sz w:val="28"/>
                <w:szCs w:val="28"/>
                <w:lang w:val="uk-UA"/>
              </w:rPr>
              <w:t>Забезпечення доступу до недорогих, надійних, стійких і сучасних джерел енергії для всіх</w:t>
            </w:r>
          </w:p>
        </w:tc>
        <w:tc>
          <w:tcPr>
            <w:tcW w:w="5760" w:type="dxa"/>
          </w:tcPr>
          <w:p w:rsidR="00DD075C" w:rsidRPr="00496CDD" w:rsidRDefault="00DD075C" w:rsidP="004478A3">
            <w:pPr>
              <w:rPr>
                <w:sz w:val="28"/>
                <w:szCs w:val="28"/>
                <w:lang w:val="uk-UA"/>
              </w:rPr>
            </w:pPr>
            <w:r w:rsidRPr="00496CDD">
              <w:rPr>
                <w:sz w:val="28"/>
                <w:szCs w:val="28"/>
                <w:lang w:val="uk-UA"/>
              </w:rPr>
              <w:t>Забезпечити загальний доступ до недорогого, надійного і сучасного енергопостачання.</w:t>
            </w:r>
          </w:p>
        </w:tc>
      </w:tr>
      <w:tr w:rsidR="00DD075C" w:rsidRPr="00496CDD" w:rsidTr="009B0390">
        <w:trPr>
          <w:trHeight w:val="699"/>
        </w:trPr>
        <w:tc>
          <w:tcPr>
            <w:tcW w:w="1980" w:type="dxa"/>
            <w:vMerge/>
          </w:tcPr>
          <w:p w:rsidR="00DD075C" w:rsidRPr="00496CDD" w:rsidRDefault="00DD075C" w:rsidP="004478A3">
            <w:pPr>
              <w:pStyle w:val="11"/>
              <w:numPr>
                <w:ilvl w:val="0"/>
                <w:numId w:val="1"/>
              </w:numPr>
              <w:ind w:left="0" w:firstLine="0"/>
              <w:rPr>
                <w:rFonts w:ascii="Times New Roman" w:hAnsi="Times New Roman"/>
                <w:b/>
                <w:bCs/>
                <w:color w:val="009900"/>
                <w:sz w:val="28"/>
                <w:szCs w:val="28"/>
              </w:rPr>
            </w:pPr>
          </w:p>
        </w:tc>
        <w:tc>
          <w:tcPr>
            <w:tcW w:w="2412" w:type="dxa"/>
            <w:vMerge/>
          </w:tcPr>
          <w:p w:rsidR="00DD075C" w:rsidRPr="00496CDD" w:rsidRDefault="00DD075C" w:rsidP="004478A3">
            <w:pPr>
              <w:rPr>
                <w:b/>
                <w:sz w:val="28"/>
                <w:szCs w:val="28"/>
                <w:lang w:val="uk-UA"/>
              </w:rPr>
            </w:pPr>
          </w:p>
        </w:tc>
        <w:tc>
          <w:tcPr>
            <w:tcW w:w="5760" w:type="dxa"/>
          </w:tcPr>
          <w:p w:rsidR="00DD075C" w:rsidRPr="00496CDD" w:rsidRDefault="00DD075C" w:rsidP="004478A3">
            <w:pPr>
              <w:rPr>
                <w:color w:val="333333"/>
                <w:sz w:val="28"/>
                <w:szCs w:val="28"/>
                <w:lang w:val="uk-UA"/>
              </w:rPr>
            </w:pPr>
            <w:r w:rsidRPr="00496CDD">
              <w:rPr>
                <w:color w:val="333333"/>
                <w:sz w:val="28"/>
                <w:szCs w:val="28"/>
                <w:lang w:val="uk-UA"/>
              </w:rPr>
              <w:t xml:space="preserve">Подвоїти глобальний показник підвищення </w:t>
            </w:r>
            <w:proofErr w:type="spellStart"/>
            <w:r w:rsidRPr="00496CDD">
              <w:rPr>
                <w:color w:val="333333"/>
                <w:sz w:val="28"/>
                <w:szCs w:val="28"/>
                <w:lang w:val="uk-UA"/>
              </w:rPr>
              <w:t>енергоефективності</w:t>
            </w:r>
            <w:proofErr w:type="spellEnd"/>
            <w:r w:rsidRPr="00496CDD">
              <w:rPr>
                <w:color w:val="333333"/>
                <w:sz w:val="28"/>
                <w:szCs w:val="28"/>
                <w:lang w:val="uk-UA"/>
              </w:rPr>
              <w:t>.</w:t>
            </w:r>
          </w:p>
        </w:tc>
      </w:tr>
      <w:tr w:rsidR="00DD075C" w:rsidRPr="00045DDF" w:rsidTr="009B0390">
        <w:trPr>
          <w:trHeight w:val="1273"/>
        </w:trPr>
        <w:tc>
          <w:tcPr>
            <w:tcW w:w="1980" w:type="dxa"/>
            <w:vMerge/>
          </w:tcPr>
          <w:p w:rsidR="00DD075C" w:rsidRPr="00496CDD" w:rsidRDefault="00DD075C" w:rsidP="004478A3">
            <w:pPr>
              <w:tabs>
                <w:tab w:val="left" w:pos="11034"/>
              </w:tabs>
              <w:rPr>
                <w:sz w:val="28"/>
                <w:szCs w:val="28"/>
                <w:lang w:val="uk-UA"/>
              </w:rPr>
            </w:pPr>
          </w:p>
        </w:tc>
        <w:tc>
          <w:tcPr>
            <w:tcW w:w="2412" w:type="dxa"/>
            <w:vMerge w:val="restart"/>
            <w:vAlign w:val="center"/>
          </w:tcPr>
          <w:p w:rsidR="00DD075C" w:rsidRPr="00496CDD" w:rsidRDefault="00DD075C" w:rsidP="004478A3">
            <w:pPr>
              <w:rPr>
                <w:b/>
                <w:bCs/>
                <w:sz w:val="28"/>
                <w:szCs w:val="28"/>
                <w:lang w:val="uk-UA"/>
              </w:rPr>
            </w:pPr>
            <w:r w:rsidRPr="00496CDD">
              <w:rPr>
                <w:b/>
                <w:bCs/>
                <w:sz w:val="28"/>
                <w:szCs w:val="28"/>
                <w:lang w:val="uk-UA"/>
              </w:rPr>
              <w:t>Ціль 8.</w:t>
            </w:r>
          </w:p>
          <w:p w:rsidR="00DD075C" w:rsidRPr="00496CDD" w:rsidRDefault="00DD075C" w:rsidP="004478A3">
            <w:pPr>
              <w:rPr>
                <w:bCs/>
                <w:sz w:val="28"/>
                <w:szCs w:val="28"/>
                <w:lang w:val="uk-UA"/>
              </w:rPr>
            </w:pPr>
            <w:r w:rsidRPr="00496CDD">
              <w:rPr>
                <w:bCs/>
                <w:sz w:val="28"/>
                <w:szCs w:val="28"/>
                <w:lang w:val="uk-UA"/>
              </w:rPr>
              <w:t>Сприяння поступальному, всеохоплюючому та сталому економічному зростанню, повній продуктивній зайнятості та гідній праці для всіх</w:t>
            </w:r>
          </w:p>
        </w:tc>
        <w:tc>
          <w:tcPr>
            <w:tcW w:w="5760" w:type="dxa"/>
          </w:tcPr>
          <w:p w:rsidR="00DD075C" w:rsidRPr="00496CDD" w:rsidRDefault="00DD075C" w:rsidP="004478A3">
            <w:pPr>
              <w:rPr>
                <w:sz w:val="28"/>
                <w:szCs w:val="28"/>
                <w:lang w:val="uk-UA"/>
              </w:rPr>
            </w:pPr>
            <w:r w:rsidRPr="00496CDD">
              <w:rPr>
                <w:sz w:val="28"/>
                <w:szCs w:val="28"/>
                <w:lang w:val="uk-UA"/>
              </w:rPr>
              <w:t>Забезпечити повну і продуктивну зайнятість та гідну працю для всіх жінок і чоловіків, у тому числі молодих людей та інвалідів, і рівну оплату за працю рівної цінності. </w:t>
            </w:r>
          </w:p>
        </w:tc>
      </w:tr>
      <w:tr w:rsidR="00DD075C" w:rsidRPr="00496CDD" w:rsidTr="009B0390">
        <w:trPr>
          <w:trHeight w:val="684"/>
        </w:trPr>
        <w:tc>
          <w:tcPr>
            <w:tcW w:w="1980" w:type="dxa"/>
            <w:vMerge/>
          </w:tcPr>
          <w:p w:rsidR="00DD075C" w:rsidRPr="00496CDD" w:rsidRDefault="00DD075C" w:rsidP="004478A3">
            <w:pPr>
              <w:tabs>
                <w:tab w:val="left" w:pos="11034"/>
              </w:tabs>
              <w:rPr>
                <w:sz w:val="28"/>
                <w:szCs w:val="28"/>
                <w:lang w:val="uk-UA"/>
              </w:rPr>
            </w:pPr>
          </w:p>
        </w:tc>
        <w:tc>
          <w:tcPr>
            <w:tcW w:w="2412" w:type="dxa"/>
            <w:vMerge/>
          </w:tcPr>
          <w:p w:rsidR="00DD075C" w:rsidRPr="00496CDD" w:rsidRDefault="00DD075C" w:rsidP="004478A3">
            <w:pPr>
              <w:rPr>
                <w:b/>
                <w:bCs/>
                <w:sz w:val="28"/>
                <w:szCs w:val="28"/>
                <w:lang w:val="uk-UA"/>
              </w:rPr>
            </w:pPr>
          </w:p>
        </w:tc>
        <w:tc>
          <w:tcPr>
            <w:tcW w:w="5760" w:type="dxa"/>
          </w:tcPr>
          <w:p w:rsidR="00DD075C" w:rsidRPr="00496CDD" w:rsidRDefault="00DD075C" w:rsidP="004478A3">
            <w:pPr>
              <w:rPr>
                <w:sz w:val="28"/>
                <w:szCs w:val="28"/>
                <w:lang w:val="uk-UA"/>
              </w:rPr>
            </w:pPr>
            <w:r w:rsidRPr="00496CDD">
              <w:rPr>
                <w:sz w:val="28"/>
                <w:szCs w:val="28"/>
                <w:lang w:val="uk-UA"/>
              </w:rPr>
              <w:t>Суттєво скоротити частку молоді, яка не працює, не вчиться і не набуває професійних навичок.</w:t>
            </w:r>
          </w:p>
        </w:tc>
      </w:tr>
      <w:tr w:rsidR="00DD075C" w:rsidRPr="00045DDF" w:rsidTr="009B0390">
        <w:trPr>
          <w:trHeight w:val="1335"/>
        </w:trPr>
        <w:tc>
          <w:tcPr>
            <w:tcW w:w="1980" w:type="dxa"/>
            <w:vMerge/>
          </w:tcPr>
          <w:p w:rsidR="00DD075C" w:rsidRPr="00496CDD" w:rsidRDefault="00DD075C" w:rsidP="004478A3">
            <w:pPr>
              <w:tabs>
                <w:tab w:val="left" w:pos="11034"/>
              </w:tabs>
              <w:rPr>
                <w:sz w:val="28"/>
                <w:szCs w:val="28"/>
                <w:lang w:val="uk-UA"/>
              </w:rPr>
            </w:pPr>
          </w:p>
        </w:tc>
        <w:tc>
          <w:tcPr>
            <w:tcW w:w="2412" w:type="dxa"/>
            <w:vMerge/>
          </w:tcPr>
          <w:p w:rsidR="00DD075C" w:rsidRPr="00496CDD" w:rsidRDefault="00DD075C" w:rsidP="004478A3">
            <w:pPr>
              <w:rPr>
                <w:b/>
                <w:bCs/>
                <w:sz w:val="28"/>
                <w:szCs w:val="28"/>
                <w:lang w:val="uk-UA"/>
              </w:rPr>
            </w:pPr>
          </w:p>
        </w:tc>
        <w:tc>
          <w:tcPr>
            <w:tcW w:w="5760" w:type="dxa"/>
          </w:tcPr>
          <w:p w:rsidR="00DD075C" w:rsidRPr="00496CDD" w:rsidRDefault="00DD075C" w:rsidP="004478A3">
            <w:pPr>
              <w:rPr>
                <w:sz w:val="28"/>
                <w:szCs w:val="28"/>
                <w:lang w:val="uk-UA"/>
              </w:rPr>
            </w:pPr>
            <w:r w:rsidRPr="00496CDD">
              <w:rPr>
                <w:sz w:val="28"/>
                <w:szCs w:val="28"/>
                <w:lang w:val="uk-UA"/>
              </w:rPr>
              <w:t>Забезпечити розробку і здійснення стратегій заохочення сталого туризму, який сприяє створенню робочих місць, розвитку місцевої культури і виробництву місцевої продукції.</w:t>
            </w:r>
          </w:p>
        </w:tc>
      </w:tr>
      <w:tr w:rsidR="00DD075C" w:rsidRPr="00045DDF" w:rsidTr="009B0390">
        <w:trPr>
          <w:trHeight w:val="1053"/>
        </w:trPr>
        <w:tc>
          <w:tcPr>
            <w:tcW w:w="1980" w:type="dxa"/>
            <w:vMerge/>
          </w:tcPr>
          <w:p w:rsidR="00DD075C" w:rsidRPr="00496CDD" w:rsidRDefault="00DD075C" w:rsidP="004478A3">
            <w:pPr>
              <w:tabs>
                <w:tab w:val="left" w:pos="11034"/>
              </w:tabs>
              <w:rPr>
                <w:sz w:val="28"/>
                <w:szCs w:val="28"/>
                <w:lang w:val="uk-UA"/>
              </w:rPr>
            </w:pPr>
          </w:p>
        </w:tc>
        <w:tc>
          <w:tcPr>
            <w:tcW w:w="2412" w:type="dxa"/>
            <w:vMerge/>
          </w:tcPr>
          <w:p w:rsidR="00DD075C" w:rsidRPr="00496CDD" w:rsidRDefault="00DD075C" w:rsidP="004478A3">
            <w:pPr>
              <w:rPr>
                <w:b/>
                <w:bCs/>
                <w:sz w:val="28"/>
                <w:szCs w:val="28"/>
                <w:lang w:val="uk-UA"/>
              </w:rPr>
            </w:pPr>
          </w:p>
        </w:tc>
        <w:tc>
          <w:tcPr>
            <w:tcW w:w="5760" w:type="dxa"/>
          </w:tcPr>
          <w:p w:rsidR="00DD075C" w:rsidRPr="00496CDD" w:rsidRDefault="00DD075C" w:rsidP="004478A3">
            <w:pPr>
              <w:rPr>
                <w:sz w:val="28"/>
                <w:szCs w:val="28"/>
                <w:lang w:val="uk-UA"/>
              </w:rPr>
            </w:pPr>
            <w:r w:rsidRPr="00496CDD">
              <w:rPr>
                <w:sz w:val="28"/>
                <w:szCs w:val="28"/>
                <w:lang w:val="uk-UA"/>
              </w:rPr>
              <w:t xml:space="preserve">Сприяти створенню гідних робочих місць підприємництву та заохочувати офіційне визнання і розвиток </w:t>
            </w:r>
            <w:proofErr w:type="spellStart"/>
            <w:r w:rsidRPr="00496CDD">
              <w:rPr>
                <w:sz w:val="28"/>
                <w:szCs w:val="28"/>
                <w:lang w:val="uk-UA"/>
              </w:rPr>
              <w:t>мікро-</w:t>
            </w:r>
            <w:proofErr w:type="spellEnd"/>
            <w:r w:rsidRPr="00496CDD">
              <w:rPr>
                <w:sz w:val="28"/>
                <w:szCs w:val="28"/>
                <w:lang w:val="uk-UA"/>
              </w:rPr>
              <w:t xml:space="preserve">, малих і середніх підприємств. </w:t>
            </w:r>
          </w:p>
        </w:tc>
      </w:tr>
      <w:tr w:rsidR="00DD075C" w:rsidRPr="00045DDF" w:rsidTr="009B0390">
        <w:trPr>
          <w:trHeight w:val="1692"/>
        </w:trPr>
        <w:tc>
          <w:tcPr>
            <w:tcW w:w="1980" w:type="dxa"/>
            <w:vMerge/>
          </w:tcPr>
          <w:p w:rsidR="00DD075C" w:rsidRPr="00496CDD" w:rsidRDefault="00DD075C" w:rsidP="004478A3">
            <w:pPr>
              <w:tabs>
                <w:tab w:val="left" w:pos="11034"/>
              </w:tabs>
              <w:rPr>
                <w:sz w:val="28"/>
                <w:szCs w:val="28"/>
                <w:lang w:val="uk-UA"/>
              </w:rPr>
            </w:pPr>
          </w:p>
        </w:tc>
        <w:tc>
          <w:tcPr>
            <w:tcW w:w="2412" w:type="dxa"/>
            <w:vMerge w:val="restart"/>
            <w:vAlign w:val="center"/>
          </w:tcPr>
          <w:p w:rsidR="00DD075C" w:rsidRPr="00496CDD" w:rsidRDefault="00DD075C" w:rsidP="004478A3">
            <w:pPr>
              <w:rPr>
                <w:b/>
                <w:bCs/>
                <w:sz w:val="28"/>
                <w:szCs w:val="28"/>
                <w:lang w:val="uk-UA"/>
              </w:rPr>
            </w:pPr>
            <w:r w:rsidRPr="00496CDD">
              <w:rPr>
                <w:b/>
                <w:bCs/>
                <w:sz w:val="28"/>
                <w:szCs w:val="28"/>
                <w:lang w:val="uk-UA"/>
              </w:rPr>
              <w:t>Ціль 9.</w:t>
            </w:r>
          </w:p>
          <w:p w:rsidR="00DD075C" w:rsidRPr="00496CDD" w:rsidRDefault="00DD075C" w:rsidP="004478A3">
            <w:pPr>
              <w:rPr>
                <w:bCs/>
                <w:sz w:val="28"/>
                <w:szCs w:val="28"/>
                <w:lang w:val="uk-UA"/>
              </w:rPr>
            </w:pPr>
            <w:r w:rsidRPr="00496CDD">
              <w:rPr>
                <w:bCs/>
                <w:sz w:val="28"/>
                <w:szCs w:val="28"/>
                <w:lang w:val="uk-UA"/>
              </w:rPr>
              <w:t>Створення стійкої інфраструктури, сприяння всеохоплюючій і сталій індустріалізації та</w:t>
            </w:r>
            <w:r w:rsidRPr="00496CDD">
              <w:rPr>
                <w:sz w:val="28"/>
                <w:szCs w:val="28"/>
                <w:lang w:val="uk-UA"/>
              </w:rPr>
              <w:t xml:space="preserve"> </w:t>
            </w:r>
            <w:r w:rsidRPr="00496CDD">
              <w:rPr>
                <w:bCs/>
                <w:sz w:val="28"/>
                <w:szCs w:val="28"/>
                <w:lang w:val="uk-UA"/>
              </w:rPr>
              <w:lastRenderedPageBreak/>
              <w:t>інноваціям</w:t>
            </w:r>
          </w:p>
        </w:tc>
        <w:tc>
          <w:tcPr>
            <w:tcW w:w="5760" w:type="dxa"/>
          </w:tcPr>
          <w:p w:rsidR="00DD075C" w:rsidRPr="00496CDD" w:rsidRDefault="00DD075C" w:rsidP="004478A3">
            <w:pPr>
              <w:rPr>
                <w:sz w:val="28"/>
                <w:szCs w:val="28"/>
                <w:lang w:val="uk-UA"/>
              </w:rPr>
            </w:pPr>
            <w:r w:rsidRPr="00496CDD">
              <w:rPr>
                <w:sz w:val="28"/>
                <w:szCs w:val="28"/>
                <w:lang w:val="uk-UA"/>
              </w:rPr>
              <w:lastRenderedPageBreak/>
              <w:t>Збільшити частку модернізованих промислових підприємств, забезпечивши підвищення ефективності використання ресурсів і ширшого застосування чистих та екологічно безпечних технологій, промислових процесів та впровадження інноваційних технологій.</w:t>
            </w:r>
          </w:p>
        </w:tc>
      </w:tr>
      <w:tr w:rsidR="00DD075C" w:rsidRPr="00496CDD" w:rsidTr="009B0390">
        <w:trPr>
          <w:trHeight w:val="700"/>
        </w:trPr>
        <w:tc>
          <w:tcPr>
            <w:tcW w:w="1980" w:type="dxa"/>
            <w:vMerge/>
          </w:tcPr>
          <w:p w:rsidR="00DD075C" w:rsidRPr="00496CDD" w:rsidRDefault="00DD075C" w:rsidP="004478A3">
            <w:pPr>
              <w:tabs>
                <w:tab w:val="left" w:pos="11034"/>
              </w:tabs>
              <w:rPr>
                <w:sz w:val="28"/>
                <w:szCs w:val="28"/>
                <w:lang w:val="uk-UA"/>
              </w:rPr>
            </w:pPr>
          </w:p>
        </w:tc>
        <w:tc>
          <w:tcPr>
            <w:tcW w:w="2412" w:type="dxa"/>
            <w:vMerge/>
          </w:tcPr>
          <w:p w:rsidR="00DD075C" w:rsidRPr="00496CDD" w:rsidRDefault="00DD075C" w:rsidP="004478A3">
            <w:pPr>
              <w:rPr>
                <w:b/>
                <w:bCs/>
                <w:sz w:val="28"/>
                <w:szCs w:val="28"/>
                <w:lang w:val="uk-UA"/>
              </w:rPr>
            </w:pPr>
          </w:p>
        </w:tc>
        <w:tc>
          <w:tcPr>
            <w:tcW w:w="5760" w:type="dxa"/>
          </w:tcPr>
          <w:p w:rsidR="00DD075C" w:rsidRPr="00496CDD" w:rsidRDefault="00DD075C" w:rsidP="004478A3">
            <w:pPr>
              <w:rPr>
                <w:sz w:val="28"/>
                <w:szCs w:val="28"/>
                <w:lang w:val="uk-UA"/>
              </w:rPr>
            </w:pPr>
            <w:r w:rsidRPr="00496CDD">
              <w:rPr>
                <w:sz w:val="28"/>
                <w:szCs w:val="28"/>
                <w:lang w:val="uk-UA"/>
              </w:rPr>
              <w:t xml:space="preserve">Активізувати наукові дослідження, нарощувати технологічний потенціал промислових секторів. </w:t>
            </w:r>
          </w:p>
        </w:tc>
      </w:tr>
      <w:tr w:rsidR="00DD075C" w:rsidRPr="00045DDF" w:rsidTr="009B0390">
        <w:trPr>
          <w:trHeight w:val="1610"/>
        </w:trPr>
        <w:tc>
          <w:tcPr>
            <w:tcW w:w="1980" w:type="dxa"/>
            <w:vMerge w:val="restart"/>
            <w:vAlign w:val="center"/>
          </w:tcPr>
          <w:p w:rsidR="00DD075C" w:rsidRPr="00496CDD" w:rsidRDefault="00DD075C" w:rsidP="0051624B">
            <w:pPr>
              <w:rPr>
                <w:sz w:val="28"/>
                <w:szCs w:val="28"/>
                <w:lang w:val="uk-UA"/>
              </w:rPr>
            </w:pPr>
            <w:r w:rsidRPr="00496CDD">
              <w:rPr>
                <w:b/>
                <w:bCs/>
                <w:sz w:val="28"/>
                <w:szCs w:val="28"/>
                <w:lang w:val="uk-UA"/>
              </w:rPr>
              <w:lastRenderedPageBreak/>
              <w:t xml:space="preserve">Сталий соціальний розвиток </w:t>
            </w:r>
            <w:r w:rsidR="0051624B">
              <w:rPr>
                <w:b/>
                <w:bCs/>
                <w:sz w:val="28"/>
                <w:szCs w:val="28"/>
                <w:lang w:val="uk-UA"/>
              </w:rPr>
              <w:t>Обухівської громади</w:t>
            </w:r>
          </w:p>
        </w:tc>
        <w:tc>
          <w:tcPr>
            <w:tcW w:w="2412" w:type="dxa"/>
            <w:vMerge w:val="restart"/>
            <w:vAlign w:val="center"/>
          </w:tcPr>
          <w:p w:rsidR="00DD075C" w:rsidRPr="00496CDD" w:rsidRDefault="00DD075C" w:rsidP="004478A3">
            <w:pPr>
              <w:rPr>
                <w:b/>
                <w:bCs/>
                <w:sz w:val="28"/>
                <w:szCs w:val="28"/>
                <w:lang w:val="uk-UA"/>
              </w:rPr>
            </w:pPr>
          </w:p>
          <w:p w:rsidR="00DD075C" w:rsidRPr="00496CDD" w:rsidRDefault="00DD075C" w:rsidP="004478A3">
            <w:pPr>
              <w:rPr>
                <w:b/>
                <w:bCs/>
                <w:sz w:val="28"/>
                <w:szCs w:val="28"/>
                <w:lang w:val="uk-UA"/>
              </w:rPr>
            </w:pPr>
          </w:p>
          <w:p w:rsidR="00DD075C" w:rsidRPr="00496CDD" w:rsidRDefault="00DD075C" w:rsidP="004478A3">
            <w:pPr>
              <w:rPr>
                <w:b/>
                <w:bCs/>
                <w:sz w:val="28"/>
                <w:szCs w:val="28"/>
                <w:lang w:val="uk-UA"/>
              </w:rPr>
            </w:pPr>
          </w:p>
          <w:p w:rsidR="00DD075C" w:rsidRPr="00496CDD" w:rsidRDefault="00DD075C" w:rsidP="004478A3">
            <w:pPr>
              <w:rPr>
                <w:b/>
                <w:bCs/>
                <w:sz w:val="28"/>
                <w:szCs w:val="28"/>
                <w:lang w:val="uk-UA"/>
              </w:rPr>
            </w:pPr>
          </w:p>
          <w:p w:rsidR="00DD075C" w:rsidRPr="00496CDD" w:rsidRDefault="00DD075C" w:rsidP="004478A3">
            <w:pPr>
              <w:rPr>
                <w:b/>
                <w:bCs/>
                <w:sz w:val="28"/>
                <w:szCs w:val="28"/>
                <w:lang w:val="uk-UA"/>
              </w:rPr>
            </w:pPr>
          </w:p>
          <w:p w:rsidR="00DD075C" w:rsidRPr="00496CDD" w:rsidRDefault="00DD075C" w:rsidP="004478A3">
            <w:pPr>
              <w:rPr>
                <w:b/>
                <w:bCs/>
                <w:sz w:val="28"/>
                <w:szCs w:val="28"/>
                <w:lang w:val="uk-UA"/>
              </w:rPr>
            </w:pPr>
            <w:r w:rsidRPr="00496CDD">
              <w:rPr>
                <w:b/>
                <w:bCs/>
                <w:sz w:val="28"/>
                <w:szCs w:val="28"/>
                <w:lang w:val="uk-UA"/>
              </w:rPr>
              <w:t xml:space="preserve">Ціль 3. </w:t>
            </w:r>
          </w:p>
          <w:p w:rsidR="00DD075C" w:rsidRPr="00496CDD" w:rsidRDefault="00DD075C" w:rsidP="004478A3">
            <w:pPr>
              <w:rPr>
                <w:bCs/>
                <w:sz w:val="28"/>
                <w:szCs w:val="28"/>
                <w:lang w:val="uk-UA"/>
              </w:rPr>
            </w:pPr>
            <w:r w:rsidRPr="00496CDD">
              <w:rPr>
                <w:bCs/>
                <w:sz w:val="28"/>
                <w:szCs w:val="28"/>
                <w:lang w:val="uk-UA"/>
              </w:rPr>
              <w:t>Забезпечення здорового способу життя та сприяння благополуччю для всіх в будь якому віці</w:t>
            </w:r>
          </w:p>
          <w:p w:rsidR="00DD075C" w:rsidRPr="00496CDD" w:rsidRDefault="00DD075C" w:rsidP="004478A3">
            <w:pPr>
              <w:rPr>
                <w:sz w:val="28"/>
                <w:szCs w:val="28"/>
                <w:lang w:val="uk-UA"/>
              </w:rPr>
            </w:pPr>
          </w:p>
        </w:tc>
        <w:tc>
          <w:tcPr>
            <w:tcW w:w="5760" w:type="dxa"/>
          </w:tcPr>
          <w:p w:rsidR="00DD075C" w:rsidRPr="00496CDD" w:rsidRDefault="00DD075C" w:rsidP="004478A3">
            <w:pPr>
              <w:rPr>
                <w:sz w:val="28"/>
                <w:szCs w:val="28"/>
                <w:lang w:val="uk-UA"/>
              </w:rPr>
            </w:pPr>
            <w:r w:rsidRPr="00496CDD">
              <w:rPr>
                <w:sz w:val="28"/>
                <w:szCs w:val="28"/>
                <w:lang w:val="uk-UA"/>
              </w:rPr>
              <w:t xml:space="preserve">Покласти край епідеміям </w:t>
            </w:r>
            <w:proofErr w:type="spellStart"/>
            <w:r w:rsidRPr="00496CDD">
              <w:rPr>
                <w:sz w:val="28"/>
                <w:szCs w:val="28"/>
                <w:lang w:val="uk-UA"/>
              </w:rPr>
              <w:t>СНІДу</w:t>
            </w:r>
            <w:proofErr w:type="spellEnd"/>
            <w:r w:rsidRPr="00496CDD">
              <w:rPr>
                <w:sz w:val="28"/>
                <w:szCs w:val="28"/>
                <w:lang w:val="uk-UA"/>
              </w:rPr>
              <w:t>, туберкульозу, малярії та тропічних хвороб, яким не приділяється належної уваги, і забезпечити боротьбу з гепатитом, захворюваннями, що передаються через воду, та іншими інфекційними захворюваннями.</w:t>
            </w:r>
          </w:p>
        </w:tc>
      </w:tr>
      <w:tr w:rsidR="00DD075C" w:rsidRPr="00496CDD" w:rsidTr="009B0390">
        <w:trPr>
          <w:trHeight w:val="1275"/>
        </w:trPr>
        <w:tc>
          <w:tcPr>
            <w:tcW w:w="1980" w:type="dxa"/>
            <w:vMerge/>
          </w:tcPr>
          <w:p w:rsidR="00DD075C" w:rsidRPr="00496CDD" w:rsidRDefault="00DD075C" w:rsidP="004478A3">
            <w:pPr>
              <w:pStyle w:val="11"/>
              <w:numPr>
                <w:ilvl w:val="0"/>
                <w:numId w:val="1"/>
              </w:numPr>
              <w:ind w:left="0" w:firstLine="0"/>
              <w:rPr>
                <w:rFonts w:ascii="Times New Roman" w:hAnsi="Times New Roman"/>
                <w:bCs/>
                <w:color w:val="009900"/>
                <w:sz w:val="28"/>
                <w:szCs w:val="28"/>
              </w:rPr>
            </w:pPr>
          </w:p>
        </w:tc>
        <w:tc>
          <w:tcPr>
            <w:tcW w:w="2412" w:type="dxa"/>
            <w:vMerge/>
          </w:tcPr>
          <w:p w:rsidR="00DD075C" w:rsidRPr="00496CDD" w:rsidRDefault="00DD075C" w:rsidP="004478A3">
            <w:pPr>
              <w:rPr>
                <w:b/>
                <w:bCs/>
                <w:sz w:val="28"/>
                <w:szCs w:val="28"/>
                <w:lang w:val="uk-UA"/>
              </w:rPr>
            </w:pPr>
          </w:p>
        </w:tc>
        <w:tc>
          <w:tcPr>
            <w:tcW w:w="5760" w:type="dxa"/>
          </w:tcPr>
          <w:p w:rsidR="00DD075C" w:rsidRPr="00496CDD" w:rsidRDefault="00DD075C" w:rsidP="004478A3">
            <w:pPr>
              <w:rPr>
                <w:sz w:val="28"/>
                <w:szCs w:val="28"/>
                <w:lang w:val="uk-UA"/>
              </w:rPr>
            </w:pPr>
            <w:r w:rsidRPr="00496CDD">
              <w:rPr>
                <w:sz w:val="28"/>
                <w:szCs w:val="28"/>
                <w:lang w:val="uk-UA"/>
              </w:rPr>
              <w:t>Зменшити на третину передчасну смертність від неінфекційних захворювань за допомогою профілактики і лікування, а також підтримувати психічне здоров’я і благополуччя.</w:t>
            </w:r>
          </w:p>
        </w:tc>
      </w:tr>
      <w:tr w:rsidR="00DD075C" w:rsidRPr="00496CDD" w:rsidTr="009B0390">
        <w:trPr>
          <w:trHeight w:val="1003"/>
        </w:trPr>
        <w:tc>
          <w:tcPr>
            <w:tcW w:w="1980" w:type="dxa"/>
            <w:vMerge/>
          </w:tcPr>
          <w:p w:rsidR="00DD075C" w:rsidRPr="00496CDD" w:rsidRDefault="00DD075C" w:rsidP="004478A3">
            <w:pPr>
              <w:pStyle w:val="11"/>
              <w:numPr>
                <w:ilvl w:val="0"/>
                <w:numId w:val="1"/>
              </w:numPr>
              <w:ind w:left="0" w:firstLine="0"/>
              <w:rPr>
                <w:rFonts w:ascii="Times New Roman" w:hAnsi="Times New Roman"/>
                <w:bCs/>
                <w:color w:val="009900"/>
                <w:sz w:val="28"/>
                <w:szCs w:val="28"/>
              </w:rPr>
            </w:pPr>
          </w:p>
        </w:tc>
        <w:tc>
          <w:tcPr>
            <w:tcW w:w="2412" w:type="dxa"/>
            <w:vMerge/>
          </w:tcPr>
          <w:p w:rsidR="00DD075C" w:rsidRPr="00496CDD" w:rsidRDefault="00DD075C" w:rsidP="004478A3">
            <w:pPr>
              <w:rPr>
                <w:b/>
                <w:bCs/>
                <w:sz w:val="28"/>
                <w:szCs w:val="28"/>
                <w:lang w:val="uk-UA"/>
              </w:rPr>
            </w:pPr>
          </w:p>
        </w:tc>
        <w:tc>
          <w:tcPr>
            <w:tcW w:w="5760" w:type="dxa"/>
          </w:tcPr>
          <w:p w:rsidR="00DD075C" w:rsidRPr="00496CDD" w:rsidRDefault="00DD075C" w:rsidP="004478A3">
            <w:pPr>
              <w:rPr>
                <w:sz w:val="28"/>
                <w:szCs w:val="28"/>
                <w:lang w:val="uk-UA"/>
              </w:rPr>
            </w:pPr>
            <w:r w:rsidRPr="00496CDD">
              <w:rPr>
                <w:sz w:val="28"/>
                <w:szCs w:val="28"/>
                <w:lang w:val="uk-UA"/>
              </w:rPr>
              <w:t xml:space="preserve">Покращувати профілактику та лікування залежності від </w:t>
            </w:r>
            <w:proofErr w:type="spellStart"/>
            <w:r w:rsidRPr="00496CDD">
              <w:rPr>
                <w:sz w:val="28"/>
                <w:szCs w:val="28"/>
                <w:lang w:val="uk-UA"/>
              </w:rPr>
              <w:t>психоактивних</w:t>
            </w:r>
            <w:proofErr w:type="spellEnd"/>
            <w:r w:rsidRPr="00496CDD">
              <w:rPr>
                <w:sz w:val="28"/>
                <w:szCs w:val="28"/>
                <w:lang w:val="uk-UA"/>
              </w:rPr>
              <w:t xml:space="preserve"> речовин, у тому числі зловживання наркотичними засобами й алкоголем.</w:t>
            </w:r>
          </w:p>
        </w:tc>
      </w:tr>
      <w:tr w:rsidR="00DD075C" w:rsidRPr="00045DDF" w:rsidTr="009B0390">
        <w:trPr>
          <w:trHeight w:val="1556"/>
        </w:trPr>
        <w:tc>
          <w:tcPr>
            <w:tcW w:w="1980" w:type="dxa"/>
            <w:vMerge/>
          </w:tcPr>
          <w:p w:rsidR="00DD075C" w:rsidRPr="00496CDD" w:rsidRDefault="00DD075C" w:rsidP="004478A3">
            <w:pPr>
              <w:pStyle w:val="11"/>
              <w:numPr>
                <w:ilvl w:val="0"/>
                <w:numId w:val="1"/>
              </w:numPr>
              <w:ind w:left="0" w:firstLine="0"/>
              <w:rPr>
                <w:rFonts w:ascii="Times New Roman" w:hAnsi="Times New Roman"/>
                <w:bCs/>
                <w:color w:val="009900"/>
                <w:sz w:val="28"/>
                <w:szCs w:val="28"/>
              </w:rPr>
            </w:pPr>
          </w:p>
        </w:tc>
        <w:tc>
          <w:tcPr>
            <w:tcW w:w="2412" w:type="dxa"/>
            <w:vMerge/>
          </w:tcPr>
          <w:p w:rsidR="00DD075C" w:rsidRPr="00496CDD" w:rsidRDefault="00DD075C" w:rsidP="004478A3">
            <w:pPr>
              <w:rPr>
                <w:b/>
                <w:bCs/>
                <w:sz w:val="28"/>
                <w:szCs w:val="28"/>
                <w:lang w:val="uk-UA"/>
              </w:rPr>
            </w:pPr>
          </w:p>
        </w:tc>
        <w:tc>
          <w:tcPr>
            <w:tcW w:w="5760" w:type="dxa"/>
          </w:tcPr>
          <w:p w:rsidR="00DD075C" w:rsidRPr="00496CDD" w:rsidRDefault="00DD075C" w:rsidP="004478A3">
            <w:pPr>
              <w:rPr>
                <w:sz w:val="28"/>
                <w:szCs w:val="28"/>
                <w:lang w:val="uk-UA"/>
              </w:rPr>
            </w:pPr>
            <w:r w:rsidRPr="00496CDD">
              <w:rPr>
                <w:sz w:val="28"/>
                <w:szCs w:val="28"/>
                <w:lang w:val="uk-UA"/>
              </w:rPr>
              <w:t>Забезпечити загальне охоплення послугами охорони здоров’я, у тому числі захист від фінансових ризиків, доступ до якісних основних медико-санітарних послуг і до безпечних, ефективних, якісних і недорогих основних лікарських засобів і вакцин для всіх.</w:t>
            </w:r>
          </w:p>
        </w:tc>
      </w:tr>
      <w:tr w:rsidR="00DD075C" w:rsidRPr="00045DDF" w:rsidTr="009B0390">
        <w:trPr>
          <w:trHeight w:val="1069"/>
        </w:trPr>
        <w:tc>
          <w:tcPr>
            <w:tcW w:w="1980" w:type="dxa"/>
            <w:vMerge/>
          </w:tcPr>
          <w:p w:rsidR="00DD075C" w:rsidRPr="00496CDD" w:rsidRDefault="00DD075C" w:rsidP="004478A3">
            <w:pPr>
              <w:pStyle w:val="11"/>
              <w:numPr>
                <w:ilvl w:val="0"/>
                <w:numId w:val="1"/>
              </w:numPr>
              <w:ind w:left="0" w:firstLine="0"/>
              <w:rPr>
                <w:rFonts w:ascii="Times New Roman" w:hAnsi="Times New Roman"/>
                <w:bCs/>
                <w:color w:val="009900"/>
                <w:sz w:val="28"/>
                <w:szCs w:val="28"/>
              </w:rPr>
            </w:pPr>
          </w:p>
        </w:tc>
        <w:tc>
          <w:tcPr>
            <w:tcW w:w="2412" w:type="dxa"/>
            <w:vMerge/>
          </w:tcPr>
          <w:p w:rsidR="00DD075C" w:rsidRPr="00496CDD" w:rsidRDefault="00DD075C" w:rsidP="004478A3">
            <w:pPr>
              <w:rPr>
                <w:b/>
                <w:bCs/>
                <w:sz w:val="28"/>
                <w:szCs w:val="28"/>
                <w:lang w:val="uk-UA"/>
              </w:rPr>
            </w:pPr>
          </w:p>
        </w:tc>
        <w:tc>
          <w:tcPr>
            <w:tcW w:w="5760" w:type="dxa"/>
          </w:tcPr>
          <w:p w:rsidR="00DD075C" w:rsidRPr="00496CDD" w:rsidRDefault="00DD075C" w:rsidP="004478A3">
            <w:pPr>
              <w:rPr>
                <w:sz w:val="28"/>
                <w:szCs w:val="28"/>
                <w:lang w:val="uk-UA"/>
              </w:rPr>
            </w:pPr>
            <w:r w:rsidRPr="00496CDD">
              <w:rPr>
                <w:sz w:val="28"/>
                <w:szCs w:val="28"/>
                <w:lang w:val="uk-UA"/>
              </w:rPr>
              <w:t>Істотно скоротити кількість випадків смерті та захворювання в результаті впливу небезпечних хімічних речовин, забруднення й отруєння повітря, води і ґрунтів.</w:t>
            </w:r>
          </w:p>
        </w:tc>
      </w:tr>
      <w:tr w:rsidR="00DD075C" w:rsidRPr="00045DDF" w:rsidTr="009B0390">
        <w:trPr>
          <w:trHeight w:val="1359"/>
        </w:trPr>
        <w:tc>
          <w:tcPr>
            <w:tcW w:w="1980" w:type="dxa"/>
            <w:vMerge/>
          </w:tcPr>
          <w:p w:rsidR="00DD075C" w:rsidRPr="00496CDD" w:rsidRDefault="00DD075C" w:rsidP="004478A3">
            <w:pPr>
              <w:tabs>
                <w:tab w:val="left" w:pos="11034"/>
              </w:tabs>
              <w:rPr>
                <w:sz w:val="28"/>
                <w:szCs w:val="28"/>
                <w:lang w:val="uk-UA"/>
              </w:rPr>
            </w:pPr>
          </w:p>
        </w:tc>
        <w:tc>
          <w:tcPr>
            <w:tcW w:w="2412" w:type="dxa"/>
            <w:vAlign w:val="center"/>
          </w:tcPr>
          <w:p w:rsidR="00DD075C" w:rsidRPr="00496CDD" w:rsidRDefault="00DD075C" w:rsidP="004478A3">
            <w:pPr>
              <w:rPr>
                <w:b/>
                <w:bCs/>
                <w:sz w:val="28"/>
                <w:szCs w:val="28"/>
                <w:lang w:val="uk-UA"/>
              </w:rPr>
            </w:pPr>
            <w:r w:rsidRPr="00496CDD">
              <w:rPr>
                <w:b/>
                <w:bCs/>
                <w:sz w:val="28"/>
                <w:szCs w:val="28"/>
                <w:lang w:val="uk-UA"/>
              </w:rPr>
              <w:t xml:space="preserve">Ціль 4. </w:t>
            </w:r>
          </w:p>
          <w:p w:rsidR="00DD075C" w:rsidRPr="00496CDD" w:rsidRDefault="00DD075C" w:rsidP="004478A3">
            <w:pPr>
              <w:rPr>
                <w:bCs/>
                <w:sz w:val="28"/>
                <w:szCs w:val="28"/>
                <w:lang w:val="uk-UA"/>
              </w:rPr>
            </w:pPr>
            <w:r w:rsidRPr="00496CDD">
              <w:rPr>
                <w:bCs/>
                <w:sz w:val="28"/>
                <w:szCs w:val="28"/>
                <w:lang w:val="uk-UA"/>
              </w:rPr>
              <w:t>Забезпечення всеохоплюючої і справедливої якісної освіти та заохочення можливості</w:t>
            </w:r>
            <w:r w:rsidRPr="00496CDD">
              <w:rPr>
                <w:sz w:val="28"/>
                <w:szCs w:val="28"/>
                <w:lang w:val="uk-UA"/>
              </w:rPr>
              <w:t xml:space="preserve"> </w:t>
            </w:r>
            <w:r w:rsidRPr="00496CDD">
              <w:rPr>
                <w:bCs/>
                <w:sz w:val="28"/>
                <w:szCs w:val="28"/>
                <w:lang w:val="uk-UA"/>
              </w:rPr>
              <w:t>навчання впродовж усього життя для всіх </w:t>
            </w:r>
          </w:p>
        </w:tc>
        <w:tc>
          <w:tcPr>
            <w:tcW w:w="5760" w:type="dxa"/>
          </w:tcPr>
          <w:p w:rsidR="00DD075C" w:rsidRPr="00496CDD" w:rsidRDefault="00DD075C" w:rsidP="004478A3">
            <w:pPr>
              <w:rPr>
                <w:sz w:val="28"/>
                <w:szCs w:val="28"/>
                <w:lang w:val="uk-UA"/>
              </w:rPr>
            </w:pPr>
            <w:r w:rsidRPr="00496CDD">
              <w:rPr>
                <w:sz w:val="28"/>
                <w:szCs w:val="28"/>
                <w:lang w:val="uk-UA"/>
              </w:rPr>
              <w:t>Створювати й удосконалювати навчальні заклади, що враховують інтереси дітей, особливі потреби інвалідів та забезпечити безпечне, вільне від насильства і соціальних бар’єрів та ефективне середовище навчання для всіх.</w:t>
            </w:r>
          </w:p>
        </w:tc>
      </w:tr>
      <w:tr w:rsidR="00DD075C" w:rsidRPr="00045DDF" w:rsidTr="009B0390">
        <w:trPr>
          <w:trHeight w:val="2190"/>
        </w:trPr>
        <w:tc>
          <w:tcPr>
            <w:tcW w:w="1980" w:type="dxa"/>
            <w:vMerge/>
          </w:tcPr>
          <w:p w:rsidR="00DD075C" w:rsidRPr="00496CDD" w:rsidRDefault="00DD075C" w:rsidP="004478A3">
            <w:pPr>
              <w:tabs>
                <w:tab w:val="left" w:pos="11034"/>
              </w:tabs>
              <w:rPr>
                <w:sz w:val="28"/>
                <w:szCs w:val="28"/>
                <w:lang w:val="uk-UA"/>
              </w:rPr>
            </w:pPr>
          </w:p>
        </w:tc>
        <w:tc>
          <w:tcPr>
            <w:tcW w:w="2412" w:type="dxa"/>
            <w:vMerge w:val="restart"/>
            <w:vAlign w:val="center"/>
          </w:tcPr>
          <w:p w:rsidR="00DD075C" w:rsidRPr="00496CDD" w:rsidRDefault="00DD075C" w:rsidP="004478A3">
            <w:pPr>
              <w:rPr>
                <w:b/>
                <w:bCs/>
                <w:sz w:val="28"/>
                <w:szCs w:val="28"/>
                <w:lang w:val="uk-UA"/>
              </w:rPr>
            </w:pPr>
            <w:r w:rsidRPr="00496CDD">
              <w:rPr>
                <w:b/>
                <w:bCs/>
                <w:sz w:val="28"/>
                <w:szCs w:val="28"/>
                <w:lang w:val="uk-UA"/>
              </w:rPr>
              <w:t>Ціль 9.</w:t>
            </w:r>
          </w:p>
          <w:p w:rsidR="00DD075C" w:rsidRPr="00496CDD" w:rsidRDefault="00DD075C" w:rsidP="004478A3">
            <w:pPr>
              <w:rPr>
                <w:sz w:val="28"/>
                <w:szCs w:val="28"/>
                <w:lang w:val="uk-UA"/>
              </w:rPr>
            </w:pPr>
            <w:r w:rsidRPr="00496CDD">
              <w:rPr>
                <w:bCs/>
                <w:sz w:val="28"/>
                <w:szCs w:val="28"/>
                <w:lang w:val="uk-UA"/>
              </w:rPr>
              <w:t>Створення стійкої інфраструктури, сприяння всеохоплюючій і сталій індустріалізації та</w:t>
            </w:r>
            <w:r w:rsidRPr="00496CDD">
              <w:rPr>
                <w:sz w:val="28"/>
                <w:szCs w:val="28"/>
                <w:lang w:val="uk-UA"/>
              </w:rPr>
              <w:t xml:space="preserve"> </w:t>
            </w:r>
            <w:r w:rsidRPr="00496CDD">
              <w:rPr>
                <w:bCs/>
                <w:sz w:val="28"/>
                <w:szCs w:val="28"/>
                <w:lang w:val="uk-UA"/>
              </w:rPr>
              <w:t>інноваціям </w:t>
            </w:r>
          </w:p>
          <w:p w:rsidR="00DD075C" w:rsidRPr="00496CDD" w:rsidRDefault="00DD075C" w:rsidP="004478A3">
            <w:pPr>
              <w:tabs>
                <w:tab w:val="left" w:pos="11034"/>
              </w:tabs>
              <w:rPr>
                <w:sz w:val="28"/>
                <w:szCs w:val="28"/>
                <w:lang w:val="uk-UA"/>
              </w:rPr>
            </w:pPr>
          </w:p>
        </w:tc>
        <w:tc>
          <w:tcPr>
            <w:tcW w:w="5760" w:type="dxa"/>
          </w:tcPr>
          <w:p w:rsidR="00DD075C" w:rsidRPr="00496CDD" w:rsidRDefault="00DD075C" w:rsidP="004478A3">
            <w:pPr>
              <w:rPr>
                <w:sz w:val="28"/>
                <w:szCs w:val="28"/>
                <w:lang w:val="uk-UA"/>
              </w:rPr>
            </w:pPr>
            <w:r w:rsidRPr="00496CDD">
              <w:rPr>
                <w:sz w:val="28"/>
                <w:szCs w:val="28"/>
                <w:lang w:val="uk-UA"/>
              </w:rPr>
              <w:t>Створити стійкі транспортні системи, забезпечити доступ до надійного, безпечного екологічно чистого транспорту на основі підвищення безпеки дорожнього руху, розширення використання громадського транспорту, приділяючи особливу увагу потребам тих, хто перебуває в уразливому становищі, жінок, дітей, інвалідів і літніх осіб.</w:t>
            </w:r>
          </w:p>
        </w:tc>
      </w:tr>
      <w:tr w:rsidR="00DD075C" w:rsidRPr="00496CDD" w:rsidTr="009B0390">
        <w:trPr>
          <w:trHeight w:val="390"/>
        </w:trPr>
        <w:tc>
          <w:tcPr>
            <w:tcW w:w="1980" w:type="dxa"/>
            <w:vMerge/>
          </w:tcPr>
          <w:p w:rsidR="00DD075C" w:rsidRPr="00496CDD" w:rsidRDefault="00DD075C" w:rsidP="004478A3">
            <w:pPr>
              <w:tabs>
                <w:tab w:val="left" w:pos="11034"/>
              </w:tabs>
              <w:rPr>
                <w:sz w:val="28"/>
                <w:szCs w:val="28"/>
                <w:lang w:val="uk-UA"/>
              </w:rPr>
            </w:pPr>
          </w:p>
        </w:tc>
        <w:tc>
          <w:tcPr>
            <w:tcW w:w="2412" w:type="dxa"/>
            <w:vMerge/>
          </w:tcPr>
          <w:p w:rsidR="00DD075C" w:rsidRPr="00496CDD" w:rsidRDefault="00DD075C" w:rsidP="004478A3">
            <w:pPr>
              <w:rPr>
                <w:b/>
                <w:bCs/>
                <w:sz w:val="28"/>
                <w:szCs w:val="28"/>
                <w:lang w:val="uk-UA"/>
              </w:rPr>
            </w:pPr>
          </w:p>
        </w:tc>
        <w:tc>
          <w:tcPr>
            <w:tcW w:w="5760" w:type="dxa"/>
          </w:tcPr>
          <w:p w:rsidR="00DD075C" w:rsidRPr="00496CDD" w:rsidRDefault="00DD075C" w:rsidP="004478A3">
            <w:pPr>
              <w:rPr>
                <w:sz w:val="28"/>
                <w:szCs w:val="28"/>
                <w:lang w:val="uk-UA"/>
              </w:rPr>
            </w:pPr>
            <w:r w:rsidRPr="00496CDD">
              <w:rPr>
                <w:sz w:val="28"/>
                <w:szCs w:val="28"/>
                <w:lang w:val="uk-UA"/>
              </w:rPr>
              <w:t>Скоротити смертність у ДТП.</w:t>
            </w:r>
          </w:p>
        </w:tc>
      </w:tr>
      <w:tr w:rsidR="00DD075C" w:rsidRPr="00496CDD" w:rsidTr="009B0390">
        <w:trPr>
          <w:trHeight w:val="418"/>
        </w:trPr>
        <w:tc>
          <w:tcPr>
            <w:tcW w:w="1980" w:type="dxa"/>
            <w:vMerge/>
          </w:tcPr>
          <w:p w:rsidR="00DD075C" w:rsidRPr="00496CDD" w:rsidRDefault="00DD075C" w:rsidP="004478A3">
            <w:pPr>
              <w:tabs>
                <w:tab w:val="left" w:pos="11034"/>
              </w:tabs>
              <w:rPr>
                <w:sz w:val="28"/>
                <w:szCs w:val="28"/>
                <w:lang w:val="uk-UA"/>
              </w:rPr>
            </w:pPr>
          </w:p>
        </w:tc>
        <w:tc>
          <w:tcPr>
            <w:tcW w:w="2412" w:type="dxa"/>
            <w:vAlign w:val="center"/>
          </w:tcPr>
          <w:p w:rsidR="00DD075C" w:rsidRPr="00496CDD" w:rsidRDefault="00DD075C" w:rsidP="004478A3">
            <w:pPr>
              <w:rPr>
                <w:b/>
                <w:bCs/>
                <w:sz w:val="28"/>
                <w:szCs w:val="28"/>
                <w:lang w:val="uk-UA"/>
              </w:rPr>
            </w:pPr>
            <w:r w:rsidRPr="00496CDD">
              <w:rPr>
                <w:b/>
                <w:bCs/>
                <w:sz w:val="28"/>
                <w:szCs w:val="28"/>
                <w:lang w:val="uk-UA"/>
              </w:rPr>
              <w:t xml:space="preserve">Ціль 11. </w:t>
            </w:r>
          </w:p>
          <w:p w:rsidR="00DD075C" w:rsidRPr="00496CDD" w:rsidRDefault="00DD075C" w:rsidP="004478A3">
            <w:pPr>
              <w:rPr>
                <w:bCs/>
                <w:sz w:val="28"/>
                <w:szCs w:val="28"/>
                <w:lang w:val="uk-UA"/>
              </w:rPr>
            </w:pPr>
            <w:r w:rsidRPr="00496CDD">
              <w:rPr>
                <w:bCs/>
                <w:sz w:val="28"/>
                <w:szCs w:val="28"/>
                <w:lang w:val="uk-UA"/>
              </w:rPr>
              <w:t>Забезпечення відкритості, безпеки, життєстійкості й екологічної стійкості міста і населених пунктів.</w:t>
            </w:r>
          </w:p>
        </w:tc>
        <w:tc>
          <w:tcPr>
            <w:tcW w:w="5760" w:type="dxa"/>
          </w:tcPr>
          <w:p w:rsidR="00DD075C" w:rsidRPr="00496CDD" w:rsidRDefault="00DD075C" w:rsidP="004478A3">
            <w:pPr>
              <w:rPr>
                <w:sz w:val="28"/>
                <w:szCs w:val="28"/>
                <w:lang w:val="uk-UA"/>
              </w:rPr>
            </w:pPr>
            <w:r w:rsidRPr="00496CDD">
              <w:rPr>
                <w:sz w:val="28"/>
                <w:szCs w:val="28"/>
                <w:lang w:val="uk-UA"/>
              </w:rPr>
              <w:t>Активізувати зусилля із захисту та збереження природної спадщини.</w:t>
            </w:r>
          </w:p>
          <w:p w:rsidR="00DD075C" w:rsidRPr="00496CDD" w:rsidRDefault="00DD075C" w:rsidP="004478A3">
            <w:pPr>
              <w:tabs>
                <w:tab w:val="left" w:pos="11034"/>
              </w:tabs>
              <w:rPr>
                <w:sz w:val="28"/>
                <w:szCs w:val="28"/>
                <w:lang w:val="uk-UA"/>
              </w:rPr>
            </w:pPr>
          </w:p>
        </w:tc>
      </w:tr>
      <w:tr w:rsidR="00DD075C" w:rsidRPr="00496CDD" w:rsidTr="009B0390">
        <w:trPr>
          <w:trHeight w:val="702"/>
        </w:trPr>
        <w:tc>
          <w:tcPr>
            <w:tcW w:w="1980" w:type="dxa"/>
            <w:vMerge/>
          </w:tcPr>
          <w:p w:rsidR="00DD075C" w:rsidRPr="00496CDD" w:rsidRDefault="00DD075C" w:rsidP="004478A3">
            <w:pPr>
              <w:tabs>
                <w:tab w:val="left" w:pos="11034"/>
              </w:tabs>
              <w:rPr>
                <w:sz w:val="28"/>
                <w:szCs w:val="28"/>
                <w:lang w:val="uk-UA"/>
              </w:rPr>
            </w:pPr>
          </w:p>
        </w:tc>
        <w:tc>
          <w:tcPr>
            <w:tcW w:w="2412" w:type="dxa"/>
            <w:vMerge w:val="restart"/>
            <w:vAlign w:val="center"/>
          </w:tcPr>
          <w:p w:rsidR="00DD075C" w:rsidRPr="00496CDD" w:rsidRDefault="00DD075C" w:rsidP="004478A3">
            <w:pPr>
              <w:rPr>
                <w:b/>
                <w:bCs/>
                <w:sz w:val="28"/>
                <w:szCs w:val="28"/>
                <w:lang w:val="uk-UA"/>
              </w:rPr>
            </w:pPr>
            <w:r w:rsidRPr="00496CDD">
              <w:rPr>
                <w:b/>
                <w:bCs/>
                <w:sz w:val="28"/>
                <w:szCs w:val="28"/>
                <w:lang w:val="uk-UA"/>
              </w:rPr>
              <w:t xml:space="preserve">Ціль 16. </w:t>
            </w:r>
          </w:p>
          <w:p w:rsidR="00DD075C" w:rsidRPr="00496CDD" w:rsidRDefault="00DD075C" w:rsidP="004478A3">
            <w:pPr>
              <w:rPr>
                <w:sz w:val="28"/>
                <w:szCs w:val="28"/>
                <w:lang w:val="uk-UA"/>
              </w:rPr>
            </w:pPr>
            <w:r w:rsidRPr="00496CDD">
              <w:rPr>
                <w:bCs/>
                <w:sz w:val="28"/>
                <w:szCs w:val="28"/>
                <w:lang w:val="uk-UA"/>
              </w:rPr>
              <w:t>Сприяння побудові миролюбного й відкритого суспільства в інтересах сталого розвитку, забезпечення доступу до правосуддя для всіх і створення ефективних, підзвітних та заснованих на широкій участі інституцій на всіх рівнях</w:t>
            </w:r>
          </w:p>
        </w:tc>
        <w:tc>
          <w:tcPr>
            <w:tcW w:w="5760" w:type="dxa"/>
          </w:tcPr>
          <w:p w:rsidR="00DD075C" w:rsidRPr="00496CDD" w:rsidRDefault="00DD075C" w:rsidP="004478A3">
            <w:pPr>
              <w:rPr>
                <w:sz w:val="28"/>
                <w:szCs w:val="28"/>
                <w:lang w:val="uk-UA"/>
              </w:rPr>
            </w:pPr>
            <w:r w:rsidRPr="00496CDD">
              <w:rPr>
                <w:sz w:val="28"/>
                <w:szCs w:val="28"/>
                <w:lang w:val="uk-UA"/>
              </w:rPr>
              <w:t xml:space="preserve">Значно скоротити поширеність всіх форм насильства та зменшити показники смертності від цього явища. </w:t>
            </w:r>
          </w:p>
        </w:tc>
      </w:tr>
      <w:tr w:rsidR="00DD075C" w:rsidRPr="00496CDD" w:rsidTr="009B0390">
        <w:trPr>
          <w:trHeight w:val="1265"/>
        </w:trPr>
        <w:tc>
          <w:tcPr>
            <w:tcW w:w="1980" w:type="dxa"/>
            <w:vMerge/>
          </w:tcPr>
          <w:p w:rsidR="00DD075C" w:rsidRPr="00496CDD" w:rsidRDefault="00DD075C" w:rsidP="004478A3">
            <w:pPr>
              <w:tabs>
                <w:tab w:val="left" w:pos="11034"/>
              </w:tabs>
              <w:rPr>
                <w:sz w:val="28"/>
                <w:szCs w:val="28"/>
                <w:lang w:val="uk-UA"/>
              </w:rPr>
            </w:pPr>
          </w:p>
        </w:tc>
        <w:tc>
          <w:tcPr>
            <w:tcW w:w="2412" w:type="dxa"/>
            <w:vMerge/>
          </w:tcPr>
          <w:p w:rsidR="00DD075C" w:rsidRPr="00496CDD" w:rsidRDefault="00DD075C" w:rsidP="004478A3">
            <w:pPr>
              <w:rPr>
                <w:b/>
                <w:bCs/>
                <w:sz w:val="28"/>
                <w:szCs w:val="28"/>
                <w:lang w:val="uk-UA"/>
              </w:rPr>
            </w:pPr>
          </w:p>
        </w:tc>
        <w:tc>
          <w:tcPr>
            <w:tcW w:w="5760" w:type="dxa"/>
          </w:tcPr>
          <w:p w:rsidR="00DD075C" w:rsidRPr="00496CDD" w:rsidRDefault="00DD075C" w:rsidP="004478A3">
            <w:pPr>
              <w:rPr>
                <w:sz w:val="28"/>
                <w:szCs w:val="28"/>
                <w:lang w:val="uk-UA"/>
              </w:rPr>
            </w:pPr>
            <w:r w:rsidRPr="00496CDD">
              <w:rPr>
                <w:sz w:val="28"/>
                <w:szCs w:val="28"/>
                <w:lang w:val="uk-UA"/>
              </w:rPr>
              <w:t>Знизити рівень злочинності, корупції, забезпечити доступ до правосуддя.</w:t>
            </w:r>
          </w:p>
          <w:p w:rsidR="00DD075C" w:rsidRPr="00496CDD" w:rsidRDefault="00DD075C" w:rsidP="004478A3">
            <w:pPr>
              <w:tabs>
                <w:tab w:val="left" w:pos="11034"/>
              </w:tabs>
              <w:rPr>
                <w:sz w:val="28"/>
                <w:szCs w:val="28"/>
                <w:lang w:val="uk-UA"/>
              </w:rPr>
            </w:pPr>
          </w:p>
        </w:tc>
      </w:tr>
      <w:tr w:rsidR="00DD075C" w:rsidRPr="00045DDF" w:rsidTr="009B0390">
        <w:trPr>
          <w:trHeight w:val="2260"/>
        </w:trPr>
        <w:tc>
          <w:tcPr>
            <w:tcW w:w="1980" w:type="dxa"/>
            <w:vMerge w:val="restart"/>
            <w:vAlign w:val="center"/>
          </w:tcPr>
          <w:p w:rsidR="00DD075C" w:rsidRPr="00496CDD" w:rsidRDefault="00DD075C" w:rsidP="004478A3">
            <w:pPr>
              <w:rPr>
                <w:sz w:val="28"/>
                <w:szCs w:val="28"/>
                <w:lang w:val="uk-UA"/>
              </w:rPr>
            </w:pPr>
            <w:r w:rsidRPr="00496CDD">
              <w:rPr>
                <w:b/>
                <w:bCs/>
                <w:sz w:val="28"/>
                <w:szCs w:val="28"/>
                <w:lang w:val="uk-UA"/>
              </w:rPr>
              <w:t xml:space="preserve">Сталий екологічний розвиток </w:t>
            </w:r>
            <w:r w:rsidR="0051624B">
              <w:rPr>
                <w:b/>
                <w:bCs/>
                <w:sz w:val="28"/>
                <w:szCs w:val="28"/>
                <w:lang w:val="uk-UA"/>
              </w:rPr>
              <w:t>Обухівської громади</w:t>
            </w:r>
          </w:p>
          <w:p w:rsidR="00DD075C" w:rsidRPr="00496CDD" w:rsidRDefault="00DD075C" w:rsidP="004478A3">
            <w:pPr>
              <w:tabs>
                <w:tab w:val="left" w:pos="11034"/>
              </w:tabs>
              <w:rPr>
                <w:sz w:val="28"/>
                <w:szCs w:val="28"/>
                <w:lang w:val="uk-UA"/>
              </w:rPr>
            </w:pPr>
          </w:p>
        </w:tc>
        <w:tc>
          <w:tcPr>
            <w:tcW w:w="2412" w:type="dxa"/>
            <w:vMerge w:val="restart"/>
            <w:vAlign w:val="center"/>
          </w:tcPr>
          <w:p w:rsidR="00DD075C" w:rsidRPr="00496CDD" w:rsidRDefault="00DD075C" w:rsidP="004478A3">
            <w:pPr>
              <w:rPr>
                <w:b/>
                <w:bCs/>
                <w:sz w:val="28"/>
                <w:szCs w:val="28"/>
                <w:lang w:val="uk-UA"/>
              </w:rPr>
            </w:pPr>
          </w:p>
          <w:p w:rsidR="00DD075C" w:rsidRPr="00496CDD" w:rsidRDefault="00DD075C" w:rsidP="004478A3">
            <w:pPr>
              <w:rPr>
                <w:b/>
                <w:bCs/>
                <w:sz w:val="28"/>
                <w:szCs w:val="28"/>
                <w:lang w:val="uk-UA"/>
              </w:rPr>
            </w:pPr>
            <w:r w:rsidRPr="00496CDD">
              <w:rPr>
                <w:b/>
                <w:bCs/>
                <w:sz w:val="28"/>
                <w:szCs w:val="28"/>
                <w:lang w:val="uk-UA"/>
              </w:rPr>
              <w:t>Ціль 6.</w:t>
            </w:r>
          </w:p>
          <w:p w:rsidR="00DD075C" w:rsidRPr="00496CDD" w:rsidRDefault="00DD075C" w:rsidP="004478A3">
            <w:pPr>
              <w:rPr>
                <w:sz w:val="28"/>
                <w:szCs w:val="28"/>
                <w:lang w:val="uk-UA"/>
              </w:rPr>
            </w:pPr>
            <w:r w:rsidRPr="00496CDD">
              <w:rPr>
                <w:bCs/>
                <w:sz w:val="28"/>
                <w:szCs w:val="28"/>
                <w:lang w:val="uk-UA"/>
              </w:rPr>
              <w:t xml:space="preserve">Забезпечення наявності та раціонального використання водних ресурсів і </w:t>
            </w:r>
            <w:r w:rsidRPr="00496CDD">
              <w:rPr>
                <w:bCs/>
                <w:sz w:val="28"/>
                <w:szCs w:val="28"/>
                <w:lang w:val="uk-UA"/>
              </w:rPr>
              <w:lastRenderedPageBreak/>
              <w:t>санітарії для всіх</w:t>
            </w:r>
          </w:p>
          <w:p w:rsidR="00DD075C" w:rsidRPr="00496CDD" w:rsidRDefault="00DD075C" w:rsidP="004478A3">
            <w:pPr>
              <w:rPr>
                <w:b/>
                <w:bCs/>
                <w:sz w:val="28"/>
                <w:szCs w:val="28"/>
                <w:lang w:val="uk-UA"/>
              </w:rPr>
            </w:pPr>
          </w:p>
          <w:p w:rsidR="00DD075C" w:rsidRPr="00496CDD" w:rsidRDefault="00DD075C" w:rsidP="004478A3">
            <w:pPr>
              <w:rPr>
                <w:sz w:val="28"/>
                <w:szCs w:val="28"/>
                <w:lang w:val="uk-UA"/>
              </w:rPr>
            </w:pPr>
          </w:p>
        </w:tc>
        <w:tc>
          <w:tcPr>
            <w:tcW w:w="5760" w:type="dxa"/>
          </w:tcPr>
          <w:p w:rsidR="00DD075C" w:rsidRPr="00496CDD" w:rsidRDefault="00DD075C" w:rsidP="004478A3">
            <w:pPr>
              <w:rPr>
                <w:sz w:val="28"/>
                <w:szCs w:val="28"/>
                <w:lang w:val="uk-UA"/>
              </w:rPr>
            </w:pPr>
            <w:r w:rsidRPr="00496CDD">
              <w:rPr>
                <w:sz w:val="28"/>
                <w:szCs w:val="28"/>
                <w:lang w:val="uk-UA"/>
              </w:rPr>
              <w:lastRenderedPageBreak/>
              <w:t xml:space="preserve">Підвищити якість води за допомогою зменшення забруднення, ліквідації скидання відходів і зведення до мінімуму викидів небезпечних хімічних речовин та матеріалів, скорочення вдвічі частки неочищених стічних вод і значного збільшення масштабів рециркуляції та безпечного повторного </w:t>
            </w:r>
            <w:r w:rsidRPr="00496CDD">
              <w:rPr>
                <w:sz w:val="28"/>
                <w:szCs w:val="28"/>
                <w:lang w:val="uk-UA"/>
              </w:rPr>
              <w:lastRenderedPageBreak/>
              <w:t xml:space="preserve">використання стічних вод. </w:t>
            </w:r>
          </w:p>
        </w:tc>
      </w:tr>
      <w:tr w:rsidR="00DD075C" w:rsidRPr="00496CDD" w:rsidTr="009B0390">
        <w:trPr>
          <w:trHeight w:val="654"/>
        </w:trPr>
        <w:tc>
          <w:tcPr>
            <w:tcW w:w="1980" w:type="dxa"/>
            <w:vMerge/>
          </w:tcPr>
          <w:p w:rsidR="00DD075C" w:rsidRPr="00496CDD" w:rsidRDefault="00DD075C" w:rsidP="004478A3">
            <w:pPr>
              <w:pStyle w:val="11"/>
              <w:numPr>
                <w:ilvl w:val="0"/>
                <w:numId w:val="1"/>
              </w:numPr>
              <w:ind w:left="0" w:firstLine="0"/>
              <w:rPr>
                <w:rFonts w:ascii="Times New Roman" w:hAnsi="Times New Roman"/>
                <w:b/>
                <w:bCs/>
                <w:color w:val="009900"/>
                <w:sz w:val="28"/>
                <w:szCs w:val="28"/>
                <w:u w:val="single"/>
              </w:rPr>
            </w:pPr>
          </w:p>
        </w:tc>
        <w:tc>
          <w:tcPr>
            <w:tcW w:w="2412" w:type="dxa"/>
            <w:vMerge/>
          </w:tcPr>
          <w:p w:rsidR="00DD075C" w:rsidRPr="00496CDD" w:rsidRDefault="00DD075C" w:rsidP="004478A3">
            <w:pPr>
              <w:rPr>
                <w:b/>
                <w:bCs/>
                <w:sz w:val="28"/>
                <w:szCs w:val="28"/>
                <w:lang w:val="uk-UA"/>
              </w:rPr>
            </w:pPr>
          </w:p>
        </w:tc>
        <w:tc>
          <w:tcPr>
            <w:tcW w:w="5760" w:type="dxa"/>
          </w:tcPr>
          <w:p w:rsidR="00DD075C" w:rsidRPr="00496CDD" w:rsidRDefault="00DD075C" w:rsidP="004478A3">
            <w:pPr>
              <w:rPr>
                <w:sz w:val="28"/>
                <w:szCs w:val="28"/>
                <w:lang w:val="uk-UA"/>
              </w:rPr>
            </w:pPr>
            <w:r w:rsidRPr="00496CDD">
              <w:rPr>
                <w:sz w:val="28"/>
                <w:szCs w:val="28"/>
                <w:lang w:val="uk-UA"/>
              </w:rPr>
              <w:t>Підтримувати і зміцнювати участь місцевих громад у поліпшенні водного господарства та санітарії.</w:t>
            </w:r>
          </w:p>
        </w:tc>
      </w:tr>
      <w:tr w:rsidR="00DD075C" w:rsidRPr="00045DDF" w:rsidTr="009B0390">
        <w:trPr>
          <w:trHeight w:val="1287"/>
        </w:trPr>
        <w:tc>
          <w:tcPr>
            <w:tcW w:w="1980" w:type="dxa"/>
            <w:vMerge/>
          </w:tcPr>
          <w:p w:rsidR="00DD075C" w:rsidRPr="00496CDD" w:rsidRDefault="00DD075C" w:rsidP="004478A3">
            <w:pPr>
              <w:tabs>
                <w:tab w:val="left" w:pos="11034"/>
              </w:tabs>
              <w:rPr>
                <w:sz w:val="28"/>
                <w:szCs w:val="28"/>
                <w:lang w:val="uk-UA"/>
              </w:rPr>
            </w:pPr>
          </w:p>
        </w:tc>
        <w:tc>
          <w:tcPr>
            <w:tcW w:w="2412" w:type="dxa"/>
            <w:vMerge w:val="restart"/>
            <w:vAlign w:val="center"/>
          </w:tcPr>
          <w:p w:rsidR="00DD075C" w:rsidRPr="00496CDD" w:rsidRDefault="00DD075C" w:rsidP="004478A3">
            <w:pPr>
              <w:rPr>
                <w:b/>
                <w:bCs/>
                <w:sz w:val="28"/>
                <w:szCs w:val="28"/>
                <w:lang w:val="uk-UA"/>
              </w:rPr>
            </w:pPr>
            <w:r w:rsidRPr="00496CDD">
              <w:rPr>
                <w:b/>
                <w:bCs/>
                <w:sz w:val="28"/>
                <w:szCs w:val="28"/>
                <w:lang w:val="uk-UA"/>
              </w:rPr>
              <w:t>Ціль 11.</w:t>
            </w:r>
          </w:p>
          <w:p w:rsidR="00DD075C" w:rsidRPr="00496CDD" w:rsidRDefault="00DD075C" w:rsidP="004478A3">
            <w:pPr>
              <w:rPr>
                <w:sz w:val="28"/>
                <w:szCs w:val="28"/>
                <w:lang w:val="uk-UA"/>
              </w:rPr>
            </w:pPr>
            <w:r w:rsidRPr="00496CDD">
              <w:rPr>
                <w:bCs/>
                <w:sz w:val="28"/>
                <w:szCs w:val="28"/>
                <w:lang w:val="uk-UA"/>
              </w:rPr>
              <w:t>Забезпечення відкритості, безпеки, життєстійкості й екологічної стійкості міста і</w:t>
            </w:r>
            <w:r w:rsidRPr="00496CDD">
              <w:rPr>
                <w:sz w:val="28"/>
                <w:szCs w:val="28"/>
                <w:lang w:val="uk-UA"/>
              </w:rPr>
              <w:t xml:space="preserve"> </w:t>
            </w:r>
            <w:r w:rsidRPr="00496CDD">
              <w:rPr>
                <w:bCs/>
                <w:sz w:val="28"/>
                <w:szCs w:val="28"/>
                <w:lang w:val="uk-UA"/>
              </w:rPr>
              <w:t>населених пунктів</w:t>
            </w:r>
          </w:p>
          <w:p w:rsidR="00DD075C" w:rsidRPr="00496CDD" w:rsidRDefault="00DD075C" w:rsidP="004478A3">
            <w:pPr>
              <w:tabs>
                <w:tab w:val="left" w:pos="11034"/>
              </w:tabs>
              <w:rPr>
                <w:sz w:val="28"/>
                <w:szCs w:val="28"/>
                <w:lang w:val="uk-UA"/>
              </w:rPr>
            </w:pPr>
          </w:p>
        </w:tc>
        <w:tc>
          <w:tcPr>
            <w:tcW w:w="5760" w:type="dxa"/>
          </w:tcPr>
          <w:p w:rsidR="00DD075C" w:rsidRPr="00496CDD" w:rsidRDefault="00DD075C" w:rsidP="004478A3">
            <w:pPr>
              <w:rPr>
                <w:sz w:val="28"/>
                <w:szCs w:val="28"/>
                <w:lang w:val="uk-UA"/>
              </w:rPr>
            </w:pPr>
            <w:r w:rsidRPr="00496CDD">
              <w:rPr>
                <w:sz w:val="28"/>
                <w:szCs w:val="28"/>
                <w:lang w:val="uk-UA"/>
              </w:rPr>
              <w:t>Зменшити негативний екологічний вплив міст у перерахунку на одну особу населення, в тому числі шляхом приділення особливої уваги якості повітря і видаленню міських та інших відходів.</w:t>
            </w:r>
          </w:p>
        </w:tc>
      </w:tr>
      <w:tr w:rsidR="00DD075C" w:rsidRPr="00496CDD" w:rsidTr="009B0390">
        <w:trPr>
          <w:trHeight w:val="966"/>
        </w:trPr>
        <w:tc>
          <w:tcPr>
            <w:tcW w:w="1980" w:type="dxa"/>
            <w:vMerge/>
          </w:tcPr>
          <w:p w:rsidR="00DD075C" w:rsidRPr="00496CDD" w:rsidRDefault="00DD075C" w:rsidP="004478A3">
            <w:pPr>
              <w:tabs>
                <w:tab w:val="left" w:pos="11034"/>
              </w:tabs>
              <w:rPr>
                <w:sz w:val="28"/>
                <w:szCs w:val="28"/>
                <w:lang w:val="uk-UA"/>
              </w:rPr>
            </w:pPr>
          </w:p>
        </w:tc>
        <w:tc>
          <w:tcPr>
            <w:tcW w:w="2412" w:type="dxa"/>
            <w:vMerge/>
          </w:tcPr>
          <w:p w:rsidR="00DD075C" w:rsidRPr="00496CDD" w:rsidRDefault="00DD075C" w:rsidP="004478A3">
            <w:pPr>
              <w:rPr>
                <w:b/>
                <w:bCs/>
                <w:sz w:val="28"/>
                <w:szCs w:val="28"/>
                <w:lang w:val="uk-UA"/>
              </w:rPr>
            </w:pPr>
          </w:p>
        </w:tc>
        <w:tc>
          <w:tcPr>
            <w:tcW w:w="5760" w:type="dxa"/>
          </w:tcPr>
          <w:p w:rsidR="00DD075C" w:rsidRPr="00496CDD" w:rsidRDefault="00DD075C" w:rsidP="004478A3">
            <w:pPr>
              <w:rPr>
                <w:sz w:val="28"/>
                <w:szCs w:val="28"/>
                <w:lang w:val="uk-UA"/>
              </w:rPr>
            </w:pPr>
            <w:r w:rsidRPr="00496CDD">
              <w:rPr>
                <w:sz w:val="28"/>
                <w:szCs w:val="28"/>
                <w:lang w:val="uk-UA"/>
              </w:rPr>
              <w:t>Забезпечити загальний доступ до безпечних, доступних і відкритих для всіх зелених зон та громадських місць, особливо для жінок і дітей, літніх людей та інвалідів.</w:t>
            </w:r>
          </w:p>
        </w:tc>
      </w:tr>
      <w:tr w:rsidR="00DD075C" w:rsidRPr="00496CDD" w:rsidTr="009B0390">
        <w:trPr>
          <w:trHeight w:val="620"/>
        </w:trPr>
        <w:tc>
          <w:tcPr>
            <w:tcW w:w="1980" w:type="dxa"/>
            <w:vMerge/>
          </w:tcPr>
          <w:p w:rsidR="00DD075C" w:rsidRPr="00496CDD" w:rsidRDefault="00DD075C" w:rsidP="004478A3">
            <w:pPr>
              <w:tabs>
                <w:tab w:val="left" w:pos="11034"/>
              </w:tabs>
              <w:rPr>
                <w:sz w:val="28"/>
                <w:szCs w:val="28"/>
                <w:lang w:val="uk-UA"/>
              </w:rPr>
            </w:pPr>
          </w:p>
        </w:tc>
        <w:tc>
          <w:tcPr>
            <w:tcW w:w="2412" w:type="dxa"/>
            <w:vMerge w:val="restart"/>
          </w:tcPr>
          <w:p w:rsidR="00DD075C" w:rsidRPr="00496CDD" w:rsidRDefault="00DD075C" w:rsidP="004478A3">
            <w:pPr>
              <w:rPr>
                <w:b/>
                <w:bCs/>
                <w:sz w:val="28"/>
                <w:szCs w:val="28"/>
                <w:lang w:val="uk-UA"/>
              </w:rPr>
            </w:pPr>
            <w:r w:rsidRPr="00496CDD">
              <w:rPr>
                <w:b/>
                <w:bCs/>
                <w:sz w:val="28"/>
                <w:szCs w:val="28"/>
                <w:lang w:val="uk-UA"/>
              </w:rPr>
              <w:t xml:space="preserve">Ціль 12. </w:t>
            </w:r>
          </w:p>
          <w:p w:rsidR="00DD075C" w:rsidRPr="00496CDD" w:rsidRDefault="00DD075C" w:rsidP="004478A3">
            <w:pPr>
              <w:rPr>
                <w:sz w:val="28"/>
                <w:szCs w:val="28"/>
                <w:lang w:val="uk-UA"/>
              </w:rPr>
            </w:pPr>
            <w:r w:rsidRPr="00496CDD">
              <w:rPr>
                <w:bCs/>
                <w:sz w:val="28"/>
                <w:szCs w:val="28"/>
                <w:lang w:val="uk-UA"/>
              </w:rPr>
              <w:t>Забезпечення переходу до раціональних моделей споживання і виробництва</w:t>
            </w:r>
            <w:r w:rsidRPr="00496CDD">
              <w:rPr>
                <w:sz w:val="28"/>
                <w:szCs w:val="28"/>
                <w:lang w:val="uk-UA"/>
              </w:rPr>
              <w:t xml:space="preserve"> </w:t>
            </w:r>
          </w:p>
          <w:p w:rsidR="00DD075C" w:rsidRPr="00496CDD" w:rsidRDefault="00DD075C" w:rsidP="004478A3">
            <w:pPr>
              <w:rPr>
                <w:b/>
                <w:bCs/>
                <w:sz w:val="28"/>
                <w:szCs w:val="28"/>
                <w:lang w:val="uk-UA"/>
              </w:rPr>
            </w:pPr>
          </w:p>
          <w:p w:rsidR="00DD075C" w:rsidRPr="00496CDD" w:rsidRDefault="00DD075C" w:rsidP="004478A3">
            <w:pPr>
              <w:tabs>
                <w:tab w:val="left" w:pos="11034"/>
              </w:tabs>
              <w:rPr>
                <w:sz w:val="28"/>
                <w:szCs w:val="28"/>
                <w:lang w:val="uk-UA"/>
              </w:rPr>
            </w:pPr>
          </w:p>
        </w:tc>
        <w:tc>
          <w:tcPr>
            <w:tcW w:w="5760" w:type="dxa"/>
          </w:tcPr>
          <w:p w:rsidR="00DD075C" w:rsidRPr="00496CDD" w:rsidRDefault="00DD075C" w:rsidP="004478A3">
            <w:pPr>
              <w:rPr>
                <w:sz w:val="28"/>
                <w:szCs w:val="28"/>
                <w:lang w:val="uk-UA"/>
              </w:rPr>
            </w:pPr>
            <w:r w:rsidRPr="00496CDD">
              <w:rPr>
                <w:sz w:val="28"/>
                <w:szCs w:val="28"/>
                <w:lang w:val="uk-UA"/>
              </w:rPr>
              <w:t>Домогтися ефективного використання природних ресурсів.</w:t>
            </w:r>
          </w:p>
        </w:tc>
      </w:tr>
      <w:tr w:rsidR="00DD075C" w:rsidRPr="00045DDF" w:rsidTr="009B0390">
        <w:trPr>
          <w:trHeight w:val="2198"/>
        </w:trPr>
        <w:tc>
          <w:tcPr>
            <w:tcW w:w="1980" w:type="dxa"/>
            <w:vMerge/>
          </w:tcPr>
          <w:p w:rsidR="00DD075C" w:rsidRPr="00496CDD" w:rsidRDefault="00DD075C" w:rsidP="004478A3">
            <w:pPr>
              <w:tabs>
                <w:tab w:val="left" w:pos="11034"/>
              </w:tabs>
              <w:rPr>
                <w:sz w:val="28"/>
                <w:szCs w:val="28"/>
                <w:lang w:val="uk-UA"/>
              </w:rPr>
            </w:pPr>
          </w:p>
        </w:tc>
        <w:tc>
          <w:tcPr>
            <w:tcW w:w="2412" w:type="dxa"/>
            <w:vMerge/>
          </w:tcPr>
          <w:p w:rsidR="00DD075C" w:rsidRPr="00496CDD" w:rsidRDefault="00DD075C" w:rsidP="004478A3">
            <w:pPr>
              <w:rPr>
                <w:b/>
                <w:bCs/>
                <w:sz w:val="28"/>
                <w:szCs w:val="28"/>
                <w:lang w:val="uk-UA"/>
              </w:rPr>
            </w:pPr>
          </w:p>
        </w:tc>
        <w:tc>
          <w:tcPr>
            <w:tcW w:w="5760" w:type="dxa"/>
          </w:tcPr>
          <w:p w:rsidR="00DD075C" w:rsidRPr="00496CDD" w:rsidRDefault="00DD075C" w:rsidP="004478A3">
            <w:pPr>
              <w:rPr>
                <w:sz w:val="28"/>
                <w:szCs w:val="28"/>
                <w:lang w:val="uk-UA"/>
              </w:rPr>
            </w:pPr>
            <w:r w:rsidRPr="00496CDD">
              <w:rPr>
                <w:sz w:val="28"/>
                <w:szCs w:val="28"/>
                <w:lang w:val="uk-UA"/>
              </w:rPr>
              <w:t>Домогтися екологічно раціонального використання хімічних речовин і всіх відходів упродовж усього їх життєвого циклу відповідно до узгоджених міжнародних принципів, істотно скоротити потрапляння цих речовин у повітря, воду і ґрунт, щоб звести до мінімуму їх негативний вплив на здоров’я людей та навколишнє середовище.</w:t>
            </w:r>
          </w:p>
        </w:tc>
      </w:tr>
      <w:tr w:rsidR="00DD075C" w:rsidRPr="00496CDD" w:rsidTr="009B0390">
        <w:trPr>
          <w:trHeight w:val="994"/>
        </w:trPr>
        <w:tc>
          <w:tcPr>
            <w:tcW w:w="1980" w:type="dxa"/>
            <w:vMerge/>
          </w:tcPr>
          <w:p w:rsidR="00DD075C" w:rsidRPr="00496CDD" w:rsidRDefault="00DD075C" w:rsidP="004478A3">
            <w:pPr>
              <w:tabs>
                <w:tab w:val="left" w:pos="11034"/>
              </w:tabs>
              <w:rPr>
                <w:sz w:val="28"/>
                <w:szCs w:val="28"/>
                <w:lang w:val="uk-UA"/>
              </w:rPr>
            </w:pPr>
          </w:p>
        </w:tc>
        <w:tc>
          <w:tcPr>
            <w:tcW w:w="2412" w:type="dxa"/>
            <w:vMerge/>
          </w:tcPr>
          <w:p w:rsidR="00DD075C" w:rsidRPr="00496CDD" w:rsidRDefault="00DD075C" w:rsidP="004478A3">
            <w:pPr>
              <w:rPr>
                <w:b/>
                <w:bCs/>
                <w:sz w:val="28"/>
                <w:szCs w:val="28"/>
                <w:lang w:val="uk-UA"/>
              </w:rPr>
            </w:pPr>
          </w:p>
        </w:tc>
        <w:tc>
          <w:tcPr>
            <w:tcW w:w="5760" w:type="dxa"/>
          </w:tcPr>
          <w:p w:rsidR="00DD075C" w:rsidRPr="00496CDD" w:rsidRDefault="00DD075C" w:rsidP="004478A3">
            <w:pPr>
              <w:rPr>
                <w:sz w:val="28"/>
                <w:szCs w:val="28"/>
                <w:lang w:val="uk-UA"/>
              </w:rPr>
            </w:pPr>
            <w:r w:rsidRPr="00496CDD">
              <w:rPr>
                <w:sz w:val="28"/>
                <w:szCs w:val="28"/>
                <w:lang w:val="uk-UA"/>
              </w:rPr>
              <w:t>Зменшити обсяг відходів шляхом вживання заходів щодо запобігання їх утворенню, їх скорочення, переробки та повторного використання.</w:t>
            </w:r>
          </w:p>
        </w:tc>
      </w:tr>
      <w:tr w:rsidR="00DD075C" w:rsidRPr="00496CDD" w:rsidTr="009B0390">
        <w:trPr>
          <w:trHeight w:val="683"/>
        </w:trPr>
        <w:tc>
          <w:tcPr>
            <w:tcW w:w="1980" w:type="dxa"/>
            <w:vMerge/>
          </w:tcPr>
          <w:p w:rsidR="00DD075C" w:rsidRPr="00496CDD" w:rsidRDefault="00DD075C" w:rsidP="004478A3">
            <w:pPr>
              <w:tabs>
                <w:tab w:val="left" w:pos="11034"/>
              </w:tabs>
              <w:rPr>
                <w:sz w:val="28"/>
                <w:szCs w:val="28"/>
                <w:lang w:val="uk-UA"/>
              </w:rPr>
            </w:pPr>
          </w:p>
        </w:tc>
        <w:tc>
          <w:tcPr>
            <w:tcW w:w="2412" w:type="dxa"/>
            <w:vMerge/>
          </w:tcPr>
          <w:p w:rsidR="00DD075C" w:rsidRPr="00496CDD" w:rsidRDefault="00DD075C" w:rsidP="004478A3">
            <w:pPr>
              <w:rPr>
                <w:b/>
                <w:bCs/>
                <w:sz w:val="28"/>
                <w:szCs w:val="28"/>
                <w:lang w:val="uk-UA"/>
              </w:rPr>
            </w:pPr>
          </w:p>
        </w:tc>
        <w:tc>
          <w:tcPr>
            <w:tcW w:w="5760" w:type="dxa"/>
          </w:tcPr>
          <w:p w:rsidR="00DD075C" w:rsidRPr="00496CDD" w:rsidRDefault="00DD075C" w:rsidP="004478A3">
            <w:pPr>
              <w:rPr>
                <w:sz w:val="28"/>
                <w:szCs w:val="28"/>
                <w:lang w:val="uk-UA"/>
              </w:rPr>
            </w:pPr>
            <w:r w:rsidRPr="00496CDD">
              <w:rPr>
                <w:sz w:val="28"/>
                <w:szCs w:val="28"/>
                <w:lang w:val="uk-UA"/>
              </w:rPr>
              <w:t>Збільшити площі та забезпечити доступність до зон зелених насаджень (кв. м на душу населення).</w:t>
            </w:r>
          </w:p>
        </w:tc>
      </w:tr>
    </w:tbl>
    <w:p w:rsidR="00DD075C" w:rsidRPr="00496CDD" w:rsidRDefault="00DD075C" w:rsidP="004478A3">
      <w:pPr>
        <w:jc w:val="both"/>
        <w:rPr>
          <w:sz w:val="28"/>
          <w:szCs w:val="28"/>
          <w:lang w:val="uk-UA"/>
        </w:rPr>
      </w:pPr>
    </w:p>
    <w:p w:rsidR="00DD075C" w:rsidRPr="00496CDD" w:rsidRDefault="00DD075C" w:rsidP="00496CDD">
      <w:pPr>
        <w:ind w:firstLine="709"/>
        <w:jc w:val="both"/>
        <w:rPr>
          <w:sz w:val="28"/>
          <w:szCs w:val="28"/>
          <w:lang w:val="uk-UA"/>
        </w:rPr>
      </w:pPr>
      <w:r w:rsidRPr="00496CDD">
        <w:rPr>
          <w:sz w:val="28"/>
          <w:szCs w:val="28"/>
          <w:lang w:val="uk-UA"/>
        </w:rPr>
        <w:t xml:space="preserve">Формалізація, деталізація й оцінка можливостей щодо досягнення наведених у таблиці цільових показників дасть змогу структурувати наявні (стартові) характеристики поточного соціально-економічного стану </w:t>
      </w:r>
      <w:r w:rsidR="00925D23">
        <w:rPr>
          <w:sz w:val="28"/>
          <w:szCs w:val="28"/>
          <w:lang w:val="uk-UA"/>
        </w:rPr>
        <w:t>громади</w:t>
      </w:r>
      <w:r w:rsidRPr="00496CDD">
        <w:rPr>
          <w:sz w:val="28"/>
          <w:szCs w:val="28"/>
          <w:lang w:val="uk-UA"/>
        </w:rPr>
        <w:t xml:space="preserve"> в системі координат Цілей Сталого Розвитку, а також визначити показники, за якими здійснюватиметься оцінка стану виконання завдань Стратегії сталого розвитку Обух</w:t>
      </w:r>
      <w:r w:rsidR="00925D23">
        <w:rPr>
          <w:sz w:val="28"/>
          <w:szCs w:val="28"/>
          <w:lang w:val="uk-UA"/>
        </w:rPr>
        <w:t>івської територіальної  громади.</w:t>
      </w:r>
      <w:r w:rsidRPr="00496CDD">
        <w:rPr>
          <w:sz w:val="28"/>
          <w:szCs w:val="28"/>
          <w:lang w:val="uk-UA"/>
        </w:rPr>
        <w:t xml:space="preserve">  </w:t>
      </w:r>
    </w:p>
    <w:p w:rsidR="00DD075C" w:rsidRDefault="00DD075C" w:rsidP="00496CDD">
      <w:pPr>
        <w:pStyle w:val="a3"/>
        <w:spacing w:after="0"/>
        <w:ind w:firstLine="709"/>
        <w:jc w:val="both"/>
        <w:rPr>
          <w:rFonts w:ascii="Times New Roman" w:hAnsi="Times New Roman"/>
          <w:sz w:val="28"/>
          <w:szCs w:val="28"/>
        </w:rPr>
      </w:pPr>
      <w:r w:rsidRPr="00496CDD">
        <w:rPr>
          <w:rFonts w:ascii="Times New Roman" w:hAnsi="Times New Roman"/>
          <w:sz w:val="28"/>
          <w:szCs w:val="28"/>
        </w:rPr>
        <w:lastRenderedPageBreak/>
        <w:t xml:space="preserve">Деталізація цих показників здійснена у вигляді дерева цілей, яке використовується   як   основа   для    підготовки    Стратегії   сталого    розвитку </w:t>
      </w:r>
      <w:r w:rsidR="00925D23" w:rsidRPr="00925D23">
        <w:rPr>
          <w:rFonts w:ascii="Times New Roman" w:hAnsi="Times New Roman"/>
          <w:sz w:val="28"/>
          <w:szCs w:val="28"/>
        </w:rPr>
        <w:t>Обухівської територіальної  громади</w:t>
      </w:r>
      <w:r w:rsidR="00925D23" w:rsidRPr="00496CDD">
        <w:rPr>
          <w:rFonts w:ascii="Times New Roman" w:hAnsi="Times New Roman"/>
          <w:sz w:val="28"/>
          <w:szCs w:val="28"/>
        </w:rPr>
        <w:t xml:space="preserve"> </w:t>
      </w:r>
      <w:r w:rsidRPr="00496CDD">
        <w:rPr>
          <w:rFonts w:ascii="Times New Roman" w:hAnsi="Times New Roman"/>
          <w:sz w:val="28"/>
          <w:szCs w:val="28"/>
        </w:rPr>
        <w:t>в контексті Глобальної Стратегії Сталого Розвитку ООН (рис.</w:t>
      </w:r>
      <w:r w:rsidRPr="00496CDD">
        <w:rPr>
          <w:rFonts w:ascii="Times New Roman" w:hAnsi="Times New Roman"/>
          <w:spacing w:val="-24"/>
          <w:sz w:val="28"/>
          <w:szCs w:val="28"/>
        </w:rPr>
        <w:t xml:space="preserve"> </w:t>
      </w:r>
      <w:r w:rsidR="00925D23">
        <w:rPr>
          <w:rFonts w:ascii="Times New Roman" w:hAnsi="Times New Roman"/>
          <w:spacing w:val="-24"/>
          <w:sz w:val="28"/>
          <w:szCs w:val="28"/>
        </w:rPr>
        <w:t>2</w:t>
      </w:r>
      <w:r w:rsidRPr="00496CDD">
        <w:rPr>
          <w:rFonts w:ascii="Times New Roman" w:hAnsi="Times New Roman"/>
          <w:sz w:val="28"/>
          <w:szCs w:val="28"/>
        </w:rPr>
        <w:t>).</w:t>
      </w:r>
    </w:p>
    <w:p w:rsidR="00FC6F51" w:rsidRDefault="00FC6F51" w:rsidP="00496CDD">
      <w:pPr>
        <w:pStyle w:val="a3"/>
        <w:spacing w:after="0"/>
        <w:ind w:firstLine="709"/>
        <w:jc w:val="both"/>
        <w:rPr>
          <w:rFonts w:ascii="Times New Roman" w:hAnsi="Times New Roman"/>
          <w:sz w:val="28"/>
          <w:szCs w:val="28"/>
        </w:rPr>
      </w:pPr>
      <w:r>
        <w:rPr>
          <w:rFonts w:ascii="Times New Roman" w:hAnsi="Times New Roman"/>
          <w:noProof/>
          <w:sz w:val="28"/>
          <w:szCs w:val="28"/>
          <w:lang w:eastAsia="uk-UA"/>
        </w:rPr>
        <w:drawing>
          <wp:anchor distT="0" distB="0" distL="114300" distR="114300" simplePos="0" relativeHeight="251735040" behindDoc="1" locked="0" layoutInCell="1" allowOverlap="1">
            <wp:simplePos x="0" y="0"/>
            <wp:positionH relativeFrom="column">
              <wp:posOffset>-716280</wp:posOffset>
            </wp:positionH>
            <wp:positionV relativeFrom="paragraph">
              <wp:posOffset>212725</wp:posOffset>
            </wp:positionV>
            <wp:extent cx="7004685" cy="5460365"/>
            <wp:effectExtent l="19050" t="0" r="5715" b="0"/>
            <wp:wrapTight wrapText="bothSides">
              <wp:wrapPolygon edited="0">
                <wp:start x="-59" y="0"/>
                <wp:lineTo x="-59" y="21552"/>
                <wp:lineTo x="21618" y="21552"/>
                <wp:lineTo x="21618" y="0"/>
                <wp:lineTo x="-59" y="0"/>
              </wp:wrapPolygon>
            </wp:wrapTight>
            <wp:docPr id="8" name="Рисунок 4" descr="C:\Users\Таня\Desktop\цілі 2030 схема-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Таня\Desktop\цілі 2030 схема-1.jpg"/>
                    <pic:cNvPicPr>
                      <a:picLocks noChangeAspect="1" noChangeArrowheads="1"/>
                    </pic:cNvPicPr>
                  </pic:nvPicPr>
                  <pic:blipFill>
                    <a:blip r:embed="rId11" cstate="print"/>
                    <a:srcRect l="4621" r="2959" b="9938"/>
                    <a:stretch>
                      <a:fillRect/>
                    </a:stretch>
                  </pic:blipFill>
                  <pic:spPr bwMode="auto">
                    <a:xfrm>
                      <a:off x="0" y="0"/>
                      <a:ext cx="7004685" cy="5460365"/>
                    </a:xfrm>
                    <a:prstGeom prst="rect">
                      <a:avLst/>
                    </a:prstGeom>
                    <a:noFill/>
                    <a:ln w="9525">
                      <a:noFill/>
                      <a:miter lim="800000"/>
                      <a:headEnd/>
                      <a:tailEnd/>
                    </a:ln>
                  </pic:spPr>
                </pic:pic>
              </a:graphicData>
            </a:graphic>
          </wp:anchor>
        </w:drawing>
      </w:r>
    </w:p>
    <w:p w:rsidR="00DD075C" w:rsidRPr="00496CDD" w:rsidRDefault="00DD075C" w:rsidP="00FC6F51">
      <w:pPr>
        <w:jc w:val="both"/>
        <w:rPr>
          <w:sz w:val="28"/>
          <w:szCs w:val="28"/>
          <w:lang w:val="uk-UA"/>
        </w:rPr>
      </w:pPr>
    </w:p>
    <w:p w:rsidR="00FC6F51" w:rsidRPr="00496CDD" w:rsidRDefault="00FC6F51" w:rsidP="00FC6F51">
      <w:pPr>
        <w:jc w:val="both"/>
        <w:rPr>
          <w:sz w:val="28"/>
          <w:szCs w:val="28"/>
          <w:lang w:val="uk-UA"/>
        </w:rPr>
      </w:pPr>
      <w:r w:rsidRPr="00FC6F51">
        <w:rPr>
          <w:sz w:val="28"/>
          <w:szCs w:val="28"/>
          <w:lang w:val="uk-UA"/>
        </w:rPr>
        <w:t>Рис. 2.</w:t>
      </w:r>
      <w:r w:rsidRPr="00496CDD">
        <w:rPr>
          <w:sz w:val="28"/>
          <w:szCs w:val="28"/>
          <w:lang w:val="uk-UA"/>
        </w:rPr>
        <w:t xml:space="preserve">  Дерево цілей Стратегії </w:t>
      </w:r>
      <w:r w:rsidR="00F52EE6">
        <w:rPr>
          <w:sz w:val="28"/>
          <w:szCs w:val="28"/>
          <w:lang w:val="uk-UA"/>
        </w:rPr>
        <w:t xml:space="preserve">сталого розвитку Обухівської громади </w:t>
      </w:r>
      <w:r w:rsidRPr="00496CDD">
        <w:rPr>
          <w:sz w:val="28"/>
          <w:szCs w:val="28"/>
          <w:lang w:val="uk-UA"/>
        </w:rPr>
        <w:t xml:space="preserve">з урахуванням цілей нової Глобальної Стратегії Сталого Розвитку ООН. </w:t>
      </w:r>
    </w:p>
    <w:p w:rsidR="00DD075C" w:rsidRPr="00496CDD" w:rsidRDefault="00DD075C" w:rsidP="00FC6F51">
      <w:pPr>
        <w:jc w:val="both"/>
        <w:rPr>
          <w:sz w:val="28"/>
          <w:szCs w:val="28"/>
          <w:lang w:val="uk-UA"/>
        </w:rPr>
        <w:sectPr w:rsidR="00DD075C" w:rsidRPr="00496CDD" w:rsidSect="00496CDD">
          <w:pgSz w:w="11906" w:h="16838"/>
          <w:pgMar w:top="1134" w:right="567" w:bottom="1134" w:left="1701" w:header="709" w:footer="709" w:gutter="0"/>
          <w:cols w:space="708"/>
          <w:docGrid w:linePitch="360"/>
        </w:sectPr>
      </w:pPr>
    </w:p>
    <w:p w:rsidR="00DD075C" w:rsidRPr="00496CDD" w:rsidRDefault="00DD075C" w:rsidP="00496CDD">
      <w:pPr>
        <w:ind w:firstLine="709"/>
        <w:jc w:val="both"/>
        <w:rPr>
          <w:b/>
          <w:sz w:val="28"/>
          <w:szCs w:val="28"/>
          <w:lang w:val="uk-UA"/>
        </w:rPr>
      </w:pPr>
      <w:r w:rsidRPr="00496CDD">
        <w:rPr>
          <w:b/>
          <w:sz w:val="28"/>
          <w:szCs w:val="28"/>
          <w:lang w:val="uk-UA"/>
        </w:rPr>
        <w:lastRenderedPageBreak/>
        <w:t xml:space="preserve">РОЗДІЛ 2. ОЦІНКА ПОТОЧНОГО СТАНУ І ПОТЕНЦІАЛУ РОЗВИТКУ </w:t>
      </w:r>
      <w:r w:rsidR="0051624B">
        <w:rPr>
          <w:b/>
          <w:sz w:val="28"/>
          <w:szCs w:val="28"/>
          <w:lang w:val="uk-UA"/>
        </w:rPr>
        <w:t>ОБУХІВСЬКОЇ ГРОМАДИ</w:t>
      </w:r>
    </w:p>
    <w:p w:rsidR="00DD075C" w:rsidRPr="003E1296" w:rsidRDefault="00DD075C" w:rsidP="00496CDD">
      <w:pPr>
        <w:ind w:firstLine="709"/>
        <w:jc w:val="both"/>
        <w:rPr>
          <w:lang w:val="uk-UA"/>
        </w:rPr>
      </w:pPr>
      <w:r w:rsidRPr="00496CDD">
        <w:rPr>
          <w:sz w:val="28"/>
          <w:szCs w:val="28"/>
          <w:lang w:val="uk-UA"/>
        </w:rPr>
        <w:t xml:space="preserve"> </w:t>
      </w:r>
    </w:p>
    <w:p w:rsidR="00DD075C" w:rsidRPr="00496CDD" w:rsidRDefault="00DD075C" w:rsidP="00496CDD">
      <w:pPr>
        <w:ind w:firstLine="709"/>
        <w:jc w:val="both"/>
        <w:rPr>
          <w:b/>
          <w:sz w:val="28"/>
          <w:szCs w:val="28"/>
          <w:lang w:val="uk-UA"/>
        </w:rPr>
      </w:pPr>
      <w:r w:rsidRPr="00496CDD">
        <w:rPr>
          <w:b/>
          <w:sz w:val="28"/>
          <w:szCs w:val="28"/>
          <w:lang w:val="uk-UA"/>
        </w:rPr>
        <w:t>2.1. Загальна характеристика міста</w:t>
      </w:r>
    </w:p>
    <w:p w:rsidR="00DD075C" w:rsidRPr="003E1296" w:rsidRDefault="00DD075C" w:rsidP="00496CDD">
      <w:pPr>
        <w:ind w:firstLine="709"/>
        <w:jc w:val="both"/>
        <w:rPr>
          <w:b/>
          <w:lang w:val="uk-UA"/>
        </w:rPr>
      </w:pPr>
    </w:p>
    <w:p w:rsidR="00DD075C" w:rsidRPr="00496CDD" w:rsidRDefault="00DD075C" w:rsidP="00496CDD">
      <w:pPr>
        <w:ind w:firstLine="709"/>
        <w:jc w:val="both"/>
        <w:rPr>
          <w:sz w:val="28"/>
          <w:szCs w:val="28"/>
          <w:lang w:val="uk-UA"/>
        </w:rPr>
      </w:pPr>
      <w:r w:rsidRPr="00496CDD">
        <w:rPr>
          <w:sz w:val="28"/>
          <w:szCs w:val="28"/>
          <w:lang w:val="uk-UA"/>
        </w:rPr>
        <w:t xml:space="preserve">Сучасний Обухів – місто обласного значення із стабільним соціальним та економічним розвитком, з достатньою промисловістю, будівельною і транспортною базою, житлово-комунальним господарством, фінансово-кредитними установами, розвинутою мережею підприємств торгівлі, громадського харчування та побутового обслуговування. У місті створені та функціонують сучасні засоби зв’язку, місцеве кабельне телебачення. Розвиток малого та середнього бізнесу впливає на зростання надходжень до міського бюджету. </w:t>
      </w:r>
    </w:p>
    <w:p w:rsidR="00DD075C" w:rsidRPr="00496CDD" w:rsidRDefault="00DD075C" w:rsidP="00496CDD">
      <w:pPr>
        <w:ind w:firstLine="709"/>
        <w:jc w:val="both"/>
        <w:rPr>
          <w:sz w:val="28"/>
          <w:szCs w:val="28"/>
          <w:lang w:val="uk-UA"/>
        </w:rPr>
      </w:pPr>
      <w:r w:rsidRPr="00496CDD">
        <w:rPr>
          <w:sz w:val="28"/>
          <w:szCs w:val="28"/>
          <w:lang w:val="uk-UA"/>
        </w:rPr>
        <w:t xml:space="preserve">Місто Обухів розташоване у центральній частині України - </w:t>
      </w:r>
      <w:smartTag w:uri="urn:schemas-microsoft-com:office:smarttags" w:element="metricconverter">
        <w:smartTagPr>
          <w:attr w:name="ProductID" w:val="45 км"/>
        </w:smartTagPr>
        <w:r w:rsidRPr="00496CDD">
          <w:rPr>
            <w:sz w:val="28"/>
            <w:szCs w:val="28"/>
            <w:lang w:val="uk-UA"/>
          </w:rPr>
          <w:t>45 км</w:t>
        </w:r>
      </w:smartTag>
      <w:r w:rsidRPr="00496CDD">
        <w:rPr>
          <w:sz w:val="28"/>
          <w:szCs w:val="28"/>
          <w:lang w:val="uk-UA"/>
        </w:rPr>
        <w:t xml:space="preserve"> автошляхом на південь від міста Києва (залізницею – </w:t>
      </w:r>
      <w:smartTag w:uri="urn:schemas-microsoft-com:office:smarttags" w:element="metricconverter">
        <w:smartTagPr>
          <w:attr w:name="ProductID" w:val="35 км"/>
        </w:smartTagPr>
        <w:r w:rsidRPr="00496CDD">
          <w:rPr>
            <w:sz w:val="28"/>
            <w:szCs w:val="28"/>
            <w:lang w:val="uk-UA"/>
          </w:rPr>
          <w:t>35 км</w:t>
        </w:r>
      </w:smartTag>
      <w:r w:rsidRPr="00496CDD">
        <w:rPr>
          <w:sz w:val="28"/>
          <w:szCs w:val="28"/>
          <w:lang w:val="uk-UA"/>
        </w:rPr>
        <w:t xml:space="preserve">) і належить до групи інвестиційно-привабливих міст України. По території міста протікають 2 річки, довжиною більше </w:t>
      </w:r>
      <w:smartTag w:uri="urn:schemas-microsoft-com:office:smarttags" w:element="metricconverter">
        <w:smartTagPr>
          <w:attr w:name="ProductID" w:val="13 км"/>
        </w:smartTagPr>
        <w:r w:rsidRPr="00496CDD">
          <w:rPr>
            <w:sz w:val="28"/>
            <w:szCs w:val="28"/>
            <w:lang w:val="uk-UA"/>
          </w:rPr>
          <w:t>13 км</w:t>
        </w:r>
      </w:smartTag>
      <w:r w:rsidRPr="00496CDD">
        <w:rPr>
          <w:sz w:val="28"/>
          <w:szCs w:val="28"/>
          <w:lang w:val="uk-UA"/>
        </w:rPr>
        <w:t xml:space="preserve"> (найбільша річка </w:t>
      </w:r>
      <w:proofErr w:type="spellStart"/>
      <w:r w:rsidRPr="00496CDD">
        <w:rPr>
          <w:sz w:val="28"/>
          <w:szCs w:val="28"/>
          <w:lang w:val="uk-UA"/>
        </w:rPr>
        <w:t>Кобрина</w:t>
      </w:r>
      <w:proofErr w:type="spellEnd"/>
      <w:r w:rsidRPr="00496CDD">
        <w:rPr>
          <w:sz w:val="28"/>
          <w:szCs w:val="28"/>
          <w:lang w:val="uk-UA"/>
        </w:rPr>
        <w:t xml:space="preserve"> – </w:t>
      </w:r>
      <w:smartTag w:uri="urn:schemas-microsoft-com:office:smarttags" w:element="metricconverter">
        <w:smartTagPr>
          <w:attr w:name="ProductID" w:val="9 км"/>
        </w:smartTagPr>
        <w:r w:rsidRPr="00496CDD">
          <w:rPr>
            <w:sz w:val="28"/>
            <w:szCs w:val="28"/>
            <w:lang w:val="uk-UA"/>
          </w:rPr>
          <w:t>9 км</w:t>
        </w:r>
      </w:smartTag>
      <w:r w:rsidRPr="00496CDD">
        <w:rPr>
          <w:sz w:val="28"/>
          <w:szCs w:val="28"/>
          <w:lang w:val="uk-UA"/>
        </w:rPr>
        <w:t xml:space="preserve">). </w:t>
      </w:r>
    </w:p>
    <w:p w:rsidR="00DD075C" w:rsidRPr="00496CDD" w:rsidRDefault="00DD075C" w:rsidP="00496CDD">
      <w:pPr>
        <w:ind w:firstLine="709"/>
        <w:jc w:val="both"/>
        <w:rPr>
          <w:sz w:val="28"/>
          <w:szCs w:val="28"/>
          <w:lang w:val="uk-UA"/>
        </w:rPr>
      </w:pPr>
      <w:r w:rsidRPr="00496CDD">
        <w:rPr>
          <w:sz w:val="28"/>
          <w:szCs w:val="28"/>
          <w:lang w:val="uk-UA"/>
        </w:rPr>
        <w:t>Інвестиційний клімат приваблює низкою факторів, а саме:</w:t>
      </w:r>
    </w:p>
    <w:p w:rsidR="00DD075C" w:rsidRPr="00496CDD" w:rsidRDefault="00DD075C" w:rsidP="00496CDD">
      <w:pPr>
        <w:ind w:firstLine="709"/>
        <w:jc w:val="both"/>
        <w:rPr>
          <w:sz w:val="28"/>
          <w:szCs w:val="28"/>
          <w:lang w:val="uk-UA"/>
        </w:rPr>
      </w:pPr>
      <w:r w:rsidRPr="00496CDD">
        <w:rPr>
          <w:sz w:val="28"/>
          <w:szCs w:val="28"/>
          <w:lang w:val="uk-UA"/>
        </w:rPr>
        <w:t>- близькістю до міста Києва, з яким історично склалися і розвиваються тісні виробничі та науково-технічні зв’язки;</w:t>
      </w:r>
    </w:p>
    <w:p w:rsidR="00DD075C" w:rsidRPr="00496CDD" w:rsidRDefault="00DD075C" w:rsidP="00496CDD">
      <w:pPr>
        <w:ind w:firstLine="709"/>
        <w:jc w:val="both"/>
        <w:rPr>
          <w:sz w:val="28"/>
          <w:szCs w:val="28"/>
          <w:lang w:val="uk-UA"/>
        </w:rPr>
      </w:pPr>
      <w:r w:rsidRPr="00496CDD">
        <w:rPr>
          <w:sz w:val="28"/>
          <w:szCs w:val="28"/>
          <w:lang w:val="uk-UA"/>
        </w:rPr>
        <w:t>- розвинутою інженерно-транспортною інфраструктурою;</w:t>
      </w:r>
    </w:p>
    <w:p w:rsidR="00DD075C" w:rsidRPr="00496CDD" w:rsidRDefault="00DD075C" w:rsidP="00496CDD">
      <w:pPr>
        <w:ind w:firstLine="709"/>
        <w:jc w:val="both"/>
        <w:rPr>
          <w:sz w:val="28"/>
          <w:szCs w:val="28"/>
          <w:lang w:val="uk-UA"/>
        </w:rPr>
      </w:pPr>
      <w:r w:rsidRPr="00496CDD">
        <w:rPr>
          <w:sz w:val="28"/>
          <w:szCs w:val="28"/>
          <w:lang w:val="uk-UA"/>
        </w:rPr>
        <w:t>- розвинутим промисловим комплексом, здатним виготовляти конкурентоспроможну продукцію;</w:t>
      </w:r>
    </w:p>
    <w:p w:rsidR="00DD075C" w:rsidRPr="00496CDD" w:rsidRDefault="00DD075C" w:rsidP="00496CDD">
      <w:pPr>
        <w:ind w:firstLine="709"/>
        <w:jc w:val="both"/>
        <w:rPr>
          <w:sz w:val="28"/>
          <w:szCs w:val="28"/>
          <w:lang w:val="uk-UA"/>
        </w:rPr>
      </w:pPr>
      <w:r w:rsidRPr="00496CDD">
        <w:rPr>
          <w:sz w:val="28"/>
          <w:szCs w:val="28"/>
          <w:lang w:val="uk-UA"/>
        </w:rPr>
        <w:t xml:space="preserve">- розгалуженою мережею фінансово-кредитних установ.   </w:t>
      </w:r>
    </w:p>
    <w:p w:rsidR="00DD075C" w:rsidRPr="00496CDD" w:rsidRDefault="00DD075C" w:rsidP="00496CDD">
      <w:pPr>
        <w:ind w:firstLine="709"/>
        <w:jc w:val="both"/>
        <w:rPr>
          <w:sz w:val="28"/>
          <w:szCs w:val="28"/>
          <w:lang w:val="uk-UA"/>
        </w:rPr>
      </w:pPr>
      <w:r w:rsidRPr="00496CDD">
        <w:rPr>
          <w:sz w:val="28"/>
          <w:szCs w:val="28"/>
          <w:lang w:val="uk-UA"/>
        </w:rPr>
        <w:t xml:space="preserve">Місто Обухів – є адміністративним і промисловим центром, який отримав статус міста згідно Указу Президії Верховної Ради Української РСР № 5316- IX від 19 листопада 1979 року. Цим Указом селище міського типу Обухів було віднесено до категорії міст районного підпорядкування. Постановою Верховної Ради України № 2488 – VI від 10 липня 2010 року місто Обухів віднесено до категорії міст обласного значення. </w:t>
      </w:r>
    </w:p>
    <w:p w:rsidR="00DD075C" w:rsidRPr="00496CDD" w:rsidRDefault="00DD075C" w:rsidP="00496CDD">
      <w:pPr>
        <w:ind w:firstLine="709"/>
        <w:jc w:val="both"/>
        <w:rPr>
          <w:sz w:val="28"/>
          <w:szCs w:val="28"/>
          <w:lang w:val="uk-UA"/>
        </w:rPr>
      </w:pPr>
      <w:r w:rsidRPr="00496CDD">
        <w:rPr>
          <w:sz w:val="28"/>
          <w:szCs w:val="28"/>
          <w:lang w:val="uk-UA"/>
        </w:rPr>
        <w:t xml:space="preserve">Обухів займає територію площею 24,2 км2, що складає 0,004 відсотків від загальної площі країни. </w:t>
      </w:r>
    </w:p>
    <w:p w:rsidR="00DD075C" w:rsidRPr="00496CDD" w:rsidRDefault="00DD075C" w:rsidP="00496CDD">
      <w:pPr>
        <w:ind w:firstLine="709"/>
        <w:jc w:val="both"/>
        <w:rPr>
          <w:sz w:val="28"/>
          <w:szCs w:val="28"/>
          <w:lang w:val="uk-UA"/>
        </w:rPr>
      </w:pPr>
      <w:r w:rsidRPr="00496CDD">
        <w:rPr>
          <w:sz w:val="28"/>
          <w:szCs w:val="28"/>
          <w:lang w:val="uk-UA"/>
        </w:rPr>
        <w:t>Кількість населення міста становить 33565 мешканців (станом на 01.01.2018 року), що складає 0,08 відсотків від загальної чисельності населення країни. Густота населення досить висока у порівнянні із районними, обласними та загальноукраїнськими показниками і становить 1391,6 осіб на 1 км2.</w:t>
      </w:r>
    </w:p>
    <w:p w:rsidR="00DD075C" w:rsidRPr="00496CDD" w:rsidRDefault="00DD075C" w:rsidP="00496CDD">
      <w:pPr>
        <w:ind w:firstLine="709"/>
        <w:jc w:val="both"/>
        <w:rPr>
          <w:sz w:val="28"/>
          <w:szCs w:val="28"/>
          <w:lang w:val="uk-UA"/>
        </w:rPr>
      </w:pPr>
      <w:r w:rsidRPr="002E24DA">
        <w:rPr>
          <w:sz w:val="28"/>
          <w:szCs w:val="28"/>
          <w:lang w:val="uk-UA"/>
        </w:rPr>
        <w:t xml:space="preserve">На даний час місту </w:t>
      </w:r>
      <w:proofErr w:type="spellStart"/>
      <w:r w:rsidRPr="002E24DA">
        <w:rPr>
          <w:sz w:val="28"/>
          <w:szCs w:val="28"/>
          <w:lang w:val="uk-UA"/>
        </w:rPr>
        <w:t>Обухову</w:t>
      </w:r>
      <w:proofErr w:type="spellEnd"/>
      <w:r w:rsidRPr="002E24DA">
        <w:rPr>
          <w:sz w:val="28"/>
          <w:szCs w:val="28"/>
          <w:lang w:val="uk-UA"/>
        </w:rPr>
        <w:t xml:space="preserve"> адміністративно підпорядковані села: </w:t>
      </w:r>
      <w:proofErr w:type="spellStart"/>
      <w:r w:rsidRPr="002E24DA">
        <w:rPr>
          <w:sz w:val="28"/>
          <w:szCs w:val="28"/>
          <w:lang w:val="uk-UA"/>
        </w:rPr>
        <w:t>Таценки</w:t>
      </w:r>
      <w:proofErr w:type="spellEnd"/>
      <w:r w:rsidRPr="002E24DA">
        <w:rPr>
          <w:sz w:val="28"/>
          <w:szCs w:val="28"/>
          <w:lang w:val="uk-UA"/>
        </w:rPr>
        <w:t xml:space="preserve"> і </w:t>
      </w:r>
      <w:proofErr w:type="spellStart"/>
      <w:r w:rsidRPr="002E24DA">
        <w:rPr>
          <w:sz w:val="28"/>
          <w:szCs w:val="28"/>
          <w:lang w:val="uk-UA"/>
        </w:rPr>
        <w:t>Ленди</w:t>
      </w:r>
      <w:proofErr w:type="spellEnd"/>
      <w:r w:rsidRPr="002E24DA">
        <w:rPr>
          <w:sz w:val="28"/>
          <w:szCs w:val="28"/>
          <w:lang w:val="uk-UA"/>
        </w:rPr>
        <w:t>.</w:t>
      </w:r>
    </w:p>
    <w:p w:rsidR="00DD075C" w:rsidRPr="00496CDD" w:rsidRDefault="00DD075C" w:rsidP="00496CDD">
      <w:pPr>
        <w:ind w:firstLine="709"/>
        <w:jc w:val="both"/>
        <w:rPr>
          <w:sz w:val="28"/>
          <w:szCs w:val="28"/>
          <w:lang w:val="uk-UA"/>
        </w:rPr>
      </w:pPr>
      <w:r w:rsidRPr="00496CDD">
        <w:rPr>
          <w:sz w:val="28"/>
          <w:szCs w:val="28"/>
          <w:lang w:val="uk-UA"/>
        </w:rPr>
        <w:t>У 1590 р</w:t>
      </w:r>
      <w:r w:rsidR="00037823">
        <w:rPr>
          <w:sz w:val="28"/>
          <w:szCs w:val="28"/>
          <w:lang w:val="uk-UA"/>
        </w:rPr>
        <w:t>оці</w:t>
      </w:r>
      <w:r w:rsidRPr="00496CDD">
        <w:rPr>
          <w:sz w:val="28"/>
          <w:szCs w:val="28"/>
          <w:lang w:val="uk-UA"/>
        </w:rPr>
        <w:t xml:space="preserve"> місто набуло назви – Обухів, колишня назва  міста - Лукавиця  (1362 рік). Історична дата утворення міста - 15 грудня 1966 року.  </w:t>
      </w:r>
    </w:p>
    <w:p w:rsidR="00DD075C" w:rsidRPr="00496CDD" w:rsidRDefault="00DD075C" w:rsidP="00496CDD">
      <w:pPr>
        <w:ind w:firstLine="709"/>
        <w:jc w:val="both"/>
        <w:rPr>
          <w:sz w:val="28"/>
          <w:szCs w:val="28"/>
          <w:lang w:val="uk-UA"/>
        </w:rPr>
      </w:pPr>
      <w:r w:rsidRPr="00496CDD">
        <w:rPr>
          <w:sz w:val="28"/>
          <w:szCs w:val="28"/>
          <w:lang w:val="uk-UA"/>
        </w:rPr>
        <w:t xml:space="preserve">Сучасний Обухів – місто обласного значення із стабільним соціальним та економічним розвитком, з достатньою промисловістю, будівельною і транспортною базою, житлово-комунальним господарством, фінансово-кредитними установами, розвинутою мережею підприємств торгівлі, громадського харчування та побутового обслуговування. </w:t>
      </w:r>
    </w:p>
    <w:p w:rsidR="00DD075C" w:rsidRPr="00496CDD" w:rsidRDefault="00DD075C" w:rsidP="00496CDD">
      <w:pPr>
        <w:ind w:firstLine="709"/>
        <w:jc w:val="both"/>
        <w:rPr>
          <w:sz w:val="28"/>
          <w:szCs w:val="28"/>
          <w:lang w:val="uk-UA"/>
        </w:rPr>
      </w:pPr>
      <w:r w:rsidRPr="00496CDD">
        <w:rPr>
          <w:sz w:val="28"/>
          <w:szCs w:val="28"/>
          <w:lang w:val="uk-UA"/>
        </w:rPr>
        <w:lastRenderedPageBreak/>
        <w:t xml:space="preserve">Місто має потужний промисловий потенціал. Він характеризується високим рівнем розвитку целюлозно-паперового виробництва, хімічної та нафтохімічної промисловості, виробництва інших неметалевих мінеральних виробів, харчової промисловості. Найбільші обсяги реалізації продукції має целюлозно-паперове виробництво, яке представлено </w:t>
      </w:r>
      <w:proofErr w:type="spellStart"/>
      <w:r w:rsidRPr="00496CDD">
        <w:rPr>
          <w:sz w:val="28"/>
          <w:szCs w:val="28"/>
          <w:lang w:val="uk-UA"/>
        </w:rPr>
        <w:t>П</w:t>
      </w:r>
      <w:r w:rsidR="00037823">
        <w:rPr>
          <w:sz w:val="28"/>
          <w:szCs w:val="28"/>
          <w:lang w:val="uk-UA"/>
        </w:rPr>
        <w:t>р</w:t>
      </w:r>
      <w:r w:rsidRPr="00496CDD">
        <w:rPr>
          <w:sz w:val="28"/>
          <w:szCs w:val="28"/>
          <w:lang w:val="uk-UA"/>
        </w:rPr>
        <w:t>АТ</w:t>
      </w:r>
      <w:proofErr w:type="spellEnd"/>
      <w:r w:rsidRPr="00496CDD">
        <w:rPr>
          <w:sz w:val="28"/>
          <w:szCs w:val="28"/>
          <w:lang w:val="uk-UA"/>
        </w:rPr>
        <w:t xml:space="preserve"> «Київський картонно-паперовий комбінат». В місті діють </w:t>
      </w:r>
      <w:r w:rsidR="00037823">
        <w:rPr>
          <w:sz w:val="28"/>
          <w:szCs w:val="28"/>
          <w:lang w:val="uk-UA"/>
        </w:rPr>
        <w:t xml:space="preserve">основних </w:t>
      </w:r>
      <w:r w:rsidRPr="00496CDD">
        <w:rPr>
          <w:sz w:val="28"/>
          <w:szCs w:val="28"/>
          <w:lang w:val="uk-UA"/>
        </w:rPr>
        <w:t>23 промислових підприємств за 8 основними галузями економічної діяльності.</w:t>
      </w:r>
      <w:r w:rsidRPr="00496CDD">
        <w:rPr>
          <w:color w:val="FF0000"/>
          <w:sz w:val="28"/>
          <w:szCs w:val="28"/>
          <w:lang w:val="uk-UA"/>
        </w:rPr>
        <w:t xml:space="preserve"> </w:t>
      </w:r>
      <w:r w:rsidRPr="00496CDD">
        <w:rPr>
          <w:sz w:val="28"/>
          <w:szCs w:val="28"/>
          <w:lang w:val="uk-UA"/>
        </w:rPr>
        <w:t xml:space="preserve">Основні обсяги іноземних інвестицій, які надходять у місто за географією - із Німеччини, </w:t>
      </w:r>
      <w:proofErr w:type="spellStart"/>
      <w:r w:rsidRPr="00496CDD">
        <w:rPr>
          <w:sz w:val="28"/>
          <w:szCs w:val="28"/>
          <w:lang w:val="uk-UA"/>
        </w:rPr>
        <w:t>Кіпра</w:t>
      </w:r>
      <w:proofErr w:type="spellEnd"/>
      <w:r w:rsidRPr="00496CDD">
        <w:rPr>
          <w:sz w:val="28"/>
          <w:szCs w:val="28"/>
          <w:lang w:val="uk-UA"/>
        </w:rPr>
        <w:t>, Панами.</w:t>
      </w:r>
    </w:p>
    <w:p w:rsidR="00DD075C" w:rsidRPr="00496CDD" w:rsidRDefault="00DD075C" w:rsidP="00496CDD">
      <w:pPr>
        <w:ind w:firstLine="709"/>
        <w:jc w:val="both"/>
        <w:rPr>
          <w:sz w:val="28"/>
          <w:szCs w:val="28"/>
          <w:lang w:val="uk-UA"/>
        </w:rPr>
      </w:pPr>
      <w:r w:rsidRPr="00496CDD">
        <w:rPr>
          <w:sz w:val="28"/>
          <w:szCs w:val="28"/>
          <w:lang w:val="uk-UA"/>
        </w:rPr>
        <w:t>У місті стабільно розвивається малий та середній бізнес. Спостерігається стійка тенденція зростання кількості малих підприємств на 10 000 населення, а також середньорічної кількості найманих працівників (осіб) у секторі малих підприємств. Розвиток малого та середнього бізнесу впливає на зростання надходжень до міського бюджету.</w:t>
      </w:r>
    </w:p>
    <w:p w:rsidR="00DD075C" w:rsidRPr="00496CDD" w:rsidRDefault="00DD075C" w:rsidP="00496CDD">
      <w:pPr>
        <w:ind w:firstLine="709"/>
        <w:jc w:val="both"/>
        <w:rPr>
          <w:sz w:val="28"/>
          <w:szCs w:val="28"/>
          <w:lang w:val="uk-UA"/>
        </w:rPr>
      </w:pPr>
      <w:r w:rsidRPr="00037823">
        <w:rPr>
          <w:sz w:val="28"/>
          <w:szCs w:val="28"/>
          <w:lang w:val="uk-UA"/>
        </w:rPr>
        <w:t>На території міста функціонують 7 дитячих дошкільних навчальних закладів, 6 загальноосвітніх навчальних шкіл, 2 позашкільних навчальних заклади, дитяча школа мистецтв,</w:t>
      </w:r>
      <w:r w:rsidRPr="00037823">
        <w:rPr>
          <w:color w:val="FF0000"/>
          <w:sz w:val="28"/>
          <w:szCs w:val="28"/>
          <w:lang w:val="uk-UA"/>
        </w:rPr>
        <w:t xml:space="preserve"> </w:t>
      </w:r>
      <w:r w:rsidRPr="00037823">
        <w:rPr>
          <w:sz w:val="28"/>
          <w:szCs w:val="28"/>
          <w:lang w:val="uk-UA"/>
        </w:rPr>
        <w:t>4 бібліотеки, 2 музеї, 4 заклади культури,</w:t>
      </w:r>
      <w:r w:rsidRPr="00037823">
        <w:rPr>
          <w:color w:val="FF0000"/>
          <w:sz w:val="28"/>
          <w:szCs w:val="28"/>
          <w:lang w:val="uk-UA"/>
        </w:rPr>
        <w:t xml:space="preserve"> </w:t>
      </w:r>
      <w:r w:rsidRPr="00037823">
        <w:rPr>
          <w:sz w:val="28"/>
          <w:szCs w:val="28"/>
          <w:lang w:val="uk-UA"/>
        </w:rPr>
        <w:t>комунальн</w:t>
      </w:r>
      <w:r w:rsidR="00037823" w:rsidRPr="00037823">
        <w:rPr>
          <w:sz w:val="28"/>
          <w:szCs w:val="28"/>
          <w:lang w:val="uk-UA"/>
        </w:rPr>
        <w:t>е</w:t>
      </w:r>
      <w:r w:rsidRPr="00037823">
        <w:rPr>
          <w:sz w:val="28"/>
          <w:szCs w:val="28"/>
          <w:lang w:val="uk-UA"/>
        </w:rPr>
        <w:t xml:space="preserve"> </w:t>
      </w:r>
      <w:r w:rsidR="00037823" w:rsidRPr="00037823">
        <w:rPr>
          <w:sz w:val="28"/>
          <w:szCs w:val="28"/>
          <w:lang w:val="uk-UA"/>
        </w:rPr>
        <w:t>некомерційне</w:t>
      </w:r>
      <w:r w:rsidR="00037823">
        <w:rPr>
          <w:sz w:val="28"/>
          <w:szCs w:val="28"/>
          <w:lang w:val="uk-UA"/>
        </w:rPr>
        <w:t xml:space="preserve"> </w:t>
      </w:r>
      <w:r w:rsidR="00037823" w:rsidRPr="00037823">
        <w:rPr>
          <w:sz w:val="28"/>
          <w:szCs w:val="28"/>
          <w:lang w:val="uk-UA"/>
        </w:rPr>
        <w:t>підприємство</w:t>
      </w:r>
      <w:r w:rsidRPr="00037823">
        <w:rPr>
          <w:sz w:val="28"/>
          <w:szCs w:val="28"/>
          <w:lang w:val="uk-UA"/>
        </w:rPr>
        <w:t xml:space="preserve"> Обухівської міської ради «Обухівський міський центр первинної медико-санітарної допомоги»,</w:t>
      </w:r>
      <w:r w:rsidRPr="00037823">
        <w:rPr>
          <w:color w:val="FF0000"/>
          <w:sz w:val="28"/>
          <w:szCs w:val="28"/>
          <w:lang w:val="uk-UA"/>
        </w:rPr>
        <w:t xml:space="preserve"> </w:t>
      </w:r>
      <w:r w:rsidRPr="00037823">
        <w:rPr>
          <w:sz w:val="28"/>
          <w:szCs w:val="28"/>
          <w:lang w:val="uk-UA"/>
        </w:rPr>
        <w:t>заклади ресторанного типу,</w:t>
      </w:r>
      <w:r w:rsidRPr="00037823">
        <w:rPr>
          <w:color w:val="FF0000"/>
          <w:sz w:val="28"/>
          <w:szCs w:val="28"/>
          <w:lang w:val="uk-UA"/>
        </w:rPr>
        <w:t xml:space="preserve"> </w:t>
      </w:r>
      <w:r w:rsidRPr="00037823">
        <w:rPr>
          <w:sz w:val="28"/>
          <w:szCs w:val="28"/>
          <w:lang w:val="uk-UA"/>
        </w:rPr>
        <w:t xml:space="preserve">9 православних </w:t>
      </w:r>
      <w:r w:rsidR="00B006B6" w:rsidRPr="00037823">
        <w:rPr>
          <w:sz w:val="28"/>
          <w:szCs w:val="28"/>
          <w:lang w:val="uk-UA"/>
        </w:rPr>
        <w:t>церков</w:t>
      </w:r>
      <w:r w:rsidRPr="00037823">
        <w:rPr>
          <w:sz w:val="28"/>
          <w:szCs w:val="28"/>
          <w:lang w:val="uk-UA"/>
        </w:rPr>
        <w:t>, 1 костел, 10 релігійних конфесій, 1 телестудія, 1 спортивний комплекс ім. Мельника В.О.</w:t>
      </w:r>
      <w:r w:rsidR="00037823" w:rsidRPr="00037823">
        <w:rPr>
          <w:sz w:val="28"/>
          <w:szCs w:val="28"/>
          <w:lang w:val="uk-UA"/>
        </w:rPr>
        <w:t xml:space="preserve"> з </w:t>
      </w:r>
      <w:r w:rsidRPr="00037823">
        <w:rPr>
          <w:sz w:val="28"/>
          <w:szCs w:val="28"/>
          <w:lang w:val="uk-UA"/>
        </w:rPr>
        <w:t>центральни</w:t>
      </w:r>
      <w:r w:rsidR="00037823" w:rsidRPr="00037823">
        <w:rPr>
          <w:sz w:val="28"/>
          <w:szCs w:val="28"/>
          <w:lang w:val="uk-UA"/>
        </w:rPr>
        <w:t>м</w:t>
      </w:r>
      <w:r w:rsidRPr="00037823">
        <w:rPr>
          <w:sz w:val="28"/>
          <w:szCs w:val="28"/>
          <w:lang w:val="uk-UA"/>
        </w:rPr>
        <w:t xml:space="preserve"> стадіон</w:t>
      </w:r>
      <w:r w:rsidR="00037823" w:rsidRPr="00037823">
        <w:rPr>
          <w:sz w:val="28"/>
          <w:szCs w:val="28"/>
          <w:lang w:val="uk-UA"/>
        </w:rPr>
        <w:t>ом</w:t>
      </w:r>
      <w:r w:rsidRPr="00037823">
        <w:rPr>
          <w:sz w:val="28"/>
          <w:szCs w:val="28"/>
          <w:lang w:val="uk-UA"/>
        </w:rPr>
        <w:t xml:space="preserve"> на 2060 місць та 2 футбольні поля.</w:t>
      </w:r>
    </w:p>
    <w:p w:rsidR="00DD075C" w:rsidRDefault="00DD075C" w:rsidP="00037823">
      <w:pPr>
        <w:ind w:firstLine="709"/>
        <w:jc w:val="both"/>
        <w:rPr>
          <w:sz w:val="28"/>
          <w:szCs w:val="28"/>
          <w:lang w:val="uk-UA"/>
        </w:rPr>
      </w:pPr>
      <w:r w:rsidRPr="00496CDD">
        <w:rPr>
          <w:sz w:val="28"/>
          <w:szCs w:val="28"/>
          <w:lang w:val="uk-UA"/>
        </w:rPr>
        <w:t xml:space="preserve">У місті створені та функціонують сучасні засоби зв’язку, місцеве кабельне телебачення. </w:t>
      </w:r>
    </w:p>
    <w:p w:rsidR="00752A6C" w:rsidRPr="00037823" w:rsidRDefault="00752A6C" w:rsidP="00037823">
      <w:pPr>
        <w:ind w:firstLine="709"/>
        <w:jc w:val="both"/>
        <w:rPr>
          <w:sz w:val="28"/>
          <w:szCs w:val="28"/>
          <w:lang w:val="uk-UA"/>
        </w:rPr>
      </w:pPr>
      <w:r w:rsidRPr="00037823">
        <w:rPr>
          <w:sz w:val="28"/>
          <w:szCs w:val="28"/>
          <w:lang w:val="uk-UA"/>
        </w:rPr>
        <w:t xml:space="preserve">До сьогодні Обухів не втратив слави міста творчих майстровитих людей. Про це свідчать не тільки видатні імена поета Андрія Малишка і художника Георгія </w:t>
      </w:r>
      <w:proofErr w:type="spellStart"/>
      <w:r w:rsidRPr="00037823">
        <w:rPr>
          <w:sz w:val="28"/>
          <w:szCs w:val="28"/>
          <w:lang w:val="uk-UA"/>
        </w:rPr>
        <w:t>Киянченка</w:t>
      </w:r>
      <w:proofErr w:type="spellEnd"/>
      <w:r w:rsidRPr="00037823">
        <w:rPr>
          <w:sz w:val="28"/>
          <w:szCs w:val="28"/>
          <w:lang w:val="uk-UA"/>
        </w:rPr>
        <w:t xml:space="preserve">, заслуженого майстра народної творчості України Галини Кучер і художниці Параски Коломийко, а й династій гончарів – таких як </w:t>
      </w:r>
      <w:proofErr w:type="spellStart"/>
      <w:r w:rsidRPr="00037823">
        <w:rPr>
          <w:sz w:val="28"/>
          <w:szCs w:val="28"/>
          <w:lang w:val="uk-UA"/>
        </w:rPr>
        <w:t>Хабрики</w:t>
      </w:r>
      <w:proofErr w:type="spellEnd"/>
      <w:r w:rsidRPr="00037823">
        <w:rPr>
          <w:sz w:val="28"/>
          <w:szCs w:val="28"/>
          <w:lang w:val="uk-UA"/>
        </w:rPr>
        <w:t xml:space="preserve">, Висоти, цілої когорти теперішніх майстрів різних жанрів. </w:t>
      </w:r>
    </w:p>
    <w:p w:rsidR="00DD075C" w:rsidRPr="00496CDD" w:rsidRDefault="00DD075C" w:rsidP="00496CDD">
      <w:pPr>
        <w:ind w:firstLine="709"/>
        <w:jc w:val="both"/>
        <w:rPr>
          <w:sz w:val="28"/>
          <w:szCs w:val="28"/>
          <w:lang w:val="uk-UA"/>
        </w:rPr>
      </w:pPr>
      <w:r w:rsidRPr="00496CDD">
        <w:rPr>
          <w:sz w:val="28"/>
          <w:szCs w:val="28"/>
          <w:lang w:val="uk-UA"/>
        </w:rPr>
        <w:t>Місто Обухів має свою символіку – герб, прапор і гімн, які були затверджені рішенням Обухівської міської ради від 18 травня 2000 року  № 118-13- III.</w:t>
      </w:r>
    </w:p>
    <w:p w:rsidR="0051624B" w:rsidRDefault="00DD075C" w:rsidP="00496CDD">
      <w:pPr>
        <w:ind w:firstLine="709"/>
        <w:jc w:val="both"/>
        <w:rPr>
          <w:sz w:val="28"/>
          <w:szCs w:val="28"/>
          <w:lang w:val="uk-UA"/>
        </w:rPr>
      </w:pPr>
      <w:r w:rsidRPr="00496CDD">
        <w:rPr>
          <w:sz w:val="28"/>
          <w:szCs w:val="28"/>
          <w:lang w:val="uk-UA"/>
        </w:rPr>
        <w:t xml:space="preserve">Місто Обухів є членом Всеукраїнської асоціації органів місцевого самоврядування «Асоціація міст України» з 1998 року.   </w:t>
      </w:r>
    </w:p>
    <w:p w:rsidR="00DD075C" w:rsidRPr="003E1296" w:rsidRDefault="00DD075C" w:rsidP="003E1296">
      <w:pPr>
        <w:jc w:val="both"/>
        <w:rPr>
          <w:lang w:val="uk-UA"/>
        </w:rPr>
      </w:pPr>
    </w:p>
    <w:p w:rsidR="00DD075C" w:rsidRPr="00496CDD" w:rsidRDefault="00DD075C" w:rsidP="00496CDD">
      <w:pPr>
        <w:ind w:firstLine="709"/>
        <w:jc w:val="both"/>
        <w:rPr>
          <w:b/>
          <w:sz w:val="28"/>
          <w:szCs w:val="28"/>
          <w:lang w:val="uk-UA"/>
        </w:rPr>
      </w:pPr>
      <w:r w:rsidRPr="00496CDD">
        <w:rPr>
          <w:sz w:val="28"/>
          <w:szCs w:val="28"/>
          <w:lang w:val="uk-UA"/>
        </w:rPr>
        <w:t xml:space="preserve">   </w:t>
      </w:r>
      <w:r w:rsidRPr="00496CDD">
        <w:rPr>
          <w:b/>
          <w:sz w:val="28"/>
          <w:szCs w:val="28"/>
          <w:lang w:val="uk-UA"/>
        </w:rPr>
        <w:t>2.2. Рейтингова оцінка на основі аналізу статистичної інформації</w:t>
      </w:r>
    </w:p>
    <w:p w:rsidR="003119DC" w:rsidRPr="003E1296" w:rsidRDefault="003119DC" w:rsidP="00496CDD">
      <w:pPr>
        <w:ind w:firstLine="709"/>
        <w:jc w:val="both"/>
        <w:rPr>
          <w:b/>
          <w:highlight w:val="yellow"/>
          <w:lang w:val="uk-UA"/>
        </w:rPr>
      </w:pPr>
    </w:p>
    <w:p w:rsidR="003119DC" w:rsidRPr="00496CDD" w:rsidRDefault="003119DC" w:rsidP="00496CDD">
      <w:pPr>
        <w:ind w:firstLine="709"/>
        <w:jc w:val="both"/>
        <w:rPr>
          <w:sz w:val="28"/>
          <w:szCs w:val="28"/>
          <w:lang w:val="uk-UA"/>
        </w:rPr>
      </w:pPr>
      <w:r w:rsidRPr="00496CDD">
        <w:rPr>
          <w:sz w:val="28"/>
          <w:szCs w:val="28"/>
          <w:lang w:val="uk-UA"/>
        </w:rPr>
        <w:t>Рейтингова оцінка стану та перспектив розвитку Обух</w:t>
      </w:r>
      <w:r w:rsidR="0020213D">
        <w:rPr>
          <w:sz w:val="28"/>
          <w:szCs w:val="28"/>
          <w:lang w:val="uk-UA"/>
        </w:rPr>
        <w:t xml:space="preserve">івської </w:t>
      </w:r>
      <w:r w:rsidR="00F52EE6">
        <w:rPr>
          <w:sz w:val="28"/>
          <w:szCs w:val="28"/>
          <w:lang w:val="uk-UA"/>
        </w:rPr>
        <w:t xml:space="preserve">територіальної громади </w:t>
      </w:r>
      <w:r w:rsidRPr="00496CDD">
        <w:rPr>
          <w:sz w:val="28"/>
          <w:szCs w:val="28"/>
          <w:lang w:val="uk-UA"/>
        </w:rPr>
        <w:t>здійснювалася на основі аналізу фактичних значень показників соціально</w:t>
      </w:r>
      <w:r w:rsidR="00767207">
        <w:rPr>
          <w:sz w:val="28"/>
          <w:szCs w:val="28"/>
          <w:lang w:val="uk-UA"/>
        </w:rPr>
        <w:t xml:space="preserve"> </w:t>
      </w:r>
      <w:r w:rsidRPr="00496CDD">
        <w:rPr>
          <w:sz w:val="28"/>
          <w:szCs w:val="28"/>
          <w:lang w:val="uk-UA"/>
        </w:rPr>
        <w:t>- економічного стану міста за 2015-2017 р</w:t>
      </w:r>
      <w:r w:rsidR="00E63BB9" w:rsidRPr="00496CDD">
        <w:rPr>
          <w:sz w:val="28"/>
          <w:szCs w:val="28"/>
          <w:lang w:val="uk-UA"/>
        </w:rPr>
        <w:t>оки</w:t>
      </w:r>
      <w:r w:rsidRPr="00496CDD">
        <w:rPr>
          <w:sz w:val="28"/>
          <w:szCs w:val="28"/>
          <w:lang w:val="uk-UA"/>
        </w:rPr>
        <w:t>, та їх прогнозних значень на 2020 і 2030</w:t>
      </w:r>
      <w:r w:rsidRPr="00496CDD">
        <w:rPr>
          <w:spacing w:val="-5"/>
          <w:sz w:val="28"/>
          <w:szCs w:val="28"/>
          <w:lang w:val="uk-UA"/>
        </w:rPr>
        <w:t xml:space="preserve"> </w:t>
      </w:r>
      <w:r w:rsidRPr="00496CDD">
        <w:rPr>
          <w:sz w:val="28"/>
          <w:szCs w:val="28"/>
          <w:lang w:val="uk-UA"/>
        </w:rPr>
        <w:t>роки.</w:t>
      </w:r>
    </w:p>
    <w:p w:rsidR="00560100" w:rsidRPr="00496CDD" w:rsidRDefault="00560100" w:rsidP="00496CDD">
      <w:pPr>
        <w:pStyle w:val="a3"/>
        <w:spacing w:after="0"/>
        <w:ind w:firstLine="709"/>
        <w:jc w:val="both"/>
        <w:rPr>
          <w:rFonts w:ascii="Times New Roman" w:hAnsi="Times New Roman"/>
          <w:sz w:val="28"/>
          <w:szCs w:val="28"/>
        </w:rPr>
      </w:pPr>
      <w:r w:rsidRPr="00496CDD">
        <w:rPr>
          <w:rFonts w:ascii="Times New Roman" w:hAnsi="Times New Roman"/>
          <w:sz w:val="28"/>
          <w:szCs w:val="28"/>
        </w:rPr>
        <w:t>Фактичні та прогнозні значення показників для рейтингової оцінки стану і перспектив розвитку Обух</w:t>
      </w:r>
      <w:r w:rsidR="0051624B">
        <w:rPr>
          <w:rFonts w:ascii="Times New Roman" w:hAnsi="Times New Roman"/>
          <w:sz w:val="28"/>
          <w:szCs w:val="28"/>
        </w:rPr>
        <w:t>івської громади</w:t>
      </w:r>
      <w:r w:rsidRPr="00496CDD">
        <w:rPr>
          <w:rFonts w:ascii="Times New Roman" w:hAnsi="Times New Roman"/>
          <w:sz w:val="28"/>
          <w:szCs w:val="28"/>
        </w:rPr>
        <w:t>, що використовувалися для рейтингової оцінки, наведені у табл</w:t>
      </w:r>
      <w:r w:rsidR="002608A1">
        <w:rPr>
          <w:rFonts w:ascii="Times New Roman" w:hAnsi="Times New Roman"/>
          <w:sz w:val="28"/>
          <w:szCs w:val="28"/>
        </w:rPr>
        <w:t xml:space="preserve">иці </w:t>
      </w:r>
      <w:r w:rsidRPr="00496CDD">
        <w:rPr>
          <w:rFonts w:ascii="Times New Roman" w:hAnsi="Times New Roman"/>
          <w:sz w:val="28"/>
          <w:szCs w:val="28"/>
        </w:rPr>
        <w:t xml:space="preserve">3. </w:t>
      </w:r>
    </w:p>
    <w:p w:rsidR="00560100" w:rsidRPr="00496CDD" w:rsidRDefault="00560100" w:rsidP="00496CDD">
      <w:pPr>
        <w:ind w:firstLine="709"/>
        <w:jc w:val="both"/>
        <w:rPr>
          <w:b/>
          <w:lang w:val="uk-UA"/>
        </w:rPr>
        <w:sectPr w:rsidR="00560100" w:rsidRPr="00496CDD" w:rsidSect="00496CDD">
          <w:pgSz w:w="11906" w:h="16838"/>
          <w:pgMar w:top="1134" w:right="567" w:bottom="1134" w:left="1701" w:header="709" w:footer="709" w:gutter="0"/>
          <w:cols w:space="708"/>
          <w:docGrid w:linePitch="360"/>
        </w:sectPr>
      </w:pPr>
    </w:p>
    <w:p w:rsidR="00E63BB9" w:rsidRPr="00496CDD" w:rsidRDefault="00E63BB9" w:rsidP="00496CDD">
      <w:pPr>
        <w:ind w:firstLine="709"/>
        <w:jc w:val="both"/>
        <w:rPr>
          <w:b/>
          <w:lang w:val="uk-UA"/>
        </w:rPr>
      </w:pPr>
    </w:p>
    <w:p w:rsidR="00E63BB9" w:rsidRPr="00496CDD" w:rsidRDefault="00560100" w:rsidP="00B67698">
      <w:pPr>
        <w:spacing w:line="360" w:lineRule="auto"/>
        <w:jc w:val="right"/>
        <w:rPr>
          <w:b/>
          <w:sz w:val="28"/>
          <w:szCs w:val="28"/>
          <w:lang w:val="uk-UA"/>
        </w:rPr>
      </w:pPr>
      <w:r w:rsidRPr="00496CDD">
        <w:rPr>
          <w:b/>
          <w:sz w:val="28"/>
          <w:szCs w:val="28"/>
          <w:lang w:val="uk-UA"/>
        </w:rPr>
        <w:t>Таблиця 3</w:t>
      </w:r>
    </w:p>
    <w:p w:rsidR="00560100" w:rsidRDefault="00560100" w:rsidP="0051624B">
      <w:pPr>
        <w:pStyle w:val="Heading1"/>
        <w:spacing w:before="0"/>
        <w:ind w:left="0"/>
        <w:jc w:val="both"/>
        <w:outlineLvl w:val="9"/>
        <w:rPr>
          <w:lang w:val="uk-UA"/>
        </w:rPr>
      </w:pPr>
      <w:r w:rsidRPr="00496CDD">
        <w:rPr>
          <w:lang w:val="uk-UA"/>
        </w:rPr>
        <w:t>Фактичні і прогнозні значення показників для рейтингової оцінки</w:t>
      </w:r>
      <w:r w:rsidR="0020213D">
        <w:rPr>
          <w:lang w:val="uk-UA"/>
        </w:rPr>
        <w:t xml:space="preserve"> </w:t>
      </w:r>
      <w:r w:rsidRPr="00496CDD">
        <w:rPr>
          <w:lang w:val="uk-UA"/>
        </w:rPr>
        <w:t>стану і перспектив розвитку Обух</w:t>
      </w:r>
      <w:r w:rsidR="0051624B">
        <w:rPr>
          <w:lang w:val="uk-UA"/>
        </w:rPr>
        <w:t xml:space="preserve">івської </w:t>
      </w:r>
      <w:r w:rsidR="00767207">
        <w:rPr>
          <w:lang w:val="uk-UA"/>
        </w:rPr>
        <w:t xml:space="preserve">територіальної </w:t>
      </w:r>
      <w:r w:rsidR="0051624B">
        <w:rPr>
          <w:lang w:val="uk-UA"/>
        </w:rPr>
        <w:t>громади</w:t>
      </w:r>
    </w:p>
    <w:p w:rsidR="0051624B" w:rsidRPr="00496CDD" w:rsidRDefault="0051624B" w:rsidP="0051624B">
      <w:pPr>
        <w:pStyle w:val="Heading1"/>
        <w:spacing w:before="0"/>
        <w:ind w:left="0"/>
        <w:jc w:val="both"/>
        <w:outlineLvl w:val="9"/>
        <w:rPr>
          <w:b w:val="0"/>
          <w:lang w:val="uk-UA"/>
        </w:rPr>
      </w:pPr>
    </w:p>
    <w:tbl>
      <w:tblPr>
        <w:tblW w:w="1559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43"/>
        <w:gridCol w:w="5103"/>
        <w:gridCol w:w="128"/>
        <w:gridCol w:w="1418"/>
        <w:gridCol w:w="1417"/>
        <w:gridCol w:w="1420"/>
        <w:gridCol w:w="1287"/>
        <w:gridCol w:w="1554"/>
        <w:gridCol w:w="1423"/>
      </w:tblGrid>
      <w:tr w:rsidR="00E63BB9" w:rsidRPr="00496CDD" w:rsidTr="00752A6C">
        <w:trPr>
          <w:trHeight w:val="599"/>
        </w:trPr>
        <w:tc>
          <w:tcPr>
            <w:tcW w:w="1843" w:type="dxa"/>
            <w:shd w:val="clear" w:color="auto" w:fill="auto"/>
          </w:tcPr>
          <w:p w:rsidR="00E63BB9" w:rsidRPr="00496CDD" w:rsidRDefault="00E63BB9" w:rsidP="00B006B6">
            <w:pPr>
              <w:spacing w:line="360" w:lineRule="auto"/>
              <w:rPr>
                <w:b/>
                <w:lang w:val="uk-UA"/>
              </w:rPr>
            </w:pPr>
          </w:p>
        </w:tc>
        <w:tc>
          <w:tcPr>
            <w:tcW w:w="5231" w:type="dxa"/>
            <w:gridSpan w:val="2"/>
            <w:shd w:val="clear" w:color="auto" w:fill="auto"/>
          </w:tcPr>
          <w:p w:rsidR="00E63BB9" w:rsidRPr="00496CDD" w:rsidRDefault="00481EF1" w:rsidP="00B006B6">
            <w:pPr>
              <w:spacing w:line="360" w:lineRule="auto"/>
              <w:rPr>
                <w:b/>
                <w:lang w:val="uk-UA"/>
              </w:rPr>
            </w:pPr>
            <w:r w:rsidRPr="00496CDD">
              <w:rPr>
                <w:b/>
                <w:lang w:val="uk-UA"/>
              </w:rPr>
              <w:t>Показники</w:t>
            </w:r>
          </w:p>
        </w:tc>
        <w:tc>
          <w:tcPr>
            <w:tcW w:w="1418" w:type="dxa"/>
            <w:shd w:val="clear" w:color="auto" w:fill="auto"/>
          </w:tcPr>
          <w:p w:rsidR="00E63BB9" w:rsidRPr="00496CDD" w:rsidRDefault="00E63BB9" w:rsidP="00B006B6">
            <w:pPr>
              <w:spacing w:line="360" w:lineRule="auto"/>
              <w:rPr>
                <w:b/>
                <w:lang w:val="uk-UA"/>
              </w:rPr>
            </w:pPr>
            <w:r w:rsidRPr="00496CDD">
              <w:rPr>
                <w:b/>
                <w:lang w:val="uk-UA"/>
              </w:rPr>
              <w:t>Одиниця</w:t>
            </w:r>
          </w:p>
          <w:p w:rsidR="00E63BB9" w:rsidRPr="00496CDD" w:rsidRDefault="00E63BB9" w:rsidP="00B006B6">
            <w:pPr>
              <w:spacing w:line="360" w:lineRule="auto"/>
              <w:rPr>
                <w:b/>
                <w:lang w:val="uk-UA"/>
              </w:rPr>
            </w:pPr>
            <w:r w:rsidRPr="00496CDD">
              <w:rPr>
                <w:b/>
                <w:lang w:val="uk-UA"/>
              </w:rPr>
              <w:t>виміру</w:t>
            </w:r>
          </w:p>
        </w:tc>
        <w:tc>
          <w:tcPr>
            <w:tcW w:w="1417" w:type="dxa"/>
          </w:tcPr>
          <w:p w:rsidR="00E63BB9" w:rsidRPr="00496CDD" w:rsidRDefault="00E63BB9" w:rsidP="00B006B6">
            <w:pPr>
              <w:spacing w:line="360" w:lineRule="auto"/>
              <w:rPr>
                <w:b/>
                <w:lang w:val="uk-UA"/>
              </w:rPr>
            </w:pPr>
            <w:r w:rsidRPr="00496CDD">
              <w:rPr>
                <w:b/>
                <w:lang w:val="uk-UA"/>
              </w:rPr>
              <w:t>2015 рік</w:t>
            </w:r>
          </w:p>
        </w:tc>
        <w:tc>
          <w:tcPr>
            <w:tcW w:w="1420" w:type="dxa"/>
          </w:tcPr>
          <w:p w:rsidR="00E63BB9" w:rsidRPr="00496CDD" w:rsidRDefault="00E63BB9" w:rsidP="00B006B6">
            <w:pPr>
              <w:spacing w:line="360" w:lineRule="auto"/>
              <w:rPr>
                <w:b/>
                <w:lang w:val="uk-UA"/>
              </w:rPr>
            </w:pPr>
            <w:r w:rsidRPr="00496CDD">
              <w:rPr>
                <w:b/>
                <w:lang w:val="uk-UA"/>
              </w:rPr>
              <w:t>2016 рік</w:t>
            </w:r>
          </w:p>
          <w:p w:rsidR="00E63BB9" w:rsidRPr="00496CDD" w:rsidRDefault="00E63BB9" w:rsidP="00B006B6">
            <w:pPr>
              <w:spacing w:line="360" w:lineRule="auto"/>
              <w:rPr>
                <w:b/>
                <w:lang w:val="uk-UA"/>
              </w:rPr>
            </w:pPr>
          </w:p>
        </w:tc>
        <w:tc>
          <w:tcPr>
            <w:tcW w:w="1287" w:type="dxa"/>
            <w:shd w:val="clear" w:color="auto" w:fill="auto"/>
          </w:tcPr>
          <w:p w:rsidR="00E63BB9" w:rsidRPr="00496CDD" w:rsidRDefault="00E63BB9" w:rsidP="00B006B6">
            <w:pPr>
              <w:spacing w:line="360" w:lineRule="auto"/>
              <w:rPr>
                <w:b/>
                <w:lang w:val="uk-UA"/>
              </w:rPr>
            </w:pPr>
            <w:r w:rsidRPr="00496CDD">
              <w:rPr>
                <w:b/>
                <w:lang w:val="uk-UA"/>
              </w:rPr>
              <w:t>2017 рік</w:t>
            </w:r>
          </w:p>
        </w:tc>
        <w:tc>
          <w:tcPr>
            <w:tcW w:w="1554" w:type="dxa"/>
          </w:tcPr>
          <w:p w:rsidR="00E63BB9" w:rsidRPr="00496CDD" w:rsidRDefault="00E63BB9" w:rsidP="00B006B6">
            <w:pPr>
              <w:spacing w:line="360" w:lineRule="auto"/>
              <w:rPr>
                <w:b/>
                <w:lang w:val="uk-UA"/>
              </w:rPr>
            </w:pPr>
            <w:r w:rsidRPr="00496CDD">
              <w:rPr>
                <w:b/>
                <w:lang w:val="uk-UA"/>
              </w:rPr>
              <w:t>2020 рік</w:t>
            </w:r>
          </w:p>
          <w:p w:rsidR="00481EF1" w:rsidRPr="00496CDD" w:rsidRDefault="00481EF1" w:rsidP="00B006B6">
            <w:pPr>
              <w:spacing w:line="360" w:lineRule="auto"/>
              <w:rPr>
                <w:b/>
                <w:lang w:val="uk-UA"/>
              </w:rPr>
            </w:pPr>
            <w:r w:rsidRPr="00496CDD">
              <w:rPr>
                <w:b/>
                <w:lang w:val="uk-UA"/>
              </w:rPr>
              <w:t>(прогноз)</w:t>
            </w:r>
          </w:p>
        </w:tc>
        <w:tc>
          <w:tcPr>
            <w:tcW w:w="1423" w:type="dxa"/>
          </w:tcPr>
          <w:p w:rsidR="00E63BB9" w:rsidRPr="00496CDD" w:rsidRDefault="00E63BB9" w:rsidP="00B006B6">
            <w:pPr>
              <w:spacing w:line="360" w:lineRule="auto"/>
              <w:rPr>
                <w:b/>
                <w:lang w:val="uk-UA"/>
              </w:rPr>
            </w:pPr>
            <w:r w:rsidRPr="00496CDD">
              <w:rPr>
                <w:b/>
                <w:lang w:val="uk-UA"/>
              </w:rPr>
              <w:t>2030 рік</w:t>
            </w:r>
          </w:p>
          <w:p w:rsidR="00481EF1" w:rsidRPr="00496CDD" w:rsidRDefault="00481EF1" w:rsidP="00B006B6">
            <w:pPr>
              <w:spacing w:line="360" w:lineRule="auto"/>
              <w:rPr>
                <w:b/>
                <w:lang w:val="uk-UA"/>
              </w:rPr>
            </w:pPr>
            <w:r w:rsidRPr="00496CDD">
              <w:rPr>
                <w:b/>
                <w:lang w:val="uk-UA"/>
              </w:rPr>
              <w:t>(прогноз)</w:t>
            </w:r>
          </w:p>
        </w:tc>
      </w:tr>
      <w:tr w:rsidR="0030177A" w:rsidRPr="00496CDD" w:rsidTr="00752A6C">
        <w:trPr>
          <w:trHeight w:val="232"/>
        </w:trPr>
        <w:tc>
          <w:tcPr>
            <w:tcW w:w="1843" w:type="dxa"/>
            <w:vMerge w:val="restart"/>
            <w:shd w:val="clear" w:color="auto" w:fill="auto"/>
            <w:textDirection w:val="btLr"/>
            <w:vAlign w:val="center"/>
          </w:tcPr>
          <w:p w:rsidR="0030177A" w:rsidRPr="00496CDD" w:rsidRDefault="0030177A" w:rsidP="00752A6C">
            <w:pPr>
              <w:jc w:val="center"/>
              <w:rPr>
                <w:b/>
                <w:sz w:val="32"/>
                <w:szCs w:val="32"/>
                <w:lang w:val="uk-UA"/>
              </w:rPr>
            </w:pPr>
            <w:r w:rsidRPr="00496CDD">
              <w:rPr>
                <w:b/>
                <w:sz w:val="32"/>
                <w:szCs w:val="32"/>
                <w:lang w:val="uk-UA"/>
              </w:rPr>
              <w:t xml:space="preserve">Сталий економічний розвиток </w:t>
            </w:r>
            <w:r w:rsidR="0051624B">
              <w:rPr>
                <w:b/>
                <w:sz w:val="32"/>
                <w:szCs w:val="32"/>
                <w:lang w:val="uk-UA"/>
              </w:rPr>
              <w:t>Обухівської громади</w:t>
            </w:r>
          </w:p>
          <w:p w:rsidR="0030177A" w:rsidRPr="00496CDD" w:rsidRDefault="0030177A" w:rsidP="00CC31D5">
            <w:pPr>
              <w:spacing w:line="360" w:lineRule="auto"/>
              <w:jc w:val="center"/>
              <w:rPr>
                <w:b/>
                <w:lang w:val="uk-UA"/>
              </w:rPr>
            </w:pPr>
          </w:p>
        </w:tc>
        <w:tc>
          <w:tcPr>
            <w:tcW w:w="13750" w:type="dxa"/>
            <w:gridSpan w:val="8"/>
            <w:shd w:val="clear" w:color="auto" w:fill="auto"/>
          </w:tcPr>
          <w:p w:rsidR="0030177A" w:rsidRPr="00496CDD" w:rsidRDefault="0030177A" w:rsidP="00A26B09">
            <w:pPr>
              <w:rPr>
                <w:b/>
                <w:sz w:val="28"/>
                <w:szCs w:val="28"/>
                <w:lang w:val="uk-UA"/>
              </w:rPr>
            </w:pPr>
            <w:r w:rsidRPr="00496CDD">
              <w:rPr>
                <w:b/>
                <w:sz w:val="28"/>
                <w:szCs w:val="28"/>
                <w:lang w:val="uk-UA"/>
              </w:rPr>
              <w:t>Економічний розвиток і зайнятість</w:t>
            </w:r>
          </w:p>
        </w:tc>
      </w:tr>
      <w:tr w:rsidR="0030177A" w:rsidRPr="00496CDD" w:rsidTr="00733A75">
        <w:trPr>
          <w:trHeight w:val="599"/>
        </w:trPr>
        <w:tc>
          <w:tcPr>
            <w:tcW w:w="1843" w:type="dxa"/>
            <w:vMerge/>
            <w:shd w:val="clear" w:color="auto" w:fill="auto"/>
            <w:textDirection w:val="btLr"/>
            <w:vAlign w:val="center"/>
          </w:tcPr>
          <w:p w:rsidR="0030177A" w:rsidRPr="00496CDD" w:rsidRDefault="0030177A" w:rsidP="00B006B6">
            <w:pPr>
              <w:spacing w:line="360" w:lineRule="auto"/>
              <w:rPr>
                <w:b/>
                <w:sz w:val="32"/>
                <w:szCs w:val="32"/>
                <w:lang w:val="uk-UA"/>
              </w:rPr>
            </w:pPr>
          </w:p>
        </w:tc>
        <w:tc>
          <w:tcPr>
            <w:tcW w:w="5103" w:type="dxa"/>
            <w:shd w:val="clear" w:color="auto" w:fill="auto"/>
            <w:vAlign w:val="center"/>
          </w:tcPr>
          <w:p w:rsidR="0030177A" w:rsidRPr="00496CDD" w:rsidRDefault="0030177A" w:rsidP="00A26B09">
            <w:pPr>
              <w:rPr>
                <w:b/>
                <w:sz w:val="26"/>
                <w:szCs w:val="26"/>
                <w:lang w:val="uk-UA"/>
              </w:rPr>
            </w:pPr>
            <w:r w:rsidRPr="00496CDD">
              <w:rPr>
                <w:sz w:val="26"/>
                <w:szCs w:val="26"/>
                <w:lang w:val="uk-UA"/>
              </w:rPr>
              <w:t>Темп економічного зростання, %  (по темпах росту виробництва промислової продукції)</w:t>
            </w:r>
          </w:p>
        </w:tc>
        <w:tc>
          <w:tcPr>
            <w:tcW w:w="1546" w:type="dxa"/>
            <w:gridSpan w:val="2"/>
            <w:shd w:val="clear" w:color="auto" w:fill="auto"/>
            <w:vAlign w:val="center"/>
          </w:tcPr>
          <w:p w:rsidR="0030177A" w:rsidRPr="00496CDD" w:rsidRDefault="0030177A" w:rsidP="00A26B09">
            <w:pPr>
              <w:rPr>
                <w:b/>
                <w:lang w:val="uk-UA"/>
              </w:rPr>
            </w:pPr>
            <w:r w:rsidRPr="00496CDD">
              <w:rPr>
                <w:lang w:val="uk-UA"/>
              </w:rPr>
              <w:t>відсоток</w:t>
            </w:r>
          </w:p>
        </w:tc>
        <w:tc>
          <w:tcPr>
            <w:tcW w:w="1417" w:type="dxa"/>
            <w:vAlign w:val="center"/>
          </w:tcPr>
          <w:p w:rsidR="0030177A" w:rsidRPr="00496CDD" w:rsidRDefault="0030177A" w:rsidP="00200C8D">
            <w:pPr>
              <w:jc w:val="center"/>
              <w:rPr>
                <w:sz w:val="26"/>
                <w:szCs w:val="26"/>
                <w:lang w:val="uk-UA"/>
              </w:rPr>
            </w:pPr>
            <w:r w:rsidRPr="00496CDD">
              <w:rPr>
                <w:sz w:val="26"/>
                <w:szCs w:val="26"/>
                <w:lang w:val="uk-UA"/>
              </w:rPr>
              <w:t>46,2 %</w:t>
            </w:r>
          </w:p>
          <w:p w:rsidR="0030177A" w:rsidRPr="00496CDD" w:rsidRDefault="0030177A" w:rsidP="00200C8D">
            <w:pPr>
              <w:jc w:val="center"/>
              <w:rPr>
                <w:sz w:val="26"/>
                <w:szCs w:val="26"/>
                <w:lang w:val="uk-UA"/>
              </w:rPr>
            </w:pPr>
            <w:r w:rsidRPr="00496CDD">
              <w:rPr>
                <w:sz w:val="26"/>
                <w:szCs w:val="26"/>
                <w:lang w:val="uk-UA"/>
              </w:rPr>
              <w:t>(5135,6 млн.</w:t>
            </w:r>
            <w:r w:rsidR="0020213D">
              <w:rPr>
                <w:sz w:val="26"/>
                <w:szCs w:val="26"/>
                <w:lang w:val="uk-UA"/>
              </w:rPr>
              <w:t xml:space="preserve"> </w:t>
            </w:r>
            <w:r w:rsidRPr="00496CDD">
              <w:rPr>
                <w:sz w:val="26"/>
                <w:szCs w:val="26"/>
                <w:lang w:val="uk-UA"/>
              </w:rPr>
              <w:t>грн</w:t>
            </w:r>
            <w:r w:rsidR="0020213D">
              <w:rPr>
                <w:sz w:val="26"/>
                <w:szCs w:val="26"/>
                <w:lang w:val="uk-UA"/>
              </w:rPr>
              <w:t>.</w:t>
            </w:r>
            <w:r w:rsidRPr="00496CDD">
              <w:rPr>
                <w:sz w:val="26"/>
                <w:szCs w:val="26"/>
                <w:lang w:val="uk-UA"/>
              </w:rPr>
              <w:t>)</w:t>
            </w:r>
          </w:p>
        </w:tc>
        <w:tc>
          <w:tcPr>
            <w:tcW w:w="1420" w:type="dxa"/>
            <w:vAlign w:val="center"/>
          </w:tcPr>
          <w:p w:rsidR="0030177A" w:rsidRPr="00496CDD" w:rsidRDefault="0030177A" w:rsidP="00200C8D">
            <w:pPr>
              <w:jc w:val="center"/>
              <w:rPr>
                <w:sz w:val="26"/>
                <w:szCs w:val="26"/>
                <w:lang w:val="uk-UA"/>
              </w:rPr>
            </w:pPr>
            <w:r w:rsidRPr="00496CDD">
              <w:rPr>
                <w:sz w:val="26"/>
                <w:szCs w:val="26"/>
                <w:lang w:val="uk-UA"/>
              </w:rPr>
              <w:t>13,9 %</w:t>
            </w:r>
          </w:p>
          <w:p w:rsidR="0030177A" w:rsidRPr="00496CDD" w:rsidRDefault="0030177A" w:rsidP="00200C8D">
            <w:pPr>
              <w:jc w:val="center"/>
              <w:rPr>
                <w:sz w:val="26"/>
                <w:szCs w:val="26"/>
                <w:lang w:val="uk-UA"/>
              </w:rPr>
            </w:pPr>
            <w:r w:rsidRPr="00496CDD">
              <w:rPr>
                <w:sz w:val="26"/>
                <w:szCs w:val="26"/>
                <w:lang w:val="uk-UA"/>
              </w:rPr>
              <w:t>(5850,82 млн.</w:t>
            </w:r>
            <w:r w:rsidR="0020213D">
              <w:rPr>
                <w:sz w:val="26"/>
                <w:szCs w:val="26"/>
                <w:lang w:val="uk-UA"/>
              </w:rPr>
              <w:t xml:space="preserve"> </w:t>
            </w:r>
            <w:r w:rsidRPr="00496CDD">
              <w:rPr>
                <w:sz w:val="26"/>
                <w:szCs w:val="26"/>
                <w:lang w:val="uk-UA"/>
              </w:rPr>
              <w:t>грн</w:t>
            </w:r>
            <w:r w:rsidR="0020213D">
              <w:rPr>
                <w:sz w:val="26"/>
                <w:szCs w:val="26"/>
                <w:lang w:val="uk-UA"/>
              </w:rPr>
              <w:t>.</w:t>
            </w:r>
            <w:r w:rsidRPr="00496CDD">
              <w:rPr>
                <w:sz w:val="26"/>
                <w:szCs w:val="26"/>
                <w:lang w:val="uk-UA"/>
              </w:rPr>
              <w:t>)</w:t>
            </w:r>
          </w:p>
        </w:tc>
        <w:tc>
          <w:tcPr>
            <w:tcW w:w="1287" w:type="dxa"/>
            <w:shd w:val="clear" w:color="auto" w:fill="auto"/>
            <w:vAlign w:val="center"/>
          </w:tcPr>
          <w:p w:rsidR="00733A75" w:rsidRDefault="00733A75" w:rsidP="00200C8D">
            <w:pPr>
              <w:jc w:val="center"/>
              <w:rPr>
                <w:sz w:val="26"/>
                <w:szCs w:val="26"/>
                <w:lang w:val="uk-UA"/>
              </w:rPr>
            </w:pPr>
          </w:p>
          <w:p w:rsidR="0030177A" w:rsidRPr="00496CDD" w:rsidRDefault="0030177A" w:rsidP="00200C8D">
            <w:pPr>
              <w:jc w:val="center"/>
              <w:rPr>
                <w:sz w:val="26"/>
                <w:szCs w:val="26"/>
                <w:lang w:val="uk-UA"/>
              </w:rPr>
            </w:pPr>
            <w:r w:rsidRPr="00496CDD">
              <w:rPr>
                <w:sz w:val="26"/>
                <w:szCs w:val="26"/>
                <w:lang w:val="uk-UA"/>
              </w:rPr>
              <w:t>41,2 %</w:t>
            </w:r>
          </w:p>
          <w:p w:rsidR="0030177A" w:rsidRDefault="0030177A" w:rsidP="00200C8D">
            <w:pPr>
              <w:jc w:val="center"/>
              <w:rPr>
                <w:sz w:val="26"/>
                <w:szCs w:val="26"/>
                <w:lang w:val="uk-UA"/>
              </w:rPr>
            </w:pPr>
            <w:r w:rsidRPr="00496CDD">
              <w:rPr>
                <w:sz w:val="26"/>
                <w:szCs w:val="26"/>
                <w:lang w:val="uk-UA"/>
              </w:rPr>
              <w:t>(8258,9 млн.</w:t>
            </w:r>
            <w:r w:rsidR="0020213D">
              <w:rPr>
                <w:sz w:val="26"/>
                <w:szCs w:val="26"/>
                <w:lang w:val="uk-UA"/>
              </w:rPr>
              <w:t xml:space="preserve"> </w:t>
            </w:r>
            <w:r w:rsidRPr="00496CDD">
              <w:rPr>
                <w:sz w:val="26"/>
                <w:szCs w:val="26"/>
                <w:lang w:val="uk-UA"/>
              </w:rPr>
              <w:t>грн</w:t>
            </w:r>
            <w:r w:rsidR="0020213D">
              <w:rPr>
                <w:sz w:val="26"/>
                <w:szCs w:val="26"/>
                <w:lang w:val="uk-UA"/>
              </w:rPr>
              <w:t>.</w:t>
            </w:r>
            <w:r w:rsidRPr="00496CDD">
              <w:rPr>
                <w:sz w:val="26"/>
                <w:szCs w:val="26"/>
                <w:lang w:val="uk-UA"/>
              </w:rPr>
              <w:t>)</w:t>
            </w:r>
          </w:p>
          <w:p w:rsidR="00733A75" w:rsidRPr="00496CDD" w:rsidRDefault="00733A75" w:rsidP="00200C8D">
            <w:pPr>
              <w:jc w:val="center"/>
              <w:rPr>
                <w:sz w:val="26"/>
                <w:szCs w:val="26"/>
                <w:lang w:val="uk-UA"/>
              </w:rPr>
            </w:pPr>
          </w:p>
        </w:tc>
        <w:tc>
          <w:tcPr>
            <w:tcW w:w="1554" w:type="dxa"/>
            <w:vAlign w:val="center"/>
          </w:tcPr>
          <w:p w:rsidR="0030177A" w:rsidRPr="00496CDD" w:rsidRDefault="0030177A" w:rsidP="00200C8D">
            <w:pPr>
              <w:jc w:val="center"/>
              <w:rPr>
                <w:sz w:val="26"/>
                <w:szCs w:val="26"/>
                <w:lang w:val="uk-UA"/>
              </w:rPr>
            </w:pPr>
            <w:r w:rsidRPr="00496CDD">
              <w:rPr>
                <w:sz w:val="26"/>
                <w:szCs w:val="26"/>
                <w:lang w:val="uk-UA"/>
              </w:rPr>
              <w:t>40,0 %</w:t>
            </w:r>
          </w:p>
          <w:p w:rsidR="0030177A" w:rsidRPr="00496CDD" w:rsidRDefault="0030177A" w:rsidP="00200C8D">
            <w:pPr>
              <w:jc w:val="center"/>
              <w:rPr>
                <w:sz w:val="26"/>
                <w:szCs w:val="26"/>
                <w:lang w:val="uk-UA"/>
              </w:rPr>
            </w:pPr>
            <w:r w:rsidRPr="00496CDD">
              <w:rPr>
                <w:sz w:val="26"/>
                <w:szCs w:val="26"/>
                <w:lang w:val="uk-UA"/>
              </w:rPr>
              <w:t>(11562,5 млн.</w:t>
            </w:r>
            <w:r w:rsidR="0020213D">
              <w:rPr>
                <w:sz w:val="26"/>
                <w:szCs w:val="26"/>
                <w:lang w:val="uk-UA"/>
              </w:rPr>
              <w:t xml:space="preserve"> </w:t>
            </w:r>
            <w:r w:rsidRPr="00496CDD">
              <w:rPr>
                <w:sz w:val="26"/>
                <w:szCs w:val="26"/>
                <w:lang w:val="uk-UA"/>
              </w:rPr>
              <w:t>грн.)</w:t>
            </w:r>
          </w:p>
        </w:tc>
        <w:tc>
          <w:tcPr>
            <w:tcW w:w="1423" w:type="dxa"/>
            <w:vAlign w:val="center"/>
          </w:tcPr>
          <w:p w:rsidR="0030177A" w:rsidRPr="00496CDD" w:rsidRDefault="0030177A" w:rsidP="00200C8D">
            <w:pPr>
              <w:jc w:val="center"/>
              <w:rPr>
                <w:sz w:val="26"/>
                <w:szCs w:val="26"/>
                <w:lang w:val="uk-UA"/>
              </w:rPr>
            </w:pPr>
            <w:r w:rsidRPr="00496CDD">
              <w:rPr>
                <w:sz w:val="26"/>
                <w:szCs w:val="26"/>
                <w:lang w:val="uk-UA"/>
              </w:rPr>
              <w:t>40,0 %</w:t>
            </w:r>
          </w:p>
          <w:p w:rsidR="0030177A" w:rsidRPr="00496CDD" w:rsidRDefault="0030177A" w:rsidP="00200C8D">
            <w:pPr>
              <w:jc w:val="center"/>
              <w:rPr>
                <w:sz w:val="26"/>
                <w:szCs w:val="26"/>
                <w:lang w:val="uk-UA"/>
              </w:rPr>
            </w:pPr>
            <w:r w:rsidRPr="00496CDD">
              <w:rPr>
                <w:sz w:val="26"/>
                <w:szCs w:val="26"/>
                <w:lang w:val="uk-UA"/>
              </w:rPr>
              <w:t>(16187,4 млн.</w:t>
            </w:r>
            <w:r w:rsidR="0020213D">
              <w:rPr>
                <w:sz w:val="26"/>
                <w:szCs w:val="26"/>
                <w:lang w:val="uk-UA"/>
              </w:rPr>
              <w:t xml:space="preserve"> </w:t>
            </w:r>
            <w:r w:rsidRPr="00496CDD">
              <w:rPr>
                <w:sz w:val="26"/>
                <w:szCs w:val="26"/>
                <w:lang w:val="uk-UA"/>
              </w:rPr>
              <w:t>грн.)</w:t>
            </w:r>
          </w:p>
        </w:tc>
      </w:tr>
      <w:tr w:rsidR="0030177A" w:rsidRPr="00496CDD" w:rsidTr="00733A75">
        <w:trPr>
          <w:trHeight w:val="599"/>
        </w:trPr>
        <w:tc>
          <w:tcPr>
            <w:tcW w:w="1843" w:type="dxa"/>
            <w:vMerge/>
            <w:shd w:val="clear" w:color="auto" w:fill="auto"/>
          </w:tcPr>
          <w:p w:rsidR="0030177A" w:rsidRPr="00496CDD" w:rsidRDefault="0030177A" w:rsidP="00B006B6">
            <w:pPr>
              <w:spacing w:line="360" w:lineRule="auto"/>
              <w:rPr>
                <w:b/>
                <w:sz w:val="28"/>
                <w:szCs w:val="28"/>
                <w:lang w:val="uk-UA"/>
              </w:rPr>
            </w:pPr>
          </w:p>
        </w:tc>
        <w:tc>
          <w:tcPr>
            <w:tcW w:w="5103" w:type="dxa"/>
            <w:shd w:val="clear" w:color="auto" w:fill="auto"/>
            <w:vAlign w:val="center"/>
          </w:tcPr>
          <w:p w:rsidR="0030177A" w:rsidRPr="00496CDD" w:rsidRDefault="0030177A" w:rsidP="00A26B09">
            <w:pPr>
              <w:snapToGrid w:val="0"/>
              <w:rPr>
                <w:lang w:val="uk-UA"/>
              </w:rPr>
            </w:pPr>
            <w:r w:rsidRPr="00496CDD">
              <w:rPr>
                <w:lang w:val="uk-UA"/>
              </w:rPr>
              <w:t>Темп приросту обсягів реалізації промислової продукції</w:t>
            </w:r>
          </w:p>
        </w:tc>
        <w:tc>
          <w:tcPr>
            <w:tcW w:w="1546" w:type="dxa"/>
            <w:gridSpan w:val="2"/>
            <w:shd w:val="clear" w:color="auto" w:fill="auto"/>
            <w:vAlign w:val="center"/>
          </w:tcPr>
          <w:p w:rsidR="0030177A" w:rsidRPr="00496CDD" w:rsidRDefault="0030177A" w:rsidP="00A26B09">
            <w:pPr>
              <w:snapToGrid w:val="0"/>
              <w:rPr>
                <w:lang w:val="uk-UA"/>
              </w:rPr>
            </w:pPr>
            <w:r w:rsidRPr="00496CDD">
              <w:rPr>
                <w:lang w:val="uk-UA"/>
              </w:rPr>
              <w:t>відсоток</w:t>
            </w:r>
          </w:p>
        </w:tc>
        <w:tc>
          <w:tcPr>
            <w:tcW w:w="1417" w:type="dxa"/>
            <w:vAlign w:val="center"/>
          </w:tcPr>
          <w:p w:rsidR="0030177A" w:rsidRPr="00496CDD" w:rsidRDefault="0030177A" w:rsidP="00200C8D">
            <w:pPr>
              <w:snapToGrid w:val="0"/>
              <w:jc w:val="center"/>
              <w:rPr>
                <w:sz w:val="26"/>
                <w:szCs w:val="26"/>
                <w:lang w:val="uk-UA"/>
              </w:rPr>
            </w:pPr>
            <w:r w:rsidRPr="00496CDD">
              <w:rPr>
                <w:sz w:val="26"/>
                <w:szCs w:val="26"/>
                <w:lang w:val="uk-UA"/>
              </w:rPr>
              <w:t>50 % (у грошовому виразі: 5458,7 млн. грн.)</w:t>
            </w:r>
          </w:p>
        </w:tc>
        <w:tc>
          <w:tcPr>
            <w:tcW w:w="1420" w:type="dxa"/>
            <w:vAlign w:val="center"/>
          </w:tcPr>
          <w:p w:rsidR="0030177A" w:rsidRPr="00496CDD" w:rsidRDefault="0030177A" w:rsidP="00200C8D">
            <w:pPr>
              <w:snapToGrid w:val="0"/>
              <w:jc w:val="center"/>
              <w:rPr>
                <w:sz w:val="26"/>
                <w:szCs w:val="26"/>
                <w:lang w:val="uk-UA"/>
              </w:rPr>
            </w:pPr>
            <w:r w:rsidRPr="00496CDD">
              <w:rPr>
                <w:sz w:val="26"/>
                <w:szCs w:val="26"/>
                <w:lang w:val="uk-UA"/>
              </w:rPr>
              <w:t>10 % (у грошовому виразі – 5985,4 млн. грн.)</w:t>
            </w:r>
          </w:p>
        </w:tc>
        <w:tc>
          <w:tcPr>
            <w:tcW w:w="1287" w:type="dxa"/>
            <w:shd w:val="clear" w:color="auto" w:fill="auto"/>
            <w:vAlign w:val="center"/>
          </w:tcPr>
          <w:p w:rsidR="00733A75" w:rsidRDefault="00733A75" w:rsidP="00200C8D">
            <w:pPr>
              <w:snapToGrid w:val="0"/>
              <w:jc w:val="center"/>
              <w:rPr>
                <w:sz w:val="26"/>
                <w:szCs w:val="26"/>
                <w:lang w:val="uk-UA"/>
              </w:rPr>
            </w:pPr>
          </w:p>
          <w:p w:rsidR="0030177A" w:rsidRDefault="0030177A" w:rsidP="00200C8D">
            <w:pPr>
              <w:snapToGrid w:val="0"/>
              <w:jc w:val="center"/>
              <w:rPr>
                <w:sz w:val="26"/>
                <w:szCs w:val="26"/>
                <w:lang w:val="uk-UA"/>
              </w:rPr>
            </w:pPr>
            <w:r w:rsidRPr="00496CDD">
              <w:rPr>
                <w:sz w:val="26"/>
                <w:szCs w:val="26"/>
                <w:lang w:val="uk-UA"/>
              </w:rPr>
              <w:t>15 % (у грошовому виразі – 7449,8 млн. грн.)</w:t>
            </w:r>
          </w:p>
          <w:p w:rsidR="00733A75" w:rsidRPr="00496CDD" w:rsidRDefault="00733A75" w:rsidP="00200C8D">
            <w:pPr>
              <w:snapToGrid w:val="0"/>
              <w:jc w:val="center"/>
              <w:rPr>
                <w:sz w:val="26"/>
                <w:szCs w:val="26"/>
                <w:lang w:val="uk-UA"/>
              </w:rPr>
            </w:pPr>
          </w:p>
        </w:tc>
        <w:tc>
          <w:tcPr>
            <w:tcW w:w="1554" w:type="dxa"/>
            <w:vAlign w:val="center"/>
          </w:tcPr>
          <w:p w:rsidR="0030177A" w:rsidRPr="00496CDD" w:rsidRDefault="0030177A" w:rsidP="00200C8D">
            <w:pPr>
              <w:snapToGrid w:val="0"/>
              <w:jc w:val="center"/>
              <w:rPr>
                <w:sz w:val="26"/>
                <w:szCs w:val="26"/>
                <w:lang w:val="uk-UA"/>
              </w:rPr>
            </w:pPr>
            <w:r w:rsidRPr="00496CDD">
              <w:rPr>
                <w:sz w:val="26"/>
                <w:szCs w:val="26"/>
                <w:lang w:val="uk-UA"/>
              </w:rPr>
              <w:t>23 % (у грошовому виразі –</w:t>
            </w:r>
          </w:p>
          <w:p w:rsidR="0030177A" w:rsidRPr="00496CDD" w:rsidRDefault="0030177A" w:rsidP="00200C8D">
            <w:pPr>
              <w:snapToGrid w:val="0"/>
              <w:jc w:val="center"/>
              <w:rPr>
                <w:sz w:val="26"/>
                <w:szCs w:val="26"/>
                <w:lang w:val="uk-UA"/>
              </w:rPr>
            </w:pPr>
            <w:r w:rsidRPr="00496CDD">
              <w:rPr>
                <w:sz w:val="26"/>
                <w:szCs w:val="26"/>
                <w:lang w:val="uk-UA"/>
              </w:rPr>
              <w:t>9163,3 млн. грн.)</w:t>
            </w:r>
          </w:p>
        </w:tc>
        <w:tc>
          <w:tcPr>
            <w:tcW w:w="1423" w:type="dxa"/>
            <w:vAlign w:val="center"/>
          </w:tcPr>
          <w:p w:rsidR="0030177A" w:rsidRPr="00496CDD" w:rsidRDefault="0030177A" w:rsidP="00200C8D">
            <w:pPr>
              <w:snapToGrid w:val="0"/>
              <w:jc w:val="center"/>
              <w:rPr>
                <w:sz w:val="26"/>
                <w:szCs w:val="26"/>
                <w:lang w:val="uk-UA"/>
              </w:rPr>
            </w:pPr>
            <w:r w:rsidRPr="00496CDD">
              <w:rPr>
                <w:sz w:val="26"/>
                <w:szCs w:val="26"/>
                <w:lang w:val="uk-UA"/>
              </w:rPr>
              <w:t>29 % (у грошовому виразі – 11820,7 млн. грн.)</w:t>
            </w:r>
          </w:p>
        </w:tc>
      </w:tr>
      <w:tr w:rsidR="0030177A" w:rsidRPr="00496CDD" w:rsidTr="00733A75">
        <w:trPr>
          <w:trHeight w:val="799"/>
        </w:trPr>
        <w:tc>
          <w:tcPr>
            <w:tcW w:w="1843" w:type="dxa"/>
            <w:vMerge/>
            <w:shd w:val="clear" w:color="auto" w:fill="auto"/>
          </w:tcPr>
          <w:p w:rsidR="0030177A" w:rsidRPr="00496CDD" w:rsidRDefault="0030177A" w:rsidP="00B006B6">
            <w:pPr>
              <w:spacing w:line="360" w:lineRule="auto"/>
              <w:rPr>
                <w:b/>
                <w:lang w:val="uk-UA"/>
              </w:rPr>
            </w:pPr>
          </w:p>
        </w:tc>
        <w:tc>
          <w:tcPr>
            <w:tcW w:w="5103" w:type="dxa"/>
            <w:vAlign w:val="center"/>
          </w:tcPr>
          <w:p w:rsidR="0030177A" w:rsidRPr="00496CDD" w:rsidRDefault="0030177A" w:rsidP="00A26B09">
            <w:pPr>
              <w:snapToGrid w:val="0"/>
              <w:rPr>
                <w:sz w:val="26"/>
                <w:szCs w:val="26"/>
                <w:lang w:val="uk-UA"/>
              </w:rPr>
            </w:pPr>
            <w:r w:rsidRPr="00496CDD">
              <w:rPr>
                <w:sz w:val="26"/>
                <w:szCs w:val="26"/>
                <w:lang w:val="uk-UA"/>
              </w:rPr>
              <w:t>Темп зростання (зменшення) обсягу експорту товарів</w:t>
            </w:r>
          </w:p>
        </w:tc>
        <w:tc>
          <w:tcPr>
            <w:tcW w:w="1546" w:type="dxa"/>
            <w:gridSpan w:val="2"/>
            <w:vAlign w:val="center"/>
          </w:tcPr>
          <w:p w:rsidR="0030177A" w:rsidRPr="00496CDD" w:rsidRDefault="0030177A" w:rsidP="00A26B09">
            <w:pPr>
              <w:snapToGrid w:val="0"/>
              <w:rPr>
                <w:lang w:val="uk-UA"/>
              </w:rPr>
            </w:pPr>
            <w:r w:rsidRPr="00496CDD">
              <w:rPr>
                <w:lang w:val="uk-UA"/>
              </w:rPr>
              <w:t>відсоток</w:t>
            </w:r>
          </w:p>
        </w:tc>
        <w:tc>
          <w:tcPr>
            <w:tcW w:w="1417" w:type="dxa"/>
            <w:vAlign w:val="center"/>
          </w:tcPr>
          <w:p w:rsidR="0030177A" w:rsidRPr="00496CDD" w:rsidRDefault="0030177A" w:rsidP="00200C8D">
            <w:pPr>
              <w:snapToGrid w:val="0"/>
              <w:jc w:val="center"/>
              <w:rPr>
                <w:sz w:val="26"/>
                <w:szCs w:val="26"/>
                <w:lang w:val="uk-UA"/>
              </w:rPr>
            </w:pPr>
            <w:r w:rsidRPr="00496CDD">
              <w:rPr>
                <w:sz w:val="26"/>
                <w:szCs w:val="26"/>
                <w:lang w:val="uk-UA"/>
              </w:rPr>
              <w:t>-9,5 %</w:t>
            </w:r>
          </w:p>
          <w:p w:rsidR="0030177A" w:rsidRPr="00496CDD" w:rsidRDefault="0030177A" w:rsidP="00200C8D">
            <w:pPr>
              <w:snapToGrid w:val="0"/>
              <w:jc w:val="center"/>
              <w:rPr>
                <w:sz w:val="26"/>
                <w:szCs w:val="26"/>
                <w:lang w:val="uk-UA"/>
              </w:rPr>
            </w:pPr>
            <w:r w:rsidRPr="00496CDD">
              <w:rPr>
                <w:sz w:val="26"/>
                <w:szCs w:val="26"/>
                <w:lang w:val="uk-UA"/>
              </w:rPr>
              <w:t>41,02 млн. дол. США</w:t>
            </w:r>
          </w:p>
        </w:tc>
        <w:tc>
          <w:tcPr>
            <w:tcW w:w="1420" w:type="dxa"/>
            <w:vAlign w:val="center"/>
          </w:tcPr>
          <w:p w:rsidR="0030177A" w:rsidRPr="00496CDD" w:rsidRDefault="0030177A" w:rsidP="00200C8D">
            <w:pPr>
              <w:snapToGrid w:val="0"/>
              <w:jc w:val="center"/>
              <w:rPr>
                <w:sz w:val="26"/>
                <w:szCs w:val="26"/>
                <w:lang w:val="uk-UA"/>
              </w:rPr>
            </w:pPr>
            <w:r w:rsidRPr="00496CDD">
              <w:rPr>
                <w:sz w:val="26"/>
                <w:szCs w:val="26"/>
                <w:lang w:val="uk-UA"/>
              </w:rPr>
              <w:t>-9,1 %</w:t>
            </w:r>
          </w:p>
          <w:p w:rsidR="0030177A" w:rsidRPr="00496CDD" w:rsidRDefault="0030177A" w:rsidP="00200C8D">
            <w:pPr>
              <w:snapToGrid w:val="0"/>
              <w:jc w:val="center"/>
              <w:rPr>
                <w:sz w:val="26"/>
                <w:szCs w:val="26"/>
                <w:lang w:val="uk-UA"/>
              </w:rPr>
            </w:pPr>
            <w:r w:rsidRPr="00496CDD">
              <w:rPr>
                <w:sz w:val="26"/>
                <w:szCs w:val="26"/>
                <w:lang w:val="uk-UA"/>
              </w:rPr>
              <w:t>40,23 млн. дол. США</w:t>
            </w:r>
          </w:p>
        </w:tc>
        <w:tc>
          <w:tcPr>
            <w:tcW w:w="1287" w:type="dxa"/>
            <w:vAlign w:val="center"/>
          </w:tcPr>
          <w:p w:rsidR="00733A75" w:rsidRDefault="00733A75" w:rsidP="00200C8D">
            <w:pPr>
              <w:snapToGrid w:val="0"/>
              <w:jc w:val="center"/>
              <w:rPr>
                <w:sz w:val="26"/>
                <w:szCs w:val="26"/>
                <w:lang w:val="uk-UA"/>
              </w:rPr>
            </w:pPr>
          </w:p>
          <w:p w:rsidR="0030177A" w:rsidRPr="00496CDD" w:rsidRDefault="0030177A" w:rsidP="00200C8D">
            <w:pPr>
              <w:snapToGrid w:val="0"/>
              <w:jc w:val="center"/>
              <w:rPr>
                <w:sz w:val="26"/>
                <w:szCs w:val="26"/>
                <w:lang w:val="uk-UA"/>
              </w:rPr>
            </w:pPr>
            <w:r w:rsidRPr="00496CDD">
              <w:rPr>
                <w:sz w:val="26"/>
                <w:szCs w:val="26"/>
                <w:lang w:val="uk-UA"/>
              </w:rPr>
              <w:t>22,5 %</w:t>
            </w:r>
          </w:p>
          <w:p w:rsidR="0030177A" w:rsidRDefault="0030177A" w:rsidP="00200C8D">
            <w:pPr>
              <w:snapToGrid w:val="0"/>
              <w:jc w:val="center"/>
              <w:rPr>
                <w:sz w:val="26"/>
                <w:szCs w:val="26"/>
                <w:lang w:val="uk-UA"/>
              </w:rPr>
            </w:pPr>
            <w:r w:rsidRPr="00496CDD">
              <w:rPr>
                <w:sz w:val="26"/>
                <w:szCs w:val="26"/>
                <w:lang w:val="uk-UA"/>
              </w:rPr>
              <w:t>49,27 млн. дол. США</w:t>
            </w:r>
          </w:p>
          <w:p w:rsidR="00733A75" w:rsidRPr="00496CDD" w:rsidRDefault="00733A75" w:rsidP="00200C8D">
            <w:pPr>
              <w:snapToGrid w:val="0"/>
              <w:jc w:val="center"/>
              <w:rPr>
                <w:sz w:val="26"/>
                <w:szCs w:val="26"/>
                <w:lang w:val="uk-UA"/>
              </w:rPr>
            </w:pPr>
          </w:p>
        </w:tc>
        <w:tc>
          <w:tcPr>
            <w:tcW w:w="1554" w:type="dxa"/>
            <w:vAlign w:val="center"/>
          </w:tcPr>
          <w:p w:rsidR="0030177A" w:rsidRPr="00496CDD" w:rsidRDefault="0030177A" w:rsidP="00200C8D">
            <w:pPr>
              <w:snapToGrid w:val="0"/>
              <w:jc w:val="center"/>
              <w:rPr>
                <w:sz w:val="26"/>
                <w:szCs w:val="26"/>
                <w:lang w:val="uk-UA"/>
              </w:rPr>
            </w:pPr>
            <w:r w:rsidRPr="00496CDD">
              <w:rPr>
                <w:sz w:val="26"/>
                <w:szCs w:val="26"/>
                <w:lang w:val="uk-UA"/>
              </w:rPr>
              <w:t>10,0 %</w:t>
            </w:r>
          </w:p>
          <w:p w:rsidR="0030177A" w:rsidRPr="00496CDD" w:rsidRDefault="0030177A" w:rsidP="00200C8D">
            <w:pPr>
              <w:snapToGrid w:val="0"/>
              <w:jc w:val="center"/>
              <w:rPr>
                <w:sz w:val="26"/>
                <w:szCs w:val="26"/>
                <w:lang w:val="uk-UA"/>
              </w:rPr>
            </w:pPr>
            <w:r w:rsidRPr="00496CDD">
              <w:rPr>
                <w:sz w:val="26"/>
                <w:szCs w:val="26"/>
                <w:lang w:val="uk-UA"/>
              </w:rPr>
              <w:t>54,2 млн. дол. США</w:t>
            </w:r>
          </w:p>
        </w:tc>
        <w:tc>
          <w:tcPr>
            <w:tcW w:w="1423" w:type="dxa"/>
            <w:vAlign w:val="center"/>
          </w:tcPr>
          <w:p w:rsidR="0030177A" w:rsidRPr="00496CDD" w:rsidRDefault="0030177A" w:rsidP="00200C8D">
            <w:pPr>
              <w:snapToGrid w:val="0"/>
              <w:jc w:val="center"/>
              <w:rPr>
                <w:sz w:val="26"/>
                <w:szCs w:val="26"/>
                <w:lang w:val="uk-UA"/>
              </w:rPr>
            </w:pPr>
            <w:r w:rsidRPr="00496CDD">
              <w:rPr>
                <w:sz w:val="26"/>
                <w:szCs w:val="26"/>
                <w:lang w:val="uk-UA"/>
              </w:rPr>
              <w:t>5,9 %</w:t>
            </w:r>
          </w:p>
          <w:p w:rsidR="0030177A" w:rsidRPr="00496CDD" w:rsidRDefault="0030177A" w:rsidP="00200C8D">
            <w:pPr>
              <w:snapToGrid w:val="0"/>
              <w:jc w:val="center"/>
              <w:rPr>
                <w:sz w:val="26"/>
                <w:szCs w:val="26"/>
                <w:lang w:val="uk-UA"/>
              </w:rPr>
            </w:pPr>
            <w:r w:rsidRPr="00496CDD">
              <w:rPr>
                <w:sz w:val="26"/>
                <w:szCs w:val="26"/>
                <w:lang w:val="uk-UA"/>
              </w:rPr>
              <w:t>57,4 млн. дол. США</w:t>
            </w:r>
          </w:p>
        </w:tc>
      </w:tr>
      <w:tr w:rsidR="0030177A" w:rsidRPr="00496CDD" w:rsidTr="00733A75">
        <w:trPr>
          <w:trHeight w:val="367"/>
        </w:trPr>
        <w:tc>
          <w:tcPr>
            <w:tcW w:w="1843" w:type="dxa"/>
            <w:vMerge/>
            <w:shd w:val="clear" w:color="auto" w:fill="auto"/>
          </w:tcPr>
          <w:p w:rsidR="0030177A" w:rsidRPr="00496CDD" w:rsidRDefault="0030177A" w:rsidP="00B006B6">
            <w:pPr>
              <w:spacing w:line="360" w:lineRule="auto"/>
              <w:rPr>
                <w:b/>
                <w:lang w:val="uk-UA"/>
              </w:rPr>
            </w:pPr>
          </w:p>
        </w:tc>
        <w:tc>
          <w:tcPr>
            <w:tcW w:w="5103" w:type="dxa"/>
            <w:vAlign w:val="center"/>
          </w:tcPr>
          <w:p w:rsidR="0030177A" w:rsidRPr="00496CDD" w:rsidRDefault="0030177A" w:rsidP="00A26B09">
            <w:pPr>
              <w:snapToGrid w:val="0"/>
              <w:rPr>
                <w:sz w:val="26"/>
                <w:szCs w:val="26"/>
                <w:lang w:val="uk-UA"/>
              </w:rPr>
            </w:pPr>
            <w:r w:rsidRPr="00496CDD">
              <w:rPr>
                <w:sz w:val="26"/>
                <w:szCs w:val="26"/>
                <w:lang w:val="uk-UA"/>
              </w:rPr>
              <w:t xml:space="preserve">Коефіцієнт покриття імпорту експортом </w:t>
            </w:r>
          </w:p>
        </w:tc>
        <w:tc>
          <w:tcPr>
            <w:tcW w:w="1546" w:type="dxa"/>
            <w:gridSpan w:val="2"/>
            <w:vAlign w:val="center"/>
          </w:tcPr>
          <w:p w:rsidR="0030177A" w:rsidRPr="00496CDD" w:rsidRDefault="0030177A" w:rsidP="00A26B09">
            <w:pPr>
              <w:snapToGrid w:val="0"/>
              <w:rPr>
                <w:lang w:val="uk-UA"/>
              </w:rPr>
            </w:pPr>
            <w:r w:rsidRPr="00496CDD">
              <w:rPr>
                <w:lang w:val="uk-UA"/>
              </w:rPr>
              <w:t>разів</w:t>
            </w:r>
          </w:p>
        </w:tc>
        <w:tc>
          <w:tcPr>
            <w:tcW w:w="1417" w:type="dxa"/>
            <w:vAlign w:val="center"/>
          </w:tcPr>
          <w:p w:rsidR="0030177A" w:rsidRPr="00496CDD" w:rsidRDefault="0030177A" w:rsidP="00200C8D">
            <w:pPr>
              <w:snapToGrid w:val="0"/>
              <w:jc w:val="center"/>
              <w:rPr>
                <w:sz w:val="26"/>
                <w:szCs w:val="26"/>
                <w:lang w:val="uk-UA"/>
              </w:rPr>
            </w:pPr>
            <w:r w:rsidRPr="00496CDD">
              <w:rPr>
                <w:sz w:val="26"/>
                <w:szCs w:val="26"/>
                <w:lang w:val="uk-UA"/>
              </w:rPr>
              <w:t>0,68</w:t>
            </w:r>
          </w:p>
        </w:tc>
        <w:tc>
          <w:tcPr>
            <w:tcW w:w="1420" w:type="dxa"/>
            <w:vAlign w:val="center"/>
          </w:tcPr>
          <w:p w:rsidR="0030177A" w:rsidRPr="00496CDD" w:rsidRDefault="0030177A" w:rsidP="00200C8D">
            <w:pPr>
              <w:snapToGrid w:val="0"/>
              <w:jc w:val="center"/>
              <w:rPr>
                <w:sz w:val="26"/>
                <w:szCs w:val="26"/>
                <w:lang w:val="uk-UA"/>
              </w:rPr>
            </w:pPr>
            <w:r w:rsidRPr="00496CDD">
              <w:rPr>
                <w:sz w:val="26"/>
                <w:szCs w:val="26"/>
                <w:lang w:val="uk-UA"/>
              </w:rPr>
              <w:t>0,73</w:t>
            </w:r>
          </w:p>
        </w:tc>
        <w:tc>
          <w:tcPr>
            <w:tcW w:w="1287" w:type="dxa"/>
            <w:vAlign w:val="center"/>
          </w:tcPr>
          <w:p w:rsidR="0030177A" w:rsidRPr="00496CDD" w:rsidRDefault="0030177A" w:rsidP="00200C8D">
            <w:pPr>
              <w:snapToGrid w:val="0"/>
              <w:jc w:val="center"/>
              <w:rPr>
                <w:sz w:val="26"/>
                <w:szCs w:val="26"/>
                <w:lang w:val="uk-UA"/>
              </w:rPr>
            </w:pPr>
            <w:r w:rsidRPr="00496CDD">
              <w:rPr>
                <w:sz w:val="26"/>
                <w:szCs w:val="26"/>
                <w:lang w:val="uk-UA"/>
              </w:rPr>
              <w:t>0,68</w:t>
            </w:r>
          </w:p>
        </w:tc>
        <w:tc>
          <w:tcPr>
            <w:tcW w:w="1554" w:type="dxa"/>
            <w:vAlign w:val="center"/>
          </w:tcPr>
          <w:p w:rsidR="0030177A" w:rsidRPr="00A26B09" w:rsidRDefault="0030177A" w:rsidP="00200C8D">
            <w:pPr>
              <w:snapToGrid w:val="0"/>
              <w:jc w:val="center"/>
              <w:rPr>
                <w:color w:val="000000" w:themeColor="text1"/>
                <w:sz w:val="26"/>
                <w:szCs w:val="26"/>
                <w:lang w:val="uk-UA"/>
              </w:rPr>
            </w:pPr>
            <w:r w:rsidRPr="00A26B09">
              <w:rPr>
                <w:color w:val="000000" w:themeColor="text1"/>
                <w:sz w:val="26"/>
                <w:szCs w:val="26"/>
                <w:lang w:val="uk-UA"/>
              </w:rPr>
              <w:t>0,</w:t>
            </w:r>
            <w:r w:rsidR="00A26B09" w:rsidRPr="00A26B09">
              <w:rPr>
                <w:color w:val="000000" w:themeColor="text1"/>
                <w:sz w:val="26"/>
                <w:szCs w:val="26"/>
                <w:lang w:val="uk-UA"/>
              </w:rPr>
              <w:t>70</w:t>
            </w:r>
          </w:p>
        </w:tc>
        <w:tc>
          <w:tcPr>
            <w:tcW w:w="1423" w:type="dxa"/>
            <w:vAlign w:val="center"/>
          </w:tcPr>
          <w:p w:rsidR="0030177A" w:rsidRPr="00A26B09" w:rsidRDefault="0030177A" w:rsidP="00200C8D">
            <w:pPr>
              <w:snapToGrid w:val="0"/>
              <w:jc w:val="center"/>
              <w:rPr>
                <w:color w:val="000000" w:themeColor="text1"/>
                <w:sz w:val="26"/>
                <w:szCs w:val="26"/>
                <w:lang w:val="uk-UA"/>
              </w:rPr>
            </w:pPr>
            <w:r w:rsidRPr="00A26B09">
              <w:rPr>
                <w:color w:val="000000" w:themeColor="text1"/>
                <w:sz w:val="26"/>
                <w:szCs w:val="26"/>
                <w:lang w:val="uk-UA"/>
              </w:rPr>
              <w:t>0,</w:t>
            </w:r>
            <w:r w:rsidR="00A26B09" w:rsidRPr="00A26B09">
              <w:rPr>
                <w:color w:val="000000" w:themeColor="text1"/>
                <w:sz w:val="26"/>
                <w:szCs w:val="26"/>
                <w:lang w:val="uk-UA"/>
              </w:rPr>
              <w:t>79</w:t>
            </w:r>
          </w:p>
        </w:tc>
      </w:tr>
      <w:tr w:rsidR="00E67885" w:rsidRPr="00496CDD" w:rsidTr="00733A75">
        <w:trPr>
          <w:trHeight w:val="367"/>
        </w:trPr>
        <w:tc>
          <w:tcPr>
            <w:tcW w:w="1843" w:type="dxa"/>
            <w:vMerge/>
            <w:shd w:val="clear" w:color="auto" w:fill="auto"/>
          </w:tcPr>
          <w:p w:rsidR="00E67885" w:rsidRPr="00496CDD" w:rsidRDefault="00E67885" w:rsidP="00B006B6">
            <w:pPr>
              <w:spacing w:line="360" w:lineRule="auto"/>
              <w:rPr>
                <w:b/>
                <w:lang w:val="uk-UA"/>
              </w:rPr>
            </w:pPr>
          </w:p>
        </w:tc>
        <w:tc>
          <w:tcPr>
            <w:tcW w:w="5103" w:type="dxa"/>
            <w:vAlign w:val="center"/>
          </w:tcPr>
          <w:p w:rsidR="00E67885" w:rsidRPr="00496CDD" w:rsidRDefault="00E67885" w:rsidP="00A26B09">
            <w:pPr>
              <w:rPr>
                <w:sz w:val="26"/>
                <w:szCs w:val="26"/>
                <w:lang w:val="uk-UA"/>
              </w:rPr>
            </w:pPr>
            <w:r w:rsidRPr="00496CDD">
              <w:rPr>
                <w:sz w:val="26"/>
                <w:szCs w:val="26"/>
                <w:lang w:val="uk-UA"/>
              </w:rPr>
              <w:t>Обсяг роздрібного товарообороту на душу населення</w:t>
            </w:r>
          </w:p>
        </w:tc>
        <w:tc>
          <w:tcPr>
            <w:tcW w:w="1546" w:type="dxa"/>
            <w:gridSpan w:val="2"/>
            <w:vAlign w:val="center"/>
          </w:tcPr>
          <w:p w:rsidR="00E67885" w:rsidRPr="00496CDD" w:rsidRDefault="00E67885" w:rsidP="00A26B09">
            <w:pPr>
              <w:rPr>
                <w:lang w:val="uk-UA"/>
              </w:rPr>
            </w:pPr>
            <w:r w:rsidRPr="00496CDD">
              <w:rPr>
                <w:lang w:val="uk-UA"/>
              </w:rPr>
              <w:t>гривень</w:t>
            </w:r>
          </w:p>
        </w:tc>
        <w:tc>
          <w:tcPr>
            <w:tcW w:w="1417" w:type="dxa"/>
            <w:vAlign w:val="center"/>
          </w:tcPr>
          <w:p w:rsidR="00E67885" w:rsidRPr="00496CDD" w:rsidRDefault="00E67885" w:rsidP="00200C8D">
            <w:pPr>
              <w:snapToGrid w:val="0"/>
              <w:jc w:val="center"/>
              <w:rPr>
                <w:sz w:val="26"/>
                <w:szCs w:val="26"/>
                <w:lang w:val="uk-UA"/>
              </w:rPr>
            </w:pPr>
            <w:r w:rsidRPr="00496CDD">
              <w:rPr>
                <w:sz w:val="26"/>
                <w:szCs w:val="26"/>
                <w:lang w:val="uk-UA"/>
              </w:rPr>
              <w:t>16880,16</w:t>
            </w:r>
          </w:p>
        </w:tc>
        <w:tc>
          <w:tcPr>
            <w:tcW w:w="1420" w:type="dxa"/>
            <w:vAlign w:val="center"/>
          </w:tcPr>
          <w:p w:rsidR="00E67885" w:rsidRPr="00496CDD" w:rsidRDefault="00E67885" w:rsidP="00200C8D">
            <w:pPr>
              <w:snapToGrid w:val="0"/>
              <w:jc w:val="center"/>
              <w:rPr>
                <w:sz w:val="26"/>
                <w:szCs w:val="26"/>
                <w:lang w:val="uk-UA"/>
              </w:rPr>
            </w:pPr>
            <w:r w:rsidRPr="00496CDD">
              <w:rPr>
                <w:sz w:val="26"/>
                <w:szCs w:val="26"/>
                <w:lang w:val="uk-UA"/>
              </w:rPr>
              <w:t>17062,7</w:t>
            </w:r>
          </w:p>
        </w:tc>
        <w:tc>
          <w:tcPr>
            <w:tcW w:w="1287" w:type="dxa"/>
            <w:vAlign w:val="center"/>
          </w:tcPr>
          <w:p w:rsidR="00E67885" w:rsidRPr="00496CDD" w:rsidRDefault="00E67885" w:rsidP="00200C8D">
            <w:pPr>
              <w:snapToGrid w:val="0"/>
              <w:jc w:val="center"/>
              <w:rPr>
                <w:sz w:val="26"/>
                <w:szCs w:val="26"/>
                <w:lang w:val="uk-UA"/>
              </w:rPr>
            </w:pPr>
            <w:r w:rsidRPr="00496CDD">
              <w:rPr>
                <w:sz w:val="26"/>
                <w:szCs w:val="26"/>
                <w:lang w:val="uk-UA"/>
              </w:rPr>
              <w:t>18124,7</w:t>
            </w:r>
          </w:p>
        </w:tc>
        <w:tc>
          <w:tcPr>
            <w:tcW w:w="1554" w:type="dxa"/>
            <w:vAlign w:val="center"/>
          </w:tcPr>
          <w:p w:rsidR="00E67885" w:rsidRPr="00496CDD" w:rsidRDefault="00E67885" w:rsidP="00200C8D">
            <w:pPr>
              <w:snapToGrid w:val="0"/>
              <w:jc w:val="center"/>
              <w:rPr>
                <w:sz w:val="26"/>
                <w:szCs w:val="26"/>
                <w:lang w:val="uk-UA"/>
              </w:rPr>
            </w:pPr>
            <w:r w:rsidRPr="00496CDD">
              <w:rPr>
                <w:sz w:val="26"/>
                <w:szCs w:val="26"/>
                <w:lang w:val="uk-UA"/>
              </w:rPr>
              <w:t>22167,6</w:t>
            </w:r>
          </w:p>
        </w:tc>
        <w:tc>
          <w:tcPr>
            <w:tcW w:w="1423" w:type="dxa"/>
            <w:vAlign w:val="center"/>
          </w:tcPr>
          <w:p w:rsidR="00E67885" w:rsidRPr="00496CDD" w:rsidRDefault="00E67885" w:rsidP="00200C8D">
            <w:pPr>
              <w:snapToGrid w:val="0"/>
              <w:jc w:val="center"/>
              <w:rPr>
                <w:sz w:val="26"/>
                <w:szCs w:val="26"/>
                <w:lang w:val="uk-UA"/>
              </w:rPr>
            </w:pPr>
            <w:r w:rsidRPr="00496CDD">
              <w:rPr>
                <w:sz w:val="26"/>
                <w:szCs w:val="26"/>
                <w:lang w:val="uk-UA"/>
              </w:rPr>
              <w:t>26550,2</w:t>
            </w:r>
          </w:p>
        </w:tc>
      </w:tr>
      <w:tr w:rsidR="00E67885" w:rsidRPr="00496CDD" w:rsidTr="00733A75">
        <w:trPr>
          <w:trHeight w:val="367"/>
        </w:trPr>
        <w:tc>
          <w:tcPr>
            <w:tcW w:w="1843" w:type="dxa"/>
            <w:vMerge/>
            <w:shd w:val="clear" w:color="auto" w:fill="auto"/>
          </w:tcPr>
          <w:p w:rsidR="00E67885" w:rsidRPr="00496CDD" w:rsidRDefault="00E67885" w:rsidP="00B006B6">
            <w:pPr>
              <w:spacing w:line="360" w:lineRule="auto"/>
              <w:rPr>
                <w:b/>
                <w:lang w:val="uk-UA"/>
              </w:rPr>
            </w:pPr>
          </w:p>
        </w:tc>
        <w:tc>
          <w:tcPr>
            <w:tcW w:w="5103" w:type="dxa"/>
            <w:vAlign w:val="center"/>
          </w:tcPr>
          <w:p w:rsidR="00E67885" w:rsidRPr="00496CDD" w:rsidRDefault="00E67885" w:rsidP="00A26B09">
            <w:pPr>
              <w:snapToGrid w:val="0"/>
              <w:rPr>
                <w:sz w:val="26"/>
                <w:szCs w:val="26"/>
                <w:lang w:val="uk-UA"/>
              </w:rPr>
            </w:pPr>
            <w:r w:rsidRPr="00496CDD">
              <w:rPr>
                <w:sz w:val="26"/>
                <w:szCs w:val="26"/>
                <w:lang w:val="uk-UA"/>
              </w:rPr>
              <w:t>Кількість малих та середніх підприємств на 10 тис. населення</w:t>
            </w:r>
          </w:p>
        </w:tc>
        <w:tc>
          <w:tcPr>
            <w:tcW w:w="1546" w:type="dxa"/>
            <w:gridSpan w:val="2"/>
            <w:vAlign w:val="center"/>
          </w:tcPr>
          <w:p w:rsidR="00E67885" w:rsidRPr="00496CDD" w:rsidRDefault="00E67885" w:rsidP="00A26B09">
            <w:pPr>
              <w:snapToGrid w:val="0"/>
              <w:rPr>
                <w:sz w:val="26"/>
                <w:szCs w:val="26"/>
                <w:lang w:val="uk-UA"/>
              </w:rPr>
            </w:pPr>
            <w:r w:rsidRPr="00496CDD">
              <w:rPr>
                <w:sz w:val="26"/>
                <w:szCs w:val="26"/>
                <w:lang w:val="uk-UA"/>
              </w:rPr>
              <w:t>одиниць</w:t>
            </w:r>
          </w:p>
        </w:tc>
        <w:tc>
          <w:tcPr>
            <w:tcW w:w="1417" w:type="dxa"/>
            <w:vAlign w:val="center"/>
          </w:tcPr>
          <w:p w:rsidR="00E67885" w:rsidRPr="00496CDD" w:rsidRDefault="00E67885" w:rsidP="00200C8D">
            <w:pPr>
              <w:snapToGrid w:val="0"/>
              <w:jc w:val="center"/>
              <w:rPr>
                <w:sz w:val="26"/>
                <w:szCs w:val="26"/>
                <w:lang w:val="uk-UA"/>
              </w:rPr>
            </w:pPr>
            <w:r w:rsidRPr="00496CDD">
              <w:rPr>
                <w:sz w:val="26"/>
                <w:szCs w:val="26"/>
                <w:lang w:val="uk-UA"/>
              </w:rPr>
              <w:t>128</w:t>
            </w:r>
          </w:p>
        </w:tc>
        <w:tc>
          <w:tcPr>
            <w:tcW w:w="1420" w:type="dxa"/>
            <w:vAlign w:val="center"/>
          </w:tcPr>
          <w:p w:rsidR="00E67885" w:rsidRPr="00496CDD" w:rsidRDefault="00E67885" w:rsidP="00200C8D">
            <w:pPr>
              <w:snapToGrid w:val="0"/>
              <w:jc w:val="center"/>
              <w:rPr>
                <w:sz w:val="26"/>
                <w:szCs w:val="26"/>
                <w:lang w:val="uk-UA"/>
              </w:rPr>
            </w:pPr>
            <w:r w:rsidRPr="00496CDD">
              <w:rPr>
                <w:sz w:val="26"/>
                <w:szCs w:val="26"/>
                <w:lang w:val="uk-UA"/>
              </w:rPr>
              <w:t>168</w:t>
            </w:r>
          </w:p>
        </w:tc>
        <w:tc>
          <w:tcPr>
            <w:tcW w:w="1287" w:type="dxa"/>
            <w:vAlign w:val="center"/>
          </w:tcPr>
          <w:p w:rsidR="00E67885" w:rsidRPr="00496CDD" w:rsidRDefault="00E67885" w:rsidP="00200C8D">
            <w:pPr>
              <w:snapToGrid w:val="0"/>
              <w:jc w:val="center"/>
              <w:rPr>
                <w:sz w:val="26"/>
                <w:szCs w:val="26"/>
                <w:lang w:val="uk-UA"/>
              </w:rPr>
            </w:pPr>
            <w:r w:rsidRPr="00496CDD">
              <w:rPr>
                <w:sz w:val="26"/>
                <w:szCs w:val="26"/>
                <w:lang w:val="uk-UA"/>
              </w:rPr>
              <w:t>128</w:t>
            </w:r>
          </w:p>
        </w:tc>
        <w:tc>
          <w:tcPr>
            <w:tcW w:w="1554" w:type="dxa"/>
            <w:vAlign w:val="center"/>
          </w:tcPr>
          <w:p w:rsidR="00E67885" w:rsidRPr="00496CDD" w:rsidRDefault="00E67885" w:rsidP="00200C8D">
            <w:pPr>
              <w:snapToGrid w:val="0"/>
              <w:jc w:val="center"/>
              <w:rPr>
                <w:sz w:val="26"/>
                <w:szCs w:val="26"/>
                <w:lang w:val="uk-UA"/>
              </w:rPr>
            </w:pPr>
            <w:r w:rsidRPr="00496CDD">
              <w:rPr>
                <w:sz w:val="26"/>
                <w:szCs w:val="26"/>
                <w:lang w:val="uk-UA"/>
              </w:rPr>
              <w:t>134</w:t>
            </w:r>
          </w:p>
        </w:tc>
        <w:tc>
          <w:tcPr>
            <w:tcW w:w="1423" w:type="dxa"/>
            <w:vAlign w:val="center"/>
          </w:tcPr>
          <w:p w:rsidR="00E67885" w:rsidRPr="00496CDD" w:rsidRDefault="00E67885" w:rsidP="00200C8D">
            <w:pPr>
              <w:snapToGrid w:val="0"/>
              <w:jc w:val="center"/>
              <w:rPr>
                <w:sz w:val="26"/>
                <w:szCs w:val="26"/>
                <w:lang w:val="uk-UA"/>
              </w:rPr>
            </w:pPr>
            <w:r w:rsidRPr="00496CDD">
              <w:rPr>
                <w:sz w:val="26"/>
                <w:szCs w:val="26"/>
                <w:lang w:val="uk-UA"/>
              </w:rPr>
              <w:t>142</w:t>
            </w:r>
          </w:p>
        </w:tc>
      </w:tr>
      <w:tr w:rsidR="00E67885" w:rsidRPr="00496CDD" w:rsidTr="00733A75">
        <w:trPr>
          <w:trHeight w:val="367"/>
        </w:trPr>
        <w:tc>
          <w:tcPr>
            <w:tcW w:w="1843" w:type="dxa"/>
            <w:vMerge/>
            <w:shd w:val="clear" w:color="auto" w:fill="auto"/>
          </w:tcPr>
          <w:p w:rsidR="00E67885" w:rsidRPr="00496CDD" w:rsidRDefault="00E67885" w:rsidP="00B006B6">
            <w:pPr>
              <w:spacing w:line="360" w:lineRule="auto"/>
              <w:rPr>
                <w:b/>
                <w:lang w:val="uk-UA"/>
              </w:rPr>
            </w:pPr>
          </w:p>
        </w:tc>
        <w:tc>
          <w:tcPr>
            <w:tcW w:w="5103" w:type="dxa"/>
            <w:vAlign w:val="center"/>
          </w:tcPr>
          <w:p w:rsidR="00E67885" w:rsidRPr="00496CDD" w:rsidRDefault="00E67885" w:rsidP="00A26B09">
            <w:pPr>
              <w:snapToGrid w:val="0"/>
              <w:rPr>
                <w:sz w:val="26"/>
                <w:szCs w:val="26"/>
                <w:lang w:val="uk-UA"/>
              </w:rPr>
            </w:pPr>
            <w:r w:rsidRPr="00496CDD">
              <w:rPr>
                <w:sz w:val="26"/>
                <w:szCs w:val="26"/>
                <w:lang w:val="uk-UA"/>
              </w:rPr>
              <w:t>Частка малих і середніх підприємств</w:t>
            </w:r>
          </w:p>
        </w:tc>
        <w:tc>
          <w:tcPr>
            <w:tcW w:w="1546" w:type="dxa"/>
            <w:gridSpan w:val="2"/>
            <w:vAlign w:val="center"/>
          </w:tcPr>
          <w:p w:rsidR="00E67885" w:rsidRPr="00496CDD" w:rsidRDefault="00E67885" w:rsidP="00A26B09">
            <w:pPr>
              <w:snapToGrid w:val="0"/>
              <w:rPr>
                <w:sz w:val="26"/>
                <w:szCs w:val="26"/>
                <w:lang w:val="uk-UA"/>
              </w:rPr>
            </w:pPr>
            <w:r w:rsidRPr="00496CDD">
              <w:rPr>
                <w:sz w:val="26"/>
                <w:szCs w:val="26"/>
                <w:lang w:val="uk-UA"/>
              </w:rPr>
              <w:t>відсоток</w:t>
            </w:r>
          </w:p>
        </w:tc>
        <w:tc>
          <w:tcPr>
            <w:tcW w:w="1417" w:type="dxa"/>
            <w:vAlign w:val="center"/>
          </w:tcPr>
          <w:p w:rsidR="00E67885" w:rsidRPr="00496CDD" w:rsidRDefault="00E67885" w:rsidP="00200C8D">
            <w:pPr>
              <w:snapToGrid w:val="0"/>
              <w:jc w:val="center"/>
              <w:rPr>
                <w:sz w:val="26"/>
                <w:szCs w:val="26"/>
                <w:lang w:val="uk-UA"/>
              </w:rPr>
            </w:pPr>
            <w:r w:rsidRPr="00496CDD">
              <w:rPr>
                <w:sz w:val="26"/>
                <w:szCs w:val="26"/>
                <w:lang w:val="uk-UA"/>
              </w:rPr>
              <w:t>95</w:t>
            </w:r>
          </w:p>
        </w:tc>
        <w:tc>
          <w:tcPr>
            <w:tcW w:w="1420" w:type="dxa"/>
            <w:vAlign w:val="center"/>
          </w:tcPr>
          <w:p w:rsidR="00E67885" w:rsidRPr="00496CDD" w:rsidRDefault="00E67885" w:rsidP="00200C8D">
            <w:pPr>
              <w:snapToGrid w:val="0"/>
              <w:jc w:val="center"/>
              <w:rPr>
                <w:sz w:val="26"/>
                <w:szCs w:val="26"/>
                <w:lang w:val="uk-UA"/>
              </w:rPr>
            </w:pPr>
            <w:r w:rsidRPr="00496CDD">
              <w:rPr>
                <w:sz w:val="26"/>
                <w:szCs w:val="26"/>
                <w:lang w:val="uk-UA"/>
              </w:rPr>
              <w:t>95</w:t>
            </w:r>
          </w:p>
        </w:tc>
        <w:tc>
          <w:tcPr>
            <w:tcW w:w="1287" w:type="dxa"/>
            <w:vAlign w:val="center"/>
          </w:tcPr>
          <w:p w:rsidR="00E67885" w:rsidRPr="00496CDD" w:rsidRDefault="00E67885" w:rsidP="00200C8D">
            <w:pPr>
              <w:snapToGrid w:val="0"/>
              <w:jc w:val="center"/>
              <w:rPr>
                <w:sz w:val="26"/>
                <w:szCs w:val="26"/>
                <w:lang w:val="uk-UA"/>
              </w:rPr>
            </w:pPr>
            <w:r w:rsidRPr="00496CDD">
              <w:rPr>
                <w:sz w:val="26"/>
                <w:szCs w:val="26"/>
                <w:lang w:val="uk-UA"/>
              </w:rPr>
              <w:t>95</w:t>
            </w:r>
          </w:p>
        </w:tc>
        <w:tc>
          <w:tcPr>
            <w:tcW w:w="1554" w:type="dxa"/>
            <w:vAlign w:val="center"/>
          </w:tcPr>
          <w:p w:rsidR="00E67885" w:rsidRPr="00496CDD" w:rsidRDefault="00E67885" w:rsidP="00200C8D">
            <w:pPr>
              <w:snapToGrid w:val="0"/>
              <w:jc w:val="center"/>
              <w:rPr>
                <w:sz w:val="26"/>
                <w:szCs w:val="26"/>
                <w:lang w:val="uk-UA"/>
              </w:rPr>
            </w:pPr>
            <w:r w:rsidRPr="00496CDD">
              <w:rPr>
                <w:sz w:val="26"/>
                <w:szCs w:val="26"/>
                <w:lang w:val="uk-UA"/>
              </w:rPr>
              <w:t>96</w:t>
            </w:r>
          </w:p>
        </w:tc>
        <w:tc>
          <w:tcPr>
            <w:tcW w:w="1423" w:type="dxa"/>
            <w:vAlign w:val="center"/>
          </w:tcPr>
          <w:p w:rsidR="00E67885" w:rsidRPr="00496CDD" w:rsidRDefault="00E67885" w:rsidP="00200C8D">
            <w:pPr>
              <w:snapToGrid w:val="0"/>
              <w:jc w:val="center"/>
              <w:rPr>
                <w:sz w:val="26"/>
                <w:szCs w:val="26"/>
                <w:lang w:val="uk-UA"/>
              </w:rPr>
            </w:pPr>
            <w:r w:rsidRPr="00496CDD">
              <w:rPr>
                <w:sz w:val="26"/>
                <w:szCs w:val="26"/>
                <w:lang w:val="uk-UA"/>
              </w:rPr>
              <w:t>97</w:t>
            </w:r>
          </w:p>
        </w:tc>
      </w:tr>
      <w:tr w:rsidR="00E67885" w:rsidRPr="00496CDD" w:rsidTr="00733A75">
        <w:trPr>
          <w:trHeight w:val="367"/>
        </w:trPr>
        <w:tc>
          <w:tcPr>
            <w:tcW w:w="1843" w:type="dxa"/>
            <w:vMerge/>
            <w:shd w:val="clear" w:color="auto" w:fill="auto"/>
          </w:tcPr>
          <w:p w:rsidR="00E67885" w:rsidRPr="00496CDD" w:rsidRDefault="00E67885" w:rsidP="00B006B6">
            <w:pPr>
              <w:spacing w:line="360" w:lineRule="auto"/>
              <w:rPr>
                <w:b/>
                <w:lang w:val="uk-UA"/>
              </w:rPr>
            </w:pPr>
          </w:p>
        </w:tc>
        <w:tc>
          <w:tcPr>
            <w:tcW w:w="5103" w:type="dxa"/>
            <w:vAlign w:val="center"/>
          </w:tcPr>
          <w:p w:rsidR="00E67885" w:rsidRPr="00496CDD" w:rsidRDefault="00E67885" w:rsidP="00A26B09">
            <w:pPr>
              <w:rPr>
                <w:sz w:val="26"/>
                <w:szCs w:val="26"/>
                <w:lang w:val="uk-UA"/>
              </w:rPr>
            </w:pPr>
            <w:r w:rsidRPr="00496CDD">
              <w:rPr>
                <w:sz w:val="26"/>
                <w:szCs w:val="26"/>
                <w:lang w:val="uk-UA"/>
              </w:rPr>
              <w:t>Частка обсягу виробництва малих підприємств в загальному обсязі виробництва міста</w:t>
            </w:r>
          </w:p>
        </w:tc>
        <w:tc>
          <w:tcPr>
            <w:tcW w:w="1546" w:type="dxa"/>
            <w:gridSpan w:val="2"/>
            <w:vAlign w:val="center"/>
          </w:tcPr>
          <w:p w:rsidR="00E67885" w:rsidRPr="00496CDD" w:rsidRDefault="00E67885" w:rsidP="00A26B09">
            <w:pPr>
              <w:rPr>
                <w:sz w:val="26"/>
                <w:szCs w:val="26"/>
                <w:lang w:val="uk-UA"/>
              </w:rPr>
            </w:pPr>
            <w:r w:rsidRPr="00496CDD">
              <w:rPr>
                <w:sz w:val="26"/>
                <w:szCs w:val="26"/>
                <w:lang w:val="uk-UA"/>
              </w:rPr>
              <w:t>відсоток</w:t>
            </w:r>
          </w:p>
        </w:tc>
        <w:tc>
          <w:tcPr>
            <w:tcW w:w="1417" w:type="dxa"/>
            <w:vAlign w:val="center"/>
          </w:tcPr>
          <w:p w:rsidR="00E67885" w:rsidRPr="009B0C9D" w:rsidRDefault="001878C4" w:rsidP="00200C8D">
            <w:pPr>
              <w:jc w:val="center"/>
              <w:rPr>
                <w:sz w:val="26"/>
                <w:szCs w:val="26"/>
                <w:lang w:val="uk-UA"/>
              </w:rPr>
            </w:pPr>
            <w:r w:rsidRPr="009B0C9D">
              <w:rPr>
                <w:sz w:val="26"/>
                <w:szCs w:val="26"/>
                <w:lang w:val="uk-UA"/>
              </w:rPr>
              <w:t>25</w:t>
            </w:r>
          </w:p>
        </w:tc>
        <w:tc>
          <w:tcPr>
            <w:tcW w:w="1420" w:type="dxa"/>
            <w:vAlign w:val="center"/>
          </w:tcPr>
          <w:p w:rsidR="00E67885" w:rsidRPr="009B0C9D" w:rsidRDefault="001878C4" w:rsidP="00200C8D">
            <w:pPr>
              <w:jc w:val="center"/>
              <w:rPr>
                <w:sz w:val="26"/>
                <w:szCs w:val="26"/>
                <w:lang w:val="uk-UA"/>
              </w:rPr>
            </w:pPr>
            <w:r w:rsidRPr="009B0C9D">
              <w:rPr>
                <w:sz w:val="26"/>
                <w:szCs w:val="26"/>
                <w:lang w:val="uk-UA"/>
              </w:rPr>
              <w:t>29</w:t>
            </w:r>
          </w:p>
        </w:tc>
        <w:tc>
          <w:tcPr>
            <w:tcW w:w="1287" w:type="dxa"/>
            <w:vAlign w:val="center"/>
          </w:tcPr>
          <w:p w:rsidR="00E67885" w:rsidRPr="009B0C9D" w:rsidRDefault="00E67885" w:rsidP="00200C8D">
            <w:pPr>
              <w:jc w:val="center"/>
              <w:rPr>
                <w:sz w:val="26"/>
                <w:szCs w:val="26"/>
                <w:lang w:val="uk-UA"/>
              </w:rPr>
            </w:pPr>
            <w:r w:rsidRPr="009B0C9D">
              <w:rPr>
                <w:sz w:val="26"/>
                <w:szCs w:val="26"/>
                <w:lang w:val="uk-UA"/>
              </w:rPr>
              <w:t>2</w:t>
            </w:r>
            <w:r w:rsidR="009B0C9D" w:rsidRPr="009B0C9D">
              <w:rPr>
                <w:sz w:val="26"/>
                <w:szCs w:val="26"/>
                <w:lang w:val="uk-UA"/>
              </w:rPr>
              <w:t>3,3</w:t>
            </w:r>
          </w:p>
        </w:tc>
        <w:tc>
          <w:tcPr>
            <w:tcW w:w="1554" w:type="dxa"/>
            <w:vAlign w:val="center"/>
          </w:tcPr>
          <w:p w:rsidR="00E67885" w:rsidRPr="009B0C9D" w:rsidRDefault="00E67885" w:rsidP="00200C8D">
            <w:pPr>
              <w:jc w:val="center"/>
              <w:rPr>
                <w:sz w:val="26"/>
                <w:szCs w:val="26"/>
                <w:lang w:val="uk-UA"/>
              </w:rPr>
            </w:pPr>
            <w:r w:rsidRPr="009B0C9D">
              <w:rPr>
                <w:sz w:val="26"/>
                <w:szCs w:val="26"/>
                <w:lang w:val="uk-UA"/>
              </w:rPr>
              <w:t>26,1</w:t>
            </w:r>
          </w:p>
        </w:tc>
        <w:tc>
          <w:tcPr>
            <w:tcW w:w="1423" w:type="dxa"/>
            <w:vAlign w:val="center"/>
          </w:tcPr>
          <w:p w:rsidR="00E67885" w:rsidRPr="009B0C9D" w:rsidRDefault="00E67885" w:rsidP="00200C8D">
            <w:pPr>
              <w:jc w:val="center"/>
              <w:rPr>
                <w:sz w:val="26"/>
                <w:szCs w:val="26"/>
                <w:lang w:val="uk-UA"/>
              </w:rPr>
            </w:pPr>
            <w:r w:rsidRPr="009B0C9D">
              <w:rPr>
                <w:sz w:val="26"/>
                <w:szCs w:val="26"/>
                <w:lang w:val="uk-UA"/>
              </w:rPr>
              <w:t>30,5</w:t>
            </w:r>
          </w:p>
        </w:tc>
      </w:tr>
      <w:tr w:rsidR="00E67885" w:rsidRPr="00496CDD" w:rsidTr="00733A75">
        <w:trPr>
          <w:trHeight w:val="367"/>
        </w:trPr>
        <w:tc>
          <w:tcPr>
            <w:tcW w:w="1843" w:type="dxa"/>
            <w:vMerge/>
            <w:shd w:val="clear" w:color="auto" w:fill="auto"/>
          </w:tcPr>
          <w:p w:rsidR="00E67885" w:rsidRPr="00496CDD" w:rsidRDefault="00E67885" w:rsidP="00B006B6">
            <w:pPr>
              <w:spacing w:line="360" w:lineRule="auto"/>
              <w:rPr>
                <w:b/>
                <w:lang w:val="uk-UA"/>
              </w:rPr>
            </w:pPr>
          </w:p>
        </w:tc>
        <w:tc>
          <w:tcPr>
            <w:tcW w:w="5103" w:type="dxa"/>
          </w:tcPr>
          <w:p w:rsidR="00E67885" w:rsidRPr="00496CDD" w:rsidRDefault="00E67885" w:rsidP="00A26B09">
            <w:pPr>
              <w:rPr>
                <w:sz w:val="26"/>
                <w:szCs w:val="26"/>
                <w:lang w:val="uk-UA"/>
              </w:rPr>
            </w:pPr>
            <w:r w:rsidRPr="00496CDD">
              <w:rPr>
                <w:sz w:val="26"/>
                <w:szCs w:val="26"/>
                <w:lang w:val="uk-UA"/>
              </w:rPr>
              <w:t>Кількість фізичних осіб-підприємців</w:t>
            </w:r>
          </w:p>
        </w:tc>
        <w:tc>
          <w:tcPr>
            <w:tcW w:w="1546" w:type="dxa"/>
            <w:gridSpan w:val="2"/>
          </w:tcPr>
          <w:p w:rsidR="00E67885" w:rsidRPr="00496CDD" w:rsidRDefault="00E67885" w:rsidP="00A26B09">
            <w:pPr>
              <w:rPr>
                <w:sz w:val="26"/>
                <w:szCs w:val="26"/>
                <w:lang w:val="uk-UA"/>
              </w:rPr>
            </w:pPr>
            <w:r w:rsidRPr="00496CDD">
              <w:rPr>
                <w:sz w:val="26"/>
                <w:szCs w:val="26"/>
                <w:lang w:val="uk-UA"/>
              </w:rPr>
              <w:t>осіб</w:t>
            </w:r>
          </w:p>
        </w:tc>
        <w:tc>
          <w:tcPr>
            <w:tcW w:w="1417" w:type="dxa"/>
            <w:vAlign w:val="center"/>
          </w:tcPr>
          <w:p w:rsidR="00E67885" w:rsidRPr="00496CDD" w:rsidRDefault="00E67885" w:rsidP="00200C8D">
            <w:pPr>
              <w:jc w:val="center"/>
              <w:rPr>
                <w:sz w:val="26"/>
                <w:szCs w:val="26"/>
                <w:lang w:val="uk-UA"/>
              </w:rPr>
            </w:pPr>
            <w:r w:rsidRPr="00496CDD">
              <w:rPr>
                <w:sz w:val="26"/>
                <w:szCs w:val="26"/>
                <w:lang w:val="uk-UA"/>
              </w:rPr>
              <w:t>3090</w:t>
            </w:r>
          </w:p>
        </w:tc>
        <w:tc>
          <w:tcPr>
            <w:tcW w:w="1420" w:type="dxa"/>
            <w:vAlign w:val="center"/>
          </w:tcPr>
          <w:p w:rsidR="00E67885" w:rsidRPr="00496CDD" w:rsidRDefault="00E67885" w:rsidP="00200C8D">
            <w:pPr>
              <w:jc w:val="center"/>
              <w:rPr>
                <w:sz w:val="26"/>
                <w:szCs w:val="26"/>
                <w:lang w:val="uk-UA"/>
              </w:rPr>
            </w:pPr>
            <w:r w:rsidRPr="00496CDD">
              <w:rPr>
                <w:sz w:val="26"/>
                <w:szCs w:val="26"/>
                <w:lang w:val="uk-UA"/>
              </w:rPr>
              <w:t>2716</w:t>
            </w:r>
          </w:p>
        </w:tc>
        <w:tc>
          <w:tcPr>
            <w:tcW w:w="1287" w:type="dxa"/>
            <w:shd w:val="clear" w:color="auto" w:fill="auto"/>
            <w:vAlign w:val="center"/>
          </w:tcPr>
          <w:p w:rsidR="00E67885" w:rsidRPr="00496CDD" w:rsidRDefault="008A5484" w:rsidP="00200C8D">
            <w:pPr>
              <w:jc w:val="center"/>
              <w:rPr>
                <w:sz w:val="26"/>
                <w:szCs w:val="26"/>
                <w:lang w:val="uk-UA"/>
              </w:rPr>
            </w:pPr>
            <w:r w:rsidRPr="00496CDD">
              <w:rPr>
                <w:sz w:val="26"/>
                <w:szCs w:val="26"/>
                <w:lang w:val="uk-UA"/>
              </w:rPr>
              <w:t>2454</w:t>
            </w:r>
          </w:p>
        </w:tc>
        <w:tc>
          <w:tcPr>
            <w:tcW w:w="1554" w:type="dxa"/>
            <w:shd w:val="clear" w:color="auto" w:fill="auto"/>
            <w:vAlign w:val="center"/>
          </w:tcPr>
          <w:p w:rsidR="00E67885" w:rsidRPr="00496CDD" w:rsidRDefault="008A5484" w:rsidP="00200C8D">
            <w:pPr>
              <w:jc w:val="center"/>
              <w:rPr>
                <w:sz w:val="26"/>
                <w:szCs w:val="26"/>
                <w:lang w:val="uk-UA"/>
              </w:rPr>
            </w:pPr>
            <w:r w:rsidRPr="00496CDD">
              <w:rPr>
                <w:sz w:val="26"/>
                <w:szCs w:val="26"/>
                <w:lang w:val="uk-UA"/>
              </w:rPr>
              <w:t>2667</w:t>
            </w:r>
          </w:p>
        </w:tc>
        <w:tc>
          <w:tcPr>
            <w:tcW w:w="1423" w:type="dxa"/>
            <w:shd w:val="clear" w:color="auto" w:fill="auto"/>
            <w:vAlign w:val="center"/>
          </w:tcPr>
          <w:p w:rsidR="00E67885" w:rsidRPr="00496CDD" w:rsidRDefault="008A5484" w:rsidP="00200C8D">
            <w:pPr>
              <w:jc w:val="center"/>
              <w:rPr>
                <w:sz w:val="26"/>
                <w:szCs w:val="26"/>
                <w:lang w:val="uk-UA"/>
              </w:rPr>
            </w:pPr>
            <w:r w:rsidRPr="00496CDD">
              <w:rPr>
                <w:sz w:val="26"/>
                <w:szCs w:val="26"/>
                <w:lang w:val="uk-UA"/>
              </w:rPr>
              <w:t>2820</w:t>
            </w:r>
          </w:p>
        </w:tc>
      </w:tr>
      <w:tr w:rsidR="00E67885" w:rsidRPr="00496CDD" w:rsidTr="00733A75">
        <w:trPr>
          <w:trHeight w:val="367"/>
        </w:trPr>
        <w:tc>
          <w:tcPr>
            <w:tcW w:w="1843" w:type="dxa"/>
            <w:vMerge/>
            <w:shd w:val="clear" w:color="auto" w:fill="auto"/>
          </w:tcPr>
          <w:p w:rsidR="00E67885" w:rsidRPr="00496CDD" w:rsidRDefault="00E67885" w:rsidP="00B006B6">
            <w:pPr>
              <w:spacing w:line="360" w:lineRule="auto"/>
              <w:rPr>
                <w:b/>
                <w:lang w:val="uk-UA"/>
              </w:rPr>
            </w:pPr>
          </w:p>
        </w:tc>
        <w:tc>
          <w:tcPr>
            <w:tcW w:w="5103" w:type="dxa"/>
          </w:tcPr>
          <w:p w:rsidR="00E67885" w:rsidRPr="00496CDD" w:rsidRDefault="00E67885" w:rsidP="00A26B09">
            <w:pPr>
              <w:rPr>
                <w:sz w:val="26"/>
                <w:szCs w:val="26"/>
                <w:lang w:val="uk-UA"/>
              </w:rPr>
            </w:pPr>
            <w:r w:rsidRPr="00496CDD">
              <w:rPr>
                <w:sz w:val="26"/>
                <w:szCs w:val="26"/>
                <w:lang w:val="uk-UA"/>
              </w:rPr>
              <w:t>Кількість створених нових робочих місць в усіх сферах діяльності</w:t>
            </w:r>
          </w:p>
        </w:tc>
        <w:tc>
          <w:tcPr>
            <w:tcW w:w="1546" w:type="dxa"/>
            <w:gridSpan w:val="2"/>
            <w:vAlign w:val="center"/>
          </w:tcPr>
          <w:p w:rsidR="00E67885" w:rsidRPr="00496CDD" w:rsidRDefault="00E67885" w:rsidP="00A26B09">
            <w:pPr>
              <w:rPr>
                <w:sz w:val="26"/>
                <w:szCs w:val="26"/>
                <w:lang w:val="uk-UA"/>
              </w:rPr>
            </w:pPr>
            <w:r w:rsidRPr="00496CDD">
              <w:rPr>
                <w:sz w:val="26"/>
                <w:szCs w:val="26"/>
                <w:lang w:val="uk-UA"/>
              </w:rPr>
              <w:t>одиниць</w:t>
            </w:r>
          </w:p>
        </w:tc>
        <w:tc>
          <w:tcPr>
            <w:tcW w:w="1417" w:type="dxa"/>
            <w:vAlign w:val="center"/>
          </w:tcPr>
          <w:p w:rsidR="00E67885" w:rsidRPr="00496CDD" w:rsidRDefault="00E67885" w:rsidP="00200C8D">
            <w:pPr>
              <w:jc w:val="center"/>
              <w:rPr>
                <w:sz w:val="26"/>
                <w:szCs w:val="26"/>
                <w:lang w:val="uk-UA"/>
              </w:rPr>
            </w:pPr>
            <w:r w:rsidRPr="00496CDD">
              <w:rPr>
                <w:sz w:val="26"/>
                <w:szCs w:val="26"/>
                <w:lang w:val="uk-UA"/>
              </w:rPr>
              <w:t>77</w:t>
            </w:r>
          </w:p>
        </w:tc>
        <w:tc>
          <w:tcPr>
            <w:tcW w:w="1420" w:type="dxa"/>
            <w:vAlign w:val="center"/>
          </w:tcPr>
          <w:p w:rsidR="00E67885" w:rsidRPr="00496CDD" w:rsidRDefault="00E67885" w:rsidP="00200C8D">
            <w:pPr>
              <w:jc w:val="center"/>
              <w:rPr>
                <w:sz w:val="26"/>
                <w:szCs w:val="26"/>
                <w:lang w:val="uk-UA"/>
              </w:rPr>
            </w:pPr>
            <w:r w:rsidRPr="00496CDD">
              <w:rPr>
                <w:sz w:val="26"/>
                <w:szCs w:val="26"/>
                <w:lang w:val="uk-UA"/>
              </w:rPr>
              <w:t>51</w:t>
            </w:r>
          </w:p>
        </w:tc>
        <w:tc>
          <w:tcPr>
            <w:tcW w:w="1287" w:type="dxa"/>
            <w:vAlign w:val="center"/>
          </w:tcPr>
          <w:p w:rsidR="00E67885" w:rsidRPr="00496CDD" w:rsidRDefault="00E67885" w:rsidP="00200C8D">
            <w:pPr>
              <w:jc w:val="center"/>
              <w:rPr>
                <w:sz w:val="26"/>
                <w:szCs w:val="26"/>
                <w:lang w:val="uk-UA"/>
              </w:rPr>
            </w:pPr>
            <w:r w:rsidRPr="00496CDD">
              <w:rPr>
                <w:sz w:val="26"/>
                <w:szCs w:val="26"/>
                <w:lang w:val="uk-UA"/>
              </w:rPr>
              <w:t>129</w:t>
            </w:r>
          </w:p>
        </w:tc>
        <w:tc>
          <w:tcPr>
            <w:tcW w:w="1554" w:type="dxa"/>
            <w:vAlign w:val="center"/>
          </w:tcPr>
          <w:p w:rsidR="00E67885" w:rsidRPr="00496CDD" w:rsidRDefault="00E67885" w:rsidP="00200C8D">
            <w:pPr>
              <w:jc w:val="center"/>
              <w:rPr>
                <w:sz w:val="26"/>
                <w:szCs w:val="26"/>
                <w:lang w:val="uk-UA"/>
              </w:rPr>
            </w:pPr>
            <w:r w:rsidRPr="00496CDD">
              <w:rPr>
                <w:sz w:val="26"/>
                <w:szCs w:val="26"/>
                <w:lang w:val="uk-UA"/>
              </w:rPr>
              <w:t>138</w:t>
            </w:r>
          </w:p>
        </w:tc>
        <w:tc>
          <w:tcPr>
            <w:tcW w:w="1423" w:type="dxa"/>
            <w:vAlign w:val="center"/>
          </w:tcPr>
          <w:p w:rsidR="00E67885" w:rsidRPr="00496CDD" w:rsidRDefault="00E67885" w:rsidP="00200C8D">
            <w:pPr>
              <w:jc w:val="center"/>
              <w:rPr>
                <w:sz w:val="26"/>
                <w:szCs w:val="26"/>
                <w:lang w:val="uk-UA"/>
              </w:rPr>
            </w:pPr>
            <w:r w:rsidRPr="00496CDD">
              <w:rPr>
                <w:sz w:val="26"/>
                <w:szCs w:val="26"/>
                <w:lang w:val="uk-UA"/>
              </w:rPr>
              <w:t>150</w:t>
            </w:r>
          </w:p>
        </w:tc>
      </w:tr>
      <w:tr w:rsidR="00E67885" w:rsidRPr="00496CDD" w:rsidTr="00733A75">
        <w:trPr>
          <w:trHeight w:val="367"/>
        </w:trPr>
        <w:tc>
          <w:tcPr>
            <w:tcW w:w="1843" w:type="dxa"/>
            <w:vMerge/>
            <w:shd w:val="clear" w:color="auto" w:fill="auto"/>
          </w:tcPr>
          <w:p w:rsidR="00E67885" w:rsidRPr="00496CDD" w:rsidRDefault="00E67885" w:rsidP="00B006B6">
            <w:pPr>
              <w:spacing w:line="360" w:lineRule="auto"/>
              <w:rPr>
                <w:b/>
                <w:lang w:val="uk-UA"/>
              </w:rPr>
            </w:pPr>
          </w:p>
        </w:tc>
        <w:tc>
          <w:tcPr>
            <w:tcW w:w="5103" w:type="dxa"/>
          </w:tcPr>
          <w:p w:rsidR="00E67885" w:rsidRPr="00496CDD" w:rsidRDefault="00E67885" w:rsidP="00A26B09">
            <w:pPr>
              <w:rPr>
                <w:sz w:val="26"/>
                <w:szCs w:val="26"/>
                <w:lang w:val="uk-UA"/>
              </w:rPr>
            </w:pPr>
            <w:r w:rsidRPr="00496CDD">
              <w:rPr>
                <w:sz w:val="26"/>
                <w:szCs w:val="26"/>
                <w:lang w:val="uk-UA"/>
              </w:rPr>
              <w:t>Кількість створених робочих місць в сфері підприємницької діяльності</w:t>
            </w:r>
          </w:p>
        </w:tc>
        <w:tc>
          <w:tcPr>
            <w:tcW w:w="1546" w:type="dxa"/>
            <w:gridSpan w:val="2"/>
            <w:vAlign w:val="center"/>
          </w:tcPr>
          <w:p w:rsidR="00E67885" w:rsidRPr="00496CDD" w:rsidRDefault="00E67885" w:rsidP="00A26B09">
            <w:pPr>
              <w:rPr>
                <w:sz w:val="26"/>
                <w:szCs w:val="26"/>
                <w:lang w:val="uk-UA"/>
              </w:rPr>
            </w:pPr>
            <w:r w:rsidRPr="00496CDD">
              <w:rPr>
                <w:sz w:val="26"/>
                <w:szCs w:val="26"/>
                <w:lang w:val="uk-UA"/>
              </w:rPr>
              <w:t>одиниць</w:t>
            </w:r>
          </w:p>
        </w:tc>
        <w:tc>
          <w:tcPr>
            <w:tcW w:w="1417" w:type="dxa"/>
            <w:vAlign w:val="center"/>
          </w:tcPr>
          <w:p w:rsidR="00E67885" w:rsidRPr="00496CDD" w:rsidRDefault="00E67885" w:rsidP="00200C8D">
            <w:pPr>
              <w:jc w:val="center"/>
              <w:rPr>
                <w:sz w:val="26"/>
                <w:szCs w:val="26"/>
                <w:lang w:val="uk-UA"/>
              </w:rPr>
            </w:pPr>
            <w:r w:rsidRPr="00496CDD">
              <w:rPr>
                <w:sz w:val="26"/>
                <w:szCs w:val="26"/>
                <w:lang w:val="uk-UA"/>
              </w:rPr>
              <w:t>54</w:t>
            </w:r>
          </w:p>
        </w:tc>
        <w:tc>
          <w:tcPr>
            <w:tcW w:w="1420" w:type="dxa"/>
            <w:vAlign w:val="center"/>
          </w:tcPr>
          <w:p w:rsidR="00E67885" w:rsidRPr="00496CDD" w:rsidRDefault="00E67885" w:rsidP="00200C8D">
            <w:pPr>
              <w:jc w:val="center"/>
              <w:rPr>
                <w:sz w:val="26"/>
                <w:szCs w:val="26"/>
                <w:lang w:val="uk-UA"/>
              </w:rPr>
            </w:pPr>
            <w:r w:rsidRPr="00496CDD">
              <w:rPr>
                <w:sz w:val="26"/>
                <w:szCs w:val="26"/>
                <w:lang w:val="uk-UA"/>
              </w:rPr>
              <w:t>33</w:t>
            </w:r>
          </w:p>
        </w:tc>
        <w:tc>
          <w:tcPr>
            <w:tcW w:w="1287" w:type="dxa"/>
            <w:vAlign w:val="center"/>
          </w:tcPr>
          <w:p w:rsidR="00E67885" w:rsidRPr="00496CDD" w:rsidRDefault="00E67885" w:rsidP="00200C8D">
            <w:pPr>
              <w:jc w:val="center"/>
              <w:rPr>
                <w:sz w:val="26"/>
                <w:szCs w:val="26"/>
                <w:lang w:val="uk-UA"/>
              </w:rPr>
            </w:pPr>
            <w:r w:rsidRPr="00496CDD">
              <w:rPr>
                <w:sz w:val="26"/>
                <w:szCs w:val="26"/>
                <w:lang w:val="uk-UA"/>
              </w:rPr>
              <w:t>33</w:t>
            </w:r>
          </w:p>
        </w:tc>
        <w:tc>
          <w:tcPr>
            <w:tcW w:w="1554" w:type="dxa"/>
            <w:vAlign w:val="center"/>
          </w:tcPr>
          <w:p w:rsidR="00E67885" w:rsidRPr="00496CDD" w:rsidRDefault="00E67885" w:rsidP="00200C8D">
            <w:pPr>
              <w:jc w:val="center"/>
              <w:rPr>
                <w:sz w:val="26"/>
                <w:szCs w:val="26"/>
                <w:lang w:val="uk-UA"/>
              </w:rPr>
            </w:pPr>
            <w:r w:rsidRPr="00496CDD">
              <w:rPr>
                <w:sz w:val="26"/>
                <w:szCs w:val="26"/>
                <w:lang w:val="uk-UA"/>
              </w:rPr>
              <w:t>50</w:t>
            </w:r>
          </w:p>
        </w:tc>
        <w:tc>
          <w:tcPr>
            <w:tcW w:w="1423" w:type="dxa"/>
            <w:vAlign w:val="center"/>
          </w:tcPr>
          <w:p w:rsidR="00E67885" w:rsidRPr="00496CDD" w:rsidRDefault="00E67885" w:rsidP="00200C8D">
            <w:pPr>
              <w:jc w:val="center"/>
              <w:rPr>
                <w:sz w:val="26"/>
                <w:szCs w:val="26"/>
                <w:lang w:val="uk-UA"/>
              </w:rPr>
            </w:pPr>
            <w:r w:rsidRPr="00496CDD">
              <w:rPr>
                <w:sz w:val="26"/>
                <w:szCs w:val="26"/>
                <w:lang w:val="uk-UA"/>
              </w:rPr>
              <w:t>70</w:t>
            </w:r>
          </w:p>
        </w:tc>
      </w:tr>
      <w:tr w:rsidR="00E67885" w:rsidRPr="00496CDD" w:rsidTr="00733A75">
        <w:trPr>
          <w:trHeight w:val="367"/>
        </w:trPr>
        <w:tc>
          <w:tcPr>
            <w:tcW w:w="1843" w:type="dxa"/>
            <w:vMerge/>
            <w:shd w:val="clear" w:color="auto" w:fill="auto"/>
          </w:tcPr>
          <w:p w:rsidR="00E67885" w:rsidRPr="00496CDD" w:rsidRDefault="00E67885" w:rsidP="00B006B6">
            <w:pPr>
              <w:spacing w:line="360" w:lineRule="auto"/>
              <w:rPr>
                <w:b/>
                <w:lang w:val="uk-UA"/>
              </w:rPr>
            </w:pPr>
          </w:p>
        </w:tc>
        <w:tc>
          <w:tcPr>
            <w:tcW w:w="5103" w:type="dxa"/>
          </w:tcPr>
          <w:p w:rsidR="00E67885" w:rsidRPr="00496CDD" w:rsidRDefault="00E67885" w:rsidP="00A26B09">
            <w:pPr>
              <w:rPr>
                <w:sz w:val="26"/>
                <w:szCs w:val="26"/>
                <w:lang w:val="uk-UA"/>
              </w:rPr>
            </w:pPr>
            <w:r w:rsidRPr="00496CDD">
              <w:rPr>
                <w:sz w:val="26"/>
                <w:szCs w:val="26"/>
                <w:lang w:val="uk-UA"/>
              </w:rPr>
              <w:t>Рівень безробіття</w:t>
            </w:r>
          </w:p>
        </w:tc>
        <w:tc>
          <w:tcPr>
            <w:tcW w:w="1546" w:type="dxa"/>
            <w:gridSpan w:val="2"/>
            <w:vAlign w:val="center"/>
          </w:tcPr>
          <w:p w:rsidR="00E67885" w:rsidRPr="00496CDD" w:rsidRDefault="00E67885" w:rsidP="00A26B09">
            <w:pPr>
              <w:rPr>
                <w:sz w:val="26"/>
                <w:szCs w:val="26"/>
                <w:lang w:val="uk-UA"/>
              </w:rPr>
            </w:pPr>
            <w:r w:rsidRPr="00496CDD">
              <w:rPr>
                <w:sz w:val="26"/>
                <w:szCs w:val="26"/>
                <w:lang w:val="uk-UA"/>
              </w:rPr>
              <w:t>відсоток</w:t>
            </w:r>
          </w:p>
        </w:tc>
        <w:tc>
          <w:tcPr>
            <w:tcW w:w="1417" w:type="dxa"/>
            <w:vAlign w:val="center"/>
          </w:tcPr>
          <w:p w:rsidR="00E67885" w:rsidRPr="00496CDD" w:rsidRDefault="00E67885" w:rsidP="00200C8D">
            <w:pPr>
              <w:jc w:val="center"/>
              <w:rPr>
                <w:sz w:val="26"/>
                <w:szCs w:val="26"/>
                <w:lang w:val="uk-UA"/>
              </w:rPr>
            </w:pPr>
            <w:r w:rsidRPr="00496CDD">
              <w:rPr>
                <w:sz w:val="26"/>
                <w:szCs w:val="26"/>
                <w:lang w:val="uk-UA"/>
              </w:rPr>
              <w:t>2,0 (по області)</w:t>
            </w:r>
          </w:p>
        </w:tc>
        <w:tc>
          <w:tcPr>
            <w:tcW w:w="1420" w:type="dxa"/>
            <w:vAlign w:val="center"/>
          </w:tcPr>
          <w:p w:rsidR="00E67885" w:rsidRPr="00496CDD" w:rsidRDefault="00E67885" w:rsidP="00200C8D">
            <w:pPr>
              <w:jc w:val="center"/>
              <w:rPr>
                <w:sz w:val="26"/>
                <w:szCs w:val="26"/>
                <w:lang w:val="uk-UA"/>
              </w:rPr>
            </w:pPr>
            <w:r w:rsidRPr="00496CDD">
              <w:rPr>
                <w:sz w:val="26"/>
                <w:szCs w:val="26"/>
                <w:lang w:val="uk-UA"/>
              </w:rPr>
              <w:t>1,8</w:t>
            </w:r>
          </w:p>
        </w:tc>
        <w:tc>
          <w:tcPr>
            <w:tcW w:w="1287" w:type="dxa"/>
            <w:vAlign w:val="center"/>
          </w:tcPr>
          <w:p w:rsidR="00E67885" w:rsidRPr="00496CDD" w:rsidRDefault="00E67885" w:rsidP="00200C8D">
            <w:pPr>
              <w:jc w:val="center"/>
              <w:rPr>
                <w:sz w:val="26"/>
                <w:szCs w:val="26"/>
                <w:lang w:val="uk-UA"/>
              </w:rPr>
            </w:pPr>
            <w:r w:rsidRPr="00496CDD">
              <w:rPr>
                <w:sz w:val="26"/>
                <w:szCs w:val="26"/>
                <w:lang w:val="uk-UA"/>
              </w:rPr>
              <w:t>1,5</w:t>
            </w:r>
          </w:p>
        </w:tc>
        <w:tc>
          <w:tcPr>
            <w:tcW w:w="1554" w:type="dxa"/>
            <w:vAlign w:val="center"/>
          </w:tcPr>
          <w:p w:rsidR="00E67885" w:rsidRPr="00496CDD" w:rsidRDefault="00E67885" w:rsidP="00200C8D">
            <w:pPr>
              <w:jc w:val="center"/>
              <w:rPr>
                <w:sz w:val="26"/>
                <w:szCs w:val="26"/>
                <w:lang w:val="uk-UA"/>
              </w:rPr>
            </w:pPr>
            <w:r w:rsidRPr="00496CDD">
              <w:rPr>
                <w:sz w:val="26"/>
                <w:szCs w:val="26"/>
                <w:lang w:val="uk-UA"/>
              </w:rPr>
              <w:t>1,4</w:t>
            </w:r>
          </w:p>
        </w:tc>
        <w:tc>
          <w:tcPr>
            <w:tcW w:w="1423" w:type="dxa"/>
            <w:vAlign w:val="center"/>
          </w:tcPr>
          <w:p w:rsidR="00E67885" w:rsidRPr="00496CDD" w:rsidRDefault="00E67885" w:rsidP="00200C8D">
            <w:pPr>
              <w:jc w:val="center"/>
              <w:rPr>
                <w:sz w:val="26"/>
                <w:szCs w:val="26"/>
                <w:lang w:val="uk-UA"/>
              </w:rPr>
            </w:pPr>
            <w:r w:rsidRPr="00496CDD">
              <w:rPr>
                <w:sz w:val="26"/>
                <w:szCs w:val="26"/>
                <w:lang w:val="uk-UA"/>
              </w:rPr>
              <w:t>1,2</w:t>
            </w:r>
          </w:p>
        </w:tc>
      </w:tr>
      <w:tr w:rsidR="00E67885" w:rsidRPr="00496CDD" w:rsidTr="00752A6C">
        <w:trPr>
          <w:trHeight w:val="367"/>
        </w:trPr>
        <w:tc>
          <w:tcPr>
            <w:tcW w:w="1843" w:type="dxa"/>
            <w:vMerge/>
            <w:shd w:val="clear" w:color="auto" w:fill="auto"/>
          </w:tcPr>
          <w:p w:rsidR="00E67885" w:rsidRPr="00496CDD" w:rsidRDefault="00E67885" w:rsidP="00B006B6">
            <w:pPr>
              <w:spacing w:line="360" w:lineRule="auto"/>
              <w:rPr>
                <w:b/>
                <w:lang w:val="uk-UA"/>
              </w:rPr>
            </w:pPr>
          </w:p>
        </w:tc>
        <w:tc>
          <w:tcPr>
            <w:tcW w:w="13750" w:type="dxa"/>
            <w:gridSpan w:val="8"/>
            <w:vAlign w:val="center"/>
          </w:tcPr>
          <w:p w:rsidR="00E67885" w:rsidRPr="00496CDD" w:rsidRDefault="00E67885" w:rsidP="00A26B09">
            <w:pPr>
              <w:snapToGrid w:val="0"/>
              <w:rPr>
                <w:b/>
                <w:sz w:val="28"/>
                <w:szCs w:val="28"/>
                <w:lang w:val="uk-UA"/>
              </w:rPr>
            </w:pPr>
            <w:r w:rsidRPr="00496CDD">
              <w:rPr>
                <w:b/>
                <w:sz w:val="28"/>
                <w:szCs w:val="28"/>
                <w:lang w:val="uk-UA"/>
              </w:rPr>
              <w:t>Інвестиційно-інноваційний розвиток</w:t>
            </w:r>
          </w:p>
        </w:tc>
      </w:tr>
      <w:tr w:rsidR="00E67885" w:rsidRPr="00496CDD" w:rsidTr="00733A75">
        <w:trPr>
          <w:trHeight w:val="391"/>
        </w:trPr>
        <w:tc>
          <w:tcPr>
            <w:tcW w:w="1843" w:type="dxa"/>
            <w:vMerge/>
            <w:shd w:val="clear" w:color="auto" w:fill="auto"/>
          </w:tcPr>
          <w:p w:rsidR="00E67885" w:rsidRPr="00496CDD" w:rsidRDefault="00E67885" w:rsidP="00B006B6">
            <w:pPr>
              <w:spacing w:line="360" w:lineRule="auto"/>
              <w:rPr>
                <w:b/>
                <w:lang w:val="uk-UA"/>
              </w:rPr>
            </w:pPr>
          </w:p>
        </w:tc>
        <w:tc>
          <w:tcPr>
            <w:tcW w:w="5103" w:type="dxa"/>
          </w:tcPr>
          <w:p w:rsidR="00E67885" w:rsidRPr="00496CDD" w:rsidRDefault="00E67885" w:rsidP="00A26B09">
            <w:pPr>
              <w:rPr>
                <w:sz w:val="26"/>
                <w:szCs w:val="26"/>
                <w:lang w:val="uk-UA"/>
              </w:rPr>
            </w:pPr>
            <w:r w:rsidRPr="00496CDD">
              <w:rPr>
                <w:sz w:val="26"/>
                <w:szCs w:val="26"/>
                <w:lang w:val="uk-UA"/>
              </w:rPr>
              <w:t>Обсяг інвестицій в основний капітал</w:t>
            </w:r>
          </w:p>
        </w:tc>
        <w:tc>
          <w:tcPr>
            <w:tcW w:w="1546" w:type="dxa"/>
            <w:gridSpan w:val="2"/>
          </w:tcPr>
          <w:p w:rsidR="00E67885" w:rsidRPr="00496CDD" w:rsidRDefault="00E67885" w:rsidP="00A26B09">
            <w:pPr>
              <w:rPr>
                <w:sz w:val="26"/>
                <w:szCs w:val="26"/>
                <w:lang w:val="uk-UA"/>
              </w:rPr>
            </w:pPr>
            <w:proofErr w:type="spellStart"/>
            <w:r w:rsidRPr="00496CDD">
              <w:rPr>
                <w:sz w:val="26"/>
                <w:szCs w:val="26"/>
                <w:lang w:val="uk-UA"/>
              </w:rPr>
              <w:t>млн.грн</w:t>
            </w:r>
            <w:proofErr w:type="spellEnd"/>
            <w:r w:rsidRPr="00496CDD">
              <w:rPr>
                <w:sz w:val="26"/>
                <w:szCs w:val="26"/>
                <w:lang w:val="uk-UA"/>
              </w:rPr>
              <w:t>.</w:t>
            </w:r>
          </w:p>
        </w:tc>
        <w:tc>
          <w:tcPr>
            <w:tcW w:w="1417" w:type="dxa"/>
            <w:vAlign w:val="center"/>
          </w:tcPr>
          <w:p w:rsidR="00E67885" w:rsidRPr="00496CDD" w:rsidRDefault="00E67885" w:rsidP="00200C8D">
            <w:pPr>
              <w:jc w:val="center"/>
              <w:rPr>
                <w:sz w:val="26"/>
                <w:szCs w:val="26"/>
                <w:lang w:val="uk-UA"/>
              </w:rPr>
            </w:pPr>
            <w:r w:rsidRPr="00496CDD">
              <w:rPr>
                <w:sz w:val="26"/>
                <w:szCs w:val="26"/>
                <w:lang w:val="uk-UA"/>
              </w:rPr>
              <w:t>349,0</w:t>
            </w:r>
          </w:p>
        </w:tc>
        <w:tc>
          <w:tcPr>
            <w:tcW w:w="1420" w:type="dxa"/>
            <w:vAlign w:val="center"/>
          </w:tcPr>
          <w:p w:rsidR="00E67885" w:rsidRPr="00496CDD" w:rsidRDefault="00E67885" w:rsidP="00200C8D">
            <w:pPr>
              <w:jc w:val="center"/>
              <w:rPr>
                <w:sz w:val="26"/>
                <w:szCs w:val="26"/>
                <w:lang w:val="uk-UA"/>
              </w:rPr>
            </w:pPr>
            <w:r w:rsidRPr="00496CDD">
              <w:rPr>
                <w:sz w:val="26"/>
                <w:szCs w:val="26"/>
                <w:lang w:val="uk-UA"/>
              </w:rPr>
              <w:t>473,14</w:t>
            </w:r>
          </w:p>
        </w:tc>
        <w:tc>
          <w:tcPr>
            <w:tcW w:w="1287" w:type="dxa"/>
            <w:vAlign w:val="center"/>
          </w:tcPr>
          <w:p w:rsidR="00E67885" w:rsidRPr="00496CDD" w:rsidRDefault="00E67885" w:rsidP="00200C8D">
            <w:pPr>
              <w:jc w:val="center"/>
              <w:rPr>
                <w:sz w:val="26"/>
                <w:szCs w:val="26"/>
                <w:lang w:val="uk-UA"/>
              </w:rPr>
            </w:pPr>
            <w:r w:rsidRPr="00496CDD">
              <w:rPr>
                <w:sz w:val="26"/>
                <w:szCs w:val="26"/>
                <w:lang w:val="uk-UA"/>
              </w:rPr>
              <w:t>500,28</w:t>
            </w:r>
          </w:p>
        </w:tc>
        <w:tc>
          <w:tcPr>
            <w:tcW w:w="1554" w:type="dxa"/>
            <w:vAlign w:val="center"/>
          </w:tcPr>
          <w:p w:rsidR="00E67885" w:rsidRPr="00496CDD" w:rsidRDefault="00E67885" w:rsidP="00200C8D">
            <w:pPr>
              <w:jc w:val="center"/>
              <w:rPr>
                <w:sz w:val="26"/>
                <w:szCs w:val="26"/>
                <w:lang w:val="uk-UA"/>
              </w:rPr>
            </w:pPr>
            <w:r w:rsidRPr="00496CDD">
              <w:rPr>
                <w:sz w:val="26"/>
                <w:szCs w:val="26"/>
                <w:lang w:val="uk-UA"/>
              </w:rPr>
              <w:t>559,2</w:t>
            </w:r>
          </w:p>
        </w:tc>
        <w:tc>
          <w:tcPr>
            <w:tcW w:w="1423" w:type="dxa"/>
            <w:vAlign w:val="center"/>
          </w:tcPr>
          <w:p w:rsidR="00E67885" w:rsidRPr="00496CDD" w:rsidRDefault="00E67885" w:rsidP="00200C8D">
            <w:pPr>
              <w:jc w:val="center"/>
              <w:rPr>
                <w:sz w:val="26"/>
                <w:szCs w:val="26"/>
                <w:lang w:val="uk-UA"/>
              </w:rPr>
            </w:pPr>
            <w:r w:rsidRPr="00496CDD">
              <w:rPr>
                <w:sz w:val="26"/>
                <w:szCs w:val="26"/>
                <w:lang w:val="uk-UA"/>
              </w:rPr>
              <w:t>612,4</w:t>
            </w:r>
          </w:p>
        </w:tc>
      </w:tr>
      <w:tr w:rsidR="00E67885" w:rsidRPr="00496CDD" w:rsidTr="00733A75">
        <w:trPr>
          <w:trHeight w:val="563"/>
        </w:trPr>
        <w:tc>
          <w:tcPr>
            <w:tcW w:w="1843" w:type="dxa"/>
            <w:vMerge/>
            <w:shd w:val="clear" w:color="auto" w:fill="auto"/>
          </w:tcPr>
          <w:p w:rsidR="00E67885" w:rsidRPr="00496CDD" w:rsidRDefault="00E67885" w:rsidP="00B006B6">
            <w:pPr>
              <w:spacing w:line="360" w:lineRule="auto"/>
              <w:rPr>
                <w:b/>
                <w:lang w:val="uk-UA"/>
              </w:rPr>
            </w:pPr>
          </w:p>
        </w:tc>
        <w:tc>
          <w:tcPr>
            <w:tcW w:w="5103" w:type="dxa"/>
          </w:tcPr>
          <w:p w:rsidR="00E67885" w:rsidRPr="00496CDD" w:rsidRDefault="00E67885" w:rsidP="00A26B09">
            <w:pPr>
              <w:rPr>
                <w:sz w:val="26"/>
                <w:szCs w:val="26"/>
                <w:lang w:val="uk-UA"/>
              </w:rPr>
            </w:pPr>
            <w:r w:rsidRPr="00496CDD">
              <w:rPr>
                <w:sz w:val="26"/>
                <w:szCs w:val="26"/>
                <w:lang w:val="uk-UA"/>
              </w:rPr>
              <w:t>Сума інвестицій фактично залучених в економіку міста (зовнішніх, внутрішніх)</w:t>
            </w:r>
          </w:p>
        </w:tc>
        <w:tc>
          <w:tcPr>
            <w:tcW w:w="1546" w:type="dxa"/>
            <w:gridSpan w:val="2"/>
          </w:tcPr>
          <w:p w:rsidR="00E67885" w:rsidRPr="00496CDD" w:rsidRDefault="00E67885" w:rsidP="00A26B09">
            <w:pPr>
              <w:rPr>
                <w:sz w:val="26"/>
                <w:szCs w:val="26"/>
                <w:lang w:val="uk-UA"/>
              </w:rPr>
            </w:pPr>
            <w:r w:rsidRPr="00496CDD">
              <w:rPr>
                <w:sz w:val="26"/>
                <w:szCs w:val="26"/>
                <w:lang w:val="uk-UA"/>
              </w:rPr>
              <w:t>млн. дол. США.</w:t>
            </w:r>
          </w:p>
        </w:tc>
        <w:tc>
          <w:tcPr>
            <w:tcW w:w="1417" w:type="dxa"/>
            <w:vAlign w:val="center"/>
          </w:tcPr>
          <w:p w:rsidR="00E67885" w:rsidRPr="00496CDD" w:rsidRDefault="00E67885" w:rsidP="00200C8D">
            <w:pPr>
              <w:jc w:val="center"/>
              <w:rPr>
                <w:sz w:val="26"/>
                <w:szCs w:val="26"/>
                <w:lang w:val="uk-UA"/>
              </w:rPr>
            </w:pPr>
            <w:r w:rsidRPr="00496CDD">
              <w:rPr>
                <w:sz w:val="26"/>
                <w:szCs w:val="26"/>
                <w:lang w:val="uk-UA"/>
              </w:rPr>
              <w:t>84,8</w:t>
            </w:r>
          </w:p>
        </w:tc>
        <w:tc>
          <w:tcPr>
            <w:tcW w:w="1420" w:type="dxa"/>
            <w:vAlign w:val="center"/>
          </w:tcPr>
          <w:p w:rsidR="00E67885" w:rsidRPr="00496CDD" w:rsidRDefault="00E67885" w:rsidP="00200C8D">
            <w:pPr>
              <w:jc w:val="center"/>
              <w:rPr>
                <w:sz w:val="26"/>
                <w:szCs w:val="26"/>
                <w:lang w:val="uk-UA"/>
              </w:rPr>
            </w:pPr>
            <w:r w:rsidRPr="00496CDD">
              <w:rPr>
                <w:sz w:val="26"/>
                <w:szCs w:val="26"/>
                <w:lang w:val="uk-UA"/>
              </w:rPr>
              <w:t>79,6</w:t>
            </w:r>
          </w:p>
        </w:tc>
        <w:tc>
          <w:tcPr>
            <w:tcW w:w="1287" w:type="dxa"/>
            <w:vAlign w:val="center"/>
          </w:tcPr>
          <w:p w:rsidR="00E67885" w:rsidRPr="00496CDD" w:rsidRDefault="00E67885" w:rsidP="00200C8D">
            <w:pPr>
              <w:jc w:val="center"/>
              <w:rPr>
                <w:sz w:val="26"/>
                <w:szCs w:val="26"/>
                <w:lang w:val="uk-UA"/>
              </w:rPr>
            </w:pPr>
            <w:r w:rsidRPr="00496CDD">
              <w:rPr>
                <w:sz w:val="26"/>
                <w:szCs w:val="26"/>
                <w:lang w:val="uk-UA"/>
              </w:rPr>
              <w:t>84,6</w:t>
            </w:r>
          </w:p>
        </w:tc>
        <w:tc>
          <w:tcPr>
            <w:tcW w:w="1554" w:type="dxa"/>
            <w:vAlign w:val="center"/>
          </w:tcPr>
          <w:p w:rsidR="00E67885" w:rsidRPr="00496CDD" w:rsidRDefault="00E67885" w:rsidP="00200C8D">
            <w:pPr>
              <w:jc w:val="center"/>
              <w:rPr>
                <w:sz w:val="26"/>
                <w:szCs w:val="26"/>
                <w:lang w:val="uk-UA"/>
              </w:rPr>
            </w:pPr>
            <w:r w:rsidRPr="00496CDD">
              <w:rPr>
                <w:sz w:val="26"/>
                <w:szCs w:val="26"/>
                <w:lang w:val="uk-UA"/>
              </w:rPr>
              <w:t>88,7</w:t>
            </w:r>
          </w:p>
        </w:tc>
        <w:tc>
          <w:tcPr>
            <w:tcW w:w="1423" w:type="dxa"/>
            <w:vAlign w:val="center"/>
          </w:tcPr>
          <w:p w:rsidR="00E67885" w:rsidRPr="00496CDD" w:rsidRDefault="00E67885" w:rsidP="00200C8D">
            <w:pPr>
              <w:jc w:val="center"/>
              <w:rPr>
                <w:sz w:val="26"/>
                <w:szCs w:val="26"/>
                <w:lang w:val="uk-UA"/>
              </w:rPr>
            </w:pPr>
            <w:r w:rsidRPr="00496CDD">
              <w:rPr>
                <w:sz w:val="26"/>
                <w:szCs w:val="26"/>
                <w:lang w:val="uk-UA"/>
              </w:rPr>
              <w:t>116,5</w:t>
            </w:r>
          </w:p>
        </w:tc>
      </w:tr>
      <w:tr w:rsidR="00A26B09" w:rsidRPr="00496CDD" w:rsidTr="00733A75">
        <w:trPr>
          <w:trHeight w:val="563"/>
        </w:trPr>
        <w:tc>
          <w:tcPr>
            <w:tcW w:w="1843" w:type="dxa"/>
            <w:vMerge/>
            <w:shd w:val="clear" w:color="auto" w:fill="auto"/>
          </w:tcPr>
          <w:p w:rsidR="00A26B09" w:rsidRPr="00496CDD" w:rsidRDefault="00A26B09" w:rsidP="00B006B6">
            <w:pPr>
              <w:spacing w:line="360" w:lineRule="auto"/>
              <w:rPr>
                <w:b/>
                <w:lang w:val="uk-UA"/>
              </w:rPr>
            </w:pPr>
          </w:p>
        </w:tc>
        <w:tc>
          <w:tcPr>
            <w:tcW w:w="5103" w:type="dxa"/>
          </w:tcPr>
          <w:p w:rsidR="00A26B09" w:rsidRPr="00496CDD" w:rsidRDefault="00A26B09" w:rsidP="00A26B09">
            <w:pPr>
              <w:rPr>
                <w:sz w:val="26"/>
                <w:szCs w:val="26"/>
                <w:lang w:val="uk-UA"/>
              </w:rPr>
            </w:pPr>
            <w:r w:rsidRPr="00496CDD">
              <w:rPr>
                <w:sz w:val="26"/>
                <w:szCs w:val="26"/>
                <w:lang w:val="uk-UA"/>
              </w:rPr>
              <w:t>Кількість (площа) земельних ділянок для інвестування («</w:t>
            </w:r>
            <w:proofErr w:type="spellStart"/>
            <w:r w:rsidRPr="00496CDD">
              <w:rPr>
                <w:sz w:val="26"/>
                <w:szCs w:val="26"/>
                <w:lang w:val="uk-UA"/>
              </w:rPr>
              <w:t>браунфілдів</w:t>
            </w:r>
            <w:proofErr w:type="spellEnd"/>
            <w:r w:rsidRPr="00496CDD">
              <w:rPr>
                <w:sz w:val="26"/>
                <w:szCs w:val="26"/>
                <w:lang w:val="uk-UA"/>
              </w:rPr>
              <w:t>»)</w:t>
            </w:r>
          </w:p>
        </w:tc>
        <w:tc>
          <w:tcPr>
            <w:tcW w:w="1546" w:type="dxa"/>
            <w:gridSpan w:val="2"/>
            <w:vAlign w:val="center"/>
          </w:tcPr>
          <w:p w:rsidR="00A26B09" w:rsidRPr="00496CDD" w:rsidRDefault="00A26B09" w:rsidP="00A26B09">
            <w:pPr>
              <w:rPr>
                <w:sz w:val="26"/>
                <w:szCs w:val="26"/>
                <w:lang w:val="uk-UA"/>
              </w:rPr>
            </w:pPr>
            <w:r w:rsidRPr="00496CDD">
              <w:rPr>
                <w:sz w:val="26"/>
                <w:szCs w:val="26"/>
                <w:lang w:val="uk-UA"/>
              </w:rPr>
              <w:t>одиниць/га</w:t>
            </w:r>
          </w:p>
        </w:tc>
        <w:tc>
          <w:tcPr>
            <w:tcW w:w="1417" w:type="dxa"/>
            <w:vAlign w:val="center"/>
          </w:tcPr>
          <w:p w:rsidR="00A26B09" w:rsidRPr="00496CDD" w:rsidRDefault="00A26B09" w:rsidP="00200C8D">
            <w:pPr>
              <w:jc w:val="center"/>
              <w:rPr>
                <w:sz w:val="26"/>
                <w:szCs w:val="26"/>
                <w:lang w:val="uk-UA"/>
              </w:rPr>
            </w:pPr>
            <w:r w:rsidRPr="00496CDD">
              <w:rPr>
                <w:sz w:val="26"/>
                <w:szCs w:val="26"/>
                <w:lang w:val="uk-UA"/>
              </w:rPr>
              <w:t>3,1</w:t>
            </w:r>
          </w:p>
        </w:tc>
        <w:tc>
          <w:tcPr>
            <w:tcW w:w="1420" w:type="dxa"/>
            <w:vAlign w:val="center"/>
          </w:tcPr>
          <w:p w:rsidR="00A26B09" w:rsidRPr="00496CDD" w:rsidRDefault="00A26B09" w:rsidP="00200C8D">
            <w:pPr>
              <w:jc w:val="center"/>
              <w:rPr>
                <w:sz w:val="26"/>
                <w:szCs w:val="26"/>
                <w:lang w:val="uk-UA"/>
              </w:rPr>
            </w:pPr>
            <w:r w:rsidRPr="00496CDD">
              <w:rPr>
                <w:sz w:val="26"/>
                <w:szCs w:val="26"/>
                <w:lang w:val="uk-UA"/>
              </w:rPr>
              <w:t>24,2</w:t>
            </w:r>
          </w:p>
        </w:tc>
        <w:tc>
          <w:tcPr>
            <w:tcW w:w="1287" w:type="dxa"/>
            <w:vAlign w:val="center"/>
          </w:tcPr>
          <w:p w:rsidR="00A26B09" w:rsidRPr="00496CDD" w:rsidRDefault="00A26B09" w:rsidP="00200C8D">
            <w:pPr>
              <w:jc w:val="center"/>
              <w:rPr>
                <w:sz w:val="26"/>
                <w:szCs w:val="26"/>
                <w:lang w:val="uk-UA"/>
              </w:rPr>
            </w:pPr>
            <w:r w:rsidRPr="00496CDD">
              <w:rPr>
                <w:sz w:val="26"/>
                <w:szCs w:val="26"/>
                <w:lang w:val="uk-UA"/>
              </w:rPr>
              <w:t>24,356</w:t>
            </w:r>
          </w:p>
        </w:tc>
        <w:tc>
          <w:tcPr>
            <w:tcW w:w="1554" w:type="dxa"/>
            <w:shd w:val="clear" w:color="auto" w:fill="auto"/>
            <w:vAlign w:val="center"/>
          </w:tcPr>
          <w:p w:rsidR="00A26B09" w:rsidRDefault="00A26B09" w:rsidP="00200C8D">
            <w:pPr>
              <w:jc w:val="center"/>
              <w:rPr>
                <w:sz w:val="26"/>
                <w:szCs w:val="26"/>
                <w:lang w:val="uk-UA"/>
              </w:rPr>
            </w:pPr>
            <w:r w:rsidRPr="00496CDD">
              <w:rPr>
                <w:sz w:val="26"/>
                <w:szCs w:val="26"/>
                <w:lang w:val="uk-UA"/>
              </w:rPr>
              <w:t>24,356</w:t>
            </w:r>
            <w:r>
              <w:rPr>
                <w:sz w:val="26"/>
                <w:szCs w:val="26"/>
                <w:lang w:val="uk-UA"/>
              </w:rPr>
              <w:t xml:space="preserve"> (можливе збільшенн</w:t>
            </w:r>
            <w:r w:rsidR="00032849">
              <w:rPr>
                <w:sz w:val="26"/>
                <w:szCs w:val="26"/>
                <w:lang w:val="uk-UA"/>
              </w:rPr>
              <w:t>я</w:t>
            </w:r>
            <w:r>
              <w:rPr>
                <w:sz w:val="26"/>
                <w:szCs w:val="26"/>
                <w:lang w:val="uk-UA"/>
              </w:rPr>
              <w:t xml:space="preserve"> при об’єднанні громад)</w:t>
            </w:r>
          </w:p>
          <w:p w:rsidR="00733A75" w:rsidRPr="00496CDD" w:rsidRDefault="00733A75" w:rsidP="00200C8D">
            <w:pPr>
              <w:jc w:val="center"/>
              <w:rPr>
                <w:sz w:val="26"/>
                <w:szCs w:val="26"/>
                <w:lang w:val="uk-UA"/>
              </w:rPr>
            </w:pPr>
          </w:p>
        </w:tc>
        <w:tc>
          <w:tcPr>
            <w:tcW w:w="1423" w:type="dxa"/>
            <w:shd w:val="clear" w:color="auto" w:fill="auto"/>
            <w:vAlign w:val="center"/>
          </w:tcPr>
          <w:p w:rsidR="00A26B09" w:rsidRPr="00496CDD" w:rsidRDefault="00A26B09" w:rsidP="00200C8D">
            <w:pPr>
              <w:jc w:val="center"/>
              <w:rPr>
                <w:sz w:val="26"/>
                <w:szCs w:val="26"/>
                <w:lang w:val="uk-UA"/>
              </w:rPr>
            </w:pPr>
            <w:r w:rsidRPr="00496CDD">
              <w:rPr>
                <w:sz w:val="26"/>
                <w:szCs w:val="26"/>
                <w:lang w:val="uk-UA"/>
              </w:rPr>
              <w:t>24,356</w:t>
            </w:r>
            <w:r>
              <w:rPr>
                <w:sz w:val="26"/>
                <w:szCs w:val="26"/>
                <w:lang w:val="uk-UA"/>
              </w:rPr>
              <w:t xml:space="preserve"> (можливе збільшенн</w:t>
            </w:r>
            <w:r w:rsidR="00032849">
              <w:rPr>
                <w:sz w:val="26"/>
                <w:szCs w:val="26"/>
                <w:lang w:val="uk-UA"/>
              </w:rPr>
              <w:t>я</w:t>
            </w:r>
            <w:r>
              <w:rPr>
                <w:sz w:val="26"/>
                <w:szCs w:val="26"/>
                <w:lang w:val="uk-UA"/>
              </w:rPr>
              <w:t xml:space="preserve"> при об’єднанні громад)</w:t>
            </w:r>
          </w:p>
        </w:tc>
      </w:tr>
      <w:tr w:rsidR="00A26B09" w:rsidRPr="00496CDD" w:rsidTr="00733A75">
        <w:trPr>
          <w:trHeight w:val="563"/>
        </w:trPr>
        <w:tc>
          <w:tcPr>
            <w:tcW w:w="1843" w:type="dxa"/>
            <w:vMerge/>
            <w:shd w:val="clear" w:color="auto" w:fill="auto"/>
          </w:tcPr>
          <w:p w:rsidR="00A26B09" w:rsidRPr="00496CDD" w:rsidRDefault="00A26B09" w:rsidP="00B006B6">
            <w:pPr>
              <w:spacing w:line="360" w:lineRule="auto"/>
              <w:rPr>
                <w:b/>
                <w:lang w:val="uk-UA"/>
              </w:rPr>
            </w:pPr>
          </w:p>
        </w:tc>
        <w:tc>
          <w:tcPr>
            <w:tcW w:w="5103" w:type="dxa"/>
          </w:tcPr>
          <w:p w:rsidR="00A26B09" w:rsidRPr="00496CDD" w:rsidRDefault="00A26B09" w:rsidP="00A26B09">
            <w:pPr>
              <w:rPr>
                <w:sz w:val="26"/>
                <w:szCs w:val="26"/>
                <w:lang w:val="uk-UA"/>
              </w:rPr>
            </w:pPr>
            <w:r w:rsidRPr="00496CDD">
              <w:rPr>
                <w:sz w:val="26"/>
                <w:szCs w:val="26"/>
                <w:lang w:val="uk-UA"/>
              </w:rPr>
              <w:t xml:space="preserve">Кількість (площа) вільних земельних ділянок комерційного призначення для </w:t>
            </w:r>
            <w:r w:rsidRPr="00496CDD">
              <w:rPr>
                <w:sz w:val="26"/>
                <w:szCs w:val="26"/>
                <w:lang w:val="uk-UA"/>
              </w:rPr>
              <w:lastRenderedPageBreak/>
              <w:t>інвестування («</w:t>
            </w:r>
            <w:proofErr w:type="spellStart"/>
            <w:r w:rsidRPr="00496CDD">
              <w:rPr>
                <w:sz w:val="26"/>
                <w:szCs w:val="26"/>
                <w:lang w:val="uk-UA"/>
              </w:rPr>
              <w:t>грінфілдів</w:t>
            </w:r>
            <w:proofErr w:type="spellEnd"/>
            <w:r w:rsidRPr="00496CDD">
              <w:rPr>
                <w:sz w:val="26"/>
                <w:szCs w:val="26"/>
                <w:lang w:val="uk-UA"/>
              </w:rPr>
              <w:t>»)</w:t>
            </w:r>
          </w:p>
        </w:tc>
        <w:tc>
          <w:tcPr>
            <w:tcW w:w="1546" w:type="dxa"/>
            <w:gridSpan w:val="2"/>
          </w:tcPr>
          <w:p w:rsidR="00A26B09" w:rsidRPr="00496CDD" w:rsidRDefault="00A26B09" w:rsidP="00A26B09">
            <w:pPr>
              <w:snapToGrid w:val="0"/>
              <w:rPr>
                <w:sz w:val="26"/>
                <w:szCs w:val="26"/>
                <w:lang w:val="uk-UA"/>
              </w:rPr>
            </w:pPr>
            <w:r w:rsidRPr="00496CDD">
              <w:rPr>
                <w:sz w:val="26"/>
                <w:szCs w:val="26"/>
                <w:lang w:val="uk-UA"/>
              </w:rPr>
              <w:lastRenderedPageBreak/>
              <w:t>одиниць/га</w:t>
            </w:r>
          </w:p>
        </w:tc>
        <w:tc>
          <w:tcPr>
            <w:tcW w:w="1417" w:type="dxa"/>
            <w:vAlign w:val="center"/>
          </w:tcPr>
          <w:p w:rsidR="00A26B09" w:rsidRPr="00496CDD" w:rsidRDefault="00A26B09" w:rsidP="00200C8D">
            <w:pPr>
              <w:snapToGrid w:val="0"/>
              <w:jc w:val="center"/>
              <w:rPr>
                <w:sz w:val="26"/>
                <w:szCs w:val="26"/>
                <w:lang w:val="uk-UA"/>
              </w:rPr>
            </w:pPr>
            <w:r w:rsidRPr="00496CDD">
              <w:rPr>
                <w:sz w:val="26"/>
                <w:szCs w:val="26"/>
                <w:lang w:val="uk-UA"/>
              </w:rPr>
              <w:t>0</w:t>
            </w:r>
          </w:p>
        </w:tc>
        <w:tc>
          <w:tcPr>
            <w:tcW w:w="1420" w:type="dxa"/>
            <w:vAlign w:val="center"/>
          </w:tcPr>
          <w:p w:rsidR="00A26B09" w:rsidRPr="00496CDD" w:rsidRDefault="00A26B09" w:rsidP="00200C8D">
            <w:pPr>
              <w:snapToGrid w:val="0"/>
              <w:jc w:val="center"/>
              <w:rPr>
                <w:sz w:val="26"/>
                <w:szCs w:val="26"/>
                <w:lang w:val="uk-UA"/>
              </w:rPr>
            </w:pPr>
            <w:r w:rsidRPr="00496CDD">
              <w:rPr>
                <w:sz w:val="26"/>
                <w:szCs w:val="26"/>
                <w:lang w:val="uk-UA"/>
              </w:rPr>
              <w:t>10,0</w:t>
            </w:r>
          </w:p>
        </w:tc>
        <w:tc>
          <w:tcPr>
            <w:tcW w:w="1287" w:type="dxa"/>
            <w:vAlign w:val="center"/>
          </w:tcPr>
          <w:p w:rsidR="00A26B09" w:rsidRPr="00496CDD" w:rsidRDefault="00A26B09" w:rsidP="00200C8D">
            <w:pPr>
              <w:snapToGrid w:val="0"/>
              <w:jc w:val="center"/>
              <w:rPr>
                <w:sz w:val="26"/>
                <w:szCs w:val="26"/>
                <w:lang w:val="uk-UA"/>
              </w:rPr>
            </w:pPr>
            <w:r w:rsidRPr="00496CDD">
              <w:rPr>
                <w:sz w:val="26"/>
                <w:szCs w:val="26"/>
                <w:lang w:val="uk-UA"/>
              </w:rPr>
              <w:t>14,532</w:t>
            </w:r>
          </w:p>
        </w:tc>
        <w:tc>
          <w:tcPr>
            <w:tcW w:w="1554" w:type="dxa"/>
            <w:shd w:val="clear" w:color="auto" w:fill="auto"/>
            <w:vAlign w:val="center"/>
          </w:tcPr>
          <w:p w:rsidR="00A26B09" w:rsidRDefault="00A26B09" w:rsidP="00200C8D">
            <w:pPr>
              <w:snapToGrid w:val="0"/>
              <w:jc w:val="center"/>
              <w:rPr>
                <w:sz w:val="26"/>
                <w:szCs w:val="26"/>
                <w:lang w:val="uk-UA"/>
              </w:rPr>
            </w:pPr>
            <w:r w:rsidRPr="00496CDD">
              <w:rPr>
                <w:sz w:val="26"/>
                <w:szCs w:val="26"/>
                <w:lang w:val="uk-UA"/>
              </w:rPr>
              <w:t>14,532</w:t>
            </w:r>
          </w:p>
          <w:p w:rsidR="00A26B09" w:rsidRPr="00496CDD" w:rsidRDefault="00A26B09" w:rsidP="00200C8D">
            <w:pPr>
              <w:snapToGrid w:val="0"/>
              <w:jc w:val="center"/>
              <w:rPr>
                <w:sz w:val="26"/>
                <w:szCs w:val="26"/>
                <w:lang w:val="uk-UA"/>
              </w:rPr>
            </w:pPr>
            <w:r>
              <w:rPr>
                <w:sz w:val="26"/>
                <w:szCs w:val="26"/>
                <w:lang w:val="uk-UA"/>
              </w:rPr>
              <w:t xml:space="preserve">(можливе </w:t>
            </w:r>
            <w:r>
              <w:rPr>
                <w:sz w:val="26"/>
                <w:szCs w:val="26"/>
                <w:lang w:val="uk-UA"/>
              </w:rPr>
              <w:lastRenderedPageBreak/>
              <w:t>збільшення при об’єднанні громад)</w:t>
            </w:r>
          </w:p>
        </w:tc>
        <w:tc>
          <w:tcPr>
            <w:tcW w:w="1423" w:type="dxa"/>
            <w:shd w:val="clear" w:color="auto" w:fill="auto"/>
            <w:vAlign w:val="center"/>
          </w:tcPr>
          <w:p w:rsidR="00A26B09" w:rsidRDefault="00A26B09" w:rsidP="00200C8D">
            <w:pPr>
              <w:snapToGrid w:val="0"/>
              <w:jc w:val="center"/>
              <w:rPr>
                <w:sz w:val="26"/>
                <w:szCs w:val="26"/>
                <w:lang w:val="uk-UA"/>
              </w:rPr>
            </w:pPr>
            <w:r w:rsidRPr="00496CDD">
              <w:rPr>
                <w:sz w:val="26"/>
                <w:szCs w:val="26"/>
                <w:lang w:val="uk-UA"/>
              </w:rPr>
              <w:lastRenderedPageBreak/>
              <w:t>14,532</w:t>
            </w:r>
          </w:p>
          <w:p w:rsidR="00A26B09" w:rsidRDefault="00A26B09" w:rsidP="00200C8D">
            <w:pPr>
              <w:snapToGrid w:val="0"/>
              <w:jc w:val="center"/>
              <w:rPr>
                <w:sz w:val="26"/>
                <w:szCs w:val="26"/>
                <w:lang w:val="uk-UA"/>
              </w:rPr>
            </w:pPr>
            <w:r>
              <w:rPr>
                <w:sz w:val="26"/>
                <w:szCs w:val="26"/>
                <w:lang w:val="uk-UA"/>
              </w:rPr>
              <w:t xml:space="preserve">(можливе </w:t>
            </w:r>
            <w:r>
              <w:rPr>
                <w:sz w:val="26"/>
                <w:szCs w:val="26"/>
                <w:lang w:val="uk-UA"/>
              </w:rPr>
              <w:lastRenderedPageBreak/>
              <w:t>збільшення при об’єднанні громад)</w:t>
            </w:r>
          </w:p>
          <w:p w:rsidR="00733A75" w:rsidRPr="00496CDD" w:rsidRDefault="00733A75" w:rsidP="00200C8D">
            <w:pPr>
              <w:snapToGrid w:val="0"/>
              <w:jc w:val="center"/>
              <w:rPr>
                <w:sz w:val="26"/>
                <w:szCs w:val="26"/>
                <w:lang w:val="uk-UA"/>
              </w:rPr>
            </w:pPr>
          </w:p>
        </w:tc>
      </w:tr>
      <w:tr w:rsidR="00A26B09" w:rsidRPr="00496CDD" w:rsidTr="00752A6C">
        <w:trPr>
          <w:trHeight w:val="317"/>
        </w:trPr>
        <w:tc>
          <w:tcPr>
            <w:tcW w:w="1843" w:type="dxa"/>
            <w:vMerge w:val="restart"/>
            <w:shd w:val="clear" w:color="auto" w:fill="auto"/>
            <w:textDirection w:val="btLr"/>
            <w:vAlign w:val="center"/>
          </w:tcPr>
          <w:p w:rsidR="00A26B09" w:rsidRPr="00496CDD" w:rsidRDefault="00A26B09" w:rsidP="00752A6C">
            <w:pPr>
              <w:jc w:val="center"/>
              <w:rPr>
                <w:b/>
                <w:lang w:val="uk-UA"/>
              </w:rPr>
            </w:pPr>
            <w:r w:rsidRPr="00496CDD">
              <w:rPr>
                <w:b/>
                <w:sz w:val="32"/>
                <w:szCs w:val="32"/>
                <w:lang w:val="uk-UA"/>
              </w:rPr>
              <w:lastRenderedPageBreak/>
              <w:t xml:space="preserve">Сталий соціальний розвиток </w:t>
            </w:r>
            <w:r w:rsidR="0051624B">
              <w:rPr>
                <w:b/>
                <w:sz w:val="32"/>
                <w:szCs w:val="32"/>
                <w:lang w:val="uk-UA"/>
              </w:rPr>
              <w:t>Обухівської  громади</w:t>
            </w:r>
          </w:p>
        </w:tc>
        <w:tc>
          <w:tcPr>
            <w:tcW w:w="13750" w:type="dxa"/>
            <w:gridSpan w:val="8"/>
            <w:shd w:val="clear" w:color="auto" w:fill="auto"/>
          </w:tcPr>
          <w:p w:rsidR="00A26B09" w:rsidRPr="00496CDD" w:rsidRDefault="00A26B09" w:rsidP="00A26B09">
            <w:pPr>
              <w:rPr>
                <w:b/>
                <w:sz w:val="28"/>
                <w:szCs w:val="28"/>
                <w:lang w:val="uk-UA"/>
              </w:rPr>
            </w:pPr>
            <w:r w:rsidRPr="00496CDD">
              <w:rPr>
                <w:b/>
                <w:sz w:val="28"/>
                <w:szCs w:val="28"/>
                <w:lang w:val="uk-UA"/>
              </w:rPr>
              <w:t>Рівень життя населення</w:t>
            </w:r>
          </w:p>
        </w:tc>
      </w:tr>
      <w:tr w:rsidR="00A26B09" w:rsidRPr="00496CDD" w:rsidTr="00733A75">
        <w:tc>
          <w:tcPr>
            <w:tcW w:w="1843" w:type="dxa"/>
            <w:vMerge/>
            <w:shd w:val="clear" w:color="auto" w:fill="auto"/>
          </w:tcPr>
          <w:p w:rsidR="00A26B09" w:rsidRPr="00496CDD" w:rsidRDefault="00A26B09" w:rsidP="00B006B6">
            <w:pPr>
              <w:spacing w:line="360" w:lineRule="auto"/>
              <w:rPr>
                <w:b/>
                <w:lang w:val="uk-UA"/>
              </w:rPr>
            </w:pPr>
          </w:p>
        </w:tc>
        <w:tc>
          <w:tcPr>
            <w:tcW w:w="5103" w:type="dxa"/>
            <w:shd w:val="clear" w:color="auto" w:fill="auto"/>
          </w:tcPr>
          <w:p w:rsidR="00A26B09" w:rsidRPr="00496CDD" w:rsidRDefault="00A26B09" w:rsidP="00A26B09">
            <w:pPr>
              <w:rPr>
                <w:sz w:val="26"/>
                <w:szCs w:val="26"/>
                <w:lang w:val="uk-UA"/>
              </w:rPr>
            </w:pPr>
            <w:r w:rsidRPr="00496CDD">
              <w:rPr>
                <w:sz w:val="26"/>
                <w:szCs w:val="26"/>
                <w:lang w:val="uk-UA"/>
              </w:rPr>
              <w:t>Динаміка чисельності населення міста за рік</w:t>
            </w:r>
          </w:p>
        </w:tc>
        <w:tc>
          <w:tcPr>
            <w:tcW w:w="1546" w:type="dxa"/>
            <w:gridSpan w:val="2"/>
            <w:shd w:val="clear" w:color="auto" w:fill="auto"/>
          </w:tcPr>
          <w:p w:rsidR="00A26B09" w:rsidRPr="00496CDD" w:rsidRDefault="00A26B09" w:rsidP="00A26B09">
            <w:pPr>
              <w:rPr>
                <w:sz w:val="26"/>
                <w:szCs w:val="26"/>
                <w:lang w:val="uk-UA"/>
              </w:rPr>
            </w:pPr>
            <w:r w:rsidRPr="00496CDD">
              <w:rPr>
                <w:sz w:val="26"/>
                <w:szCs w:val="26"/>
                <w:lang w:val="uk-UA"/>
              </w:rPr>
              <w:t>осіб</w:t>
            </w:r>
          </w:p>
        </w:tc>
        <w:tc>
          <w:tcPr>
            <w:tcW w:w="1417" w:type="dxa"/>
            <w:vAlign w:val="center"/>
          </w:tcPr>
          <w:p w:rsidR="00A26B09" w:rsidRPr="0016649F" w:rsidRDefault="00A26B09" w:rsidP="00200C8D">
            <w:pPr>
              <w:jc w:val="center"/>
              <w:rPr>
                <w:sz w:val="26"/>
                <w:szCs w:val="26"/>
                <w:lang w:val="uk-UA"/>
              </w:rPr>
            </w:pPr>
            <w:r w:rsidRPr="0016649F">
              <w:rPr>
                <w:sz w:val="26"/>
                <w:szCs w:val="26"/>
                <w:lang w:val="uk-UA"/>
              </w:rPr>
              <w:t>33751</w:t>
            </w:r>
          </w:p>
        </w:tc>
        <w:tc>
          <w:tcPr>
            <w:tcW w:w="1420" w:type="dxa"/>
            <w:vAlign w:val="center"/>
          </w:tcPr>
          <w:p w:rsidR="00A26B09" w:rsidRPr="0016649F" w:rsidRDefault="00A26B09" w:rsidP="00200C8D">
            <w:pPr>
              <w:jc w:val="center"/>
              <w:rPr>
                <w:sz w:val="26"/>
                <w:szCs w:val="26"/>
                <w:lang w:val="uk-UA"/>
              </w:rPr>
            </w:pPr>
            <w:r w:rsidRPr="0016649F">
              <w:rPr>
                <w:sz w:val="26"/>
                <w:szCs w:val="26"/>
                <w:lang w:val="uk-UA"/>
              </w:rPr>
              <w:t>33661</w:t>
            </w:r>
          </w:p>
        </w:tc>
        <w:tc>
          <w:tcPr>
            <w:tcW w:w="1287" w:type="dxa"/>
            <w:shd w:val="clear" w:color="auto" w:fill="auto"/>
            <w:vAlign w:val="center"/>
          </w:tcPr>
          <w:p w:rsidR="00A26B09" w:rsidRPr="0016649F" w:rsidRDefault="00A26B09" w:rsidP="00200C8D">
            <w:pPr>
              <w:jc w:val="center"/>
              <w:rPr>
                <w:sz w:val="26"/>
                <w:szCs w:val="26"/>
                <w:lang w:val="uk-UA"/>
              </w:rPr>
            </w:pPr>
            <w:r w:rsidRPr="0016649F">
              <w:rPr>
                <w:sz w:val="26"/>
                <w:szCs w:val="26"/>
                <w:lang w:val="uk-UA"/>
              </w:rPr>
              <w:t>3356</w:t>
            </w:r>
            <w:r w:rsidR="00032849" w:rsidRPr="0016649F">
              <w:rPr>
                <w:sz w:val="26"/>
                <w:szCs w:val="26"/>
                <w:lang w:val="uk-UA"/>
              </w:rPr>
              <w:t>5</w:t>
            </w:r>
          </w:p>
        </w:tc>
        <w:tc>
          <w:tcPr>
            <w:tcW w:w="1554" w:type="dxa"/>
            <w:vAlign w:val="center"/>
          </w:tcPr>
          <w:p w:rsidR="00A26B09" w:rsidRPr="0016649F" w:rsidRDefault="00A26B09" w:rsidP="00200C8D">
            <w:pPr>
              <w:jc w:val="center"/>
              <w:rPr>
                <w:sz w:val="26"/>
                <w:szCs w:val="26"/>
                <w:lang w:val="uk-UA"/>
              </w:rPr>
            </w:pPr>
            <w:r w:rsidRPr="0016649F">
              <w:rPr>
                <w:sz w:val="26"/>
                <w:szCs w:val="26"/>
                <w:lang w:val="uk-UA"/>
              </w:rPr>
              <w:t>33603</w:t>
            </w:r>
          </w:p>
        </w:tc>
        <w:tc>
          <w:tcPr>
            <w:tcW w:w="1423" w:type="dxa"/>
            <w:vAlign w:val="center"/>
          </w:tcPr>
          <w:p w:rsidR="00A26B09" w:rsidRPr="0016649F" w:rsidRDefault="00A26B09" w:rsidP="00200C8D">
            <w:pPr>
              <w:jc w:val="center"/>
              <w:rPr>
                <w:sz w:val="26"/>
                <w:szCs w:val="26"/>
                <w:lang w:val="uk-UA"/>
              </w:rPr>
            </w:pPr>
            <w:r w:rsidRPr="0016649F">
              <w:rPr>
                <w:sz w:val="26"/>
                <w:szCs w:val="26"/>
                <w:lang w:val="uk-UA"/>
              </w:rPr>
              <w:t>33669</w:t>
            </w:r>
          </w:p>
        </w:tc>
      </w:tr>
      <w:tr w:rsidR="00A26B09" w:rsidRPr="00496CDD" w:rsidTr="00733A75">
        <w:tc>
          <w:tcPr>
            <w:tcW w:w="1843" w:type="dxa"/>
            <w:vMerge/>
            <w:shd w:val="clear" w:color="auto" w:fill="auto"/>
          </w:tcPr>
          <w:p w:rsidR="00A26B09" w:rsidRPr="00496CDD" w:rsidRDefault="00A26B09" w:rsidP="00B006B6">
            <w:pPr>
              <w:spacing w:line="360" w:lineRule="auto"/>
              <w:rPr>
                <w:b/>
                <w:lang w:val="uk-UA"/>
              </w:rPr>
            </w:pPr>
          </w:p>
        </w:tc>
        <w:tc>
          <w:tcPr>
            <w:tcW w:w="5103" w:type="dxa"/>
            <w:shd w:val="clear" w:color="auto" w:fill="auto"/>
          </w:tcPr>
          <w:p w:rsidR="00A26B09" w:rsidRPr="00496CDD" w:rsidRDefault="00A26B09" w:rsidP="00A26B09">
            <w:pPr>
              <w:rPr>
                <w:sz w:val="26"/>
                <w:szCs w:val="26"/>
                <w:lang w:val="uk-UA"/>
              </w:rPr>
            </w:pPr>
            <w:r w:rsidRPr="00496CDD">
              <w:rPr>
                <w:sz w:val="26"/>
                <w:szCs w:val="26"/>
                <w:lang w:val="uk-UA"/>
              </w:rPr>
              <w:t xml:space="preserve">Природний приріст/скорочення </w:t>
            </w:r>
          </w:p>
        </w:tc>
        <w:tc>
          <w:tcPr>
            <w:tcW w:w="1546" w:type="dxa"/>
            <w:gridSpan w:val="2"/>
            <w:shd w:val="clear" w:color="auto" w:fill="auto"/>
          </w:tcPr>
          <w:p w:rsidR="00A26B09" w:rsidRPr="00496CDD" w:rsidRDefault="00A26B09" w:rsidP="00A26B09">
            <w:pPr>
              <w:rPr>
                <w:sz w:val="26"/>
                <w:szCs w:val="26"/>
                <w:lang w:val="uk-UA"/>
              </w:rPr>
            </w:pPr>
            <w:r w:rsidRPr="00496CDD">
              <w:rPr>
                <w:sz w:val="26"/>
                <w:szCs w:val="26"/>
                <w:lang w:val="uk-UA"/>
              </w:rPr>
              <w:t>осіб</w:t>
            </w:r>
          </w:p>
        </w:tc>
        <w:tc>
          <w:tcPr>
            <w:tcW w:w="1417" w:type="dxa"/>
            <w:vAlign w:val="center"/>
          </w:tcPr>
          <w:p w:rsidR="00A26B09" w:rsidRPr="0016649F" w:rsidRDefault="00A26B09" w:rsidP="00200C8D">
            <w:pPr>
              <w:jc w:val="center"/>
              <w:rPr>
                <w:sz w:val="26"/>
                <w:szCs w:val="26"/>
                <w:lang w:val="uk-UA"/>
              </w:rPr>
            </w:pPr>
            <w:r w:rsidRPr="0016649F">
              <w:rPr>
                <w:sz w:val="26"/>
                <w:szCs w:val="26"/>
                <w:lang w:val="uk-UA"/>
              </w:rPr>
              <w:t>+</w:t>
            </w:r>
            <w:r w:rsidR="0016649F" w:rsidRPr="0016649F">
              <w:rPr>
                <w:sz w:val="26"/>
                <w:szCs w:val="26"/>
                <w:lang w:val="uk-UA"/>
              </w:rPr>
              <w:t>12</w:t>
            </w:r>
          </w:p>
        </w:tc>
        <w:tc>
          <w:tcPr>
            <w:tcW w:w="1420" w:type="dxa"/>
            <w:vAlign w:val="center"/>
          </w:tcPr>
          <w:p w:rsidR="00A26B09" w:rsidRPr="0016649F" w:rsidRDefault="00032849" w:rsidP="00200C8D">
            <w:pPr>
              <w:jc w:val="center"/>
              <w:rPr>
                <w:sz w:val="26"/>
                <w:szCs w:val="26"/>
                <w:lang w:val="uk-UA"/>
              </w:rPr>
            </w:pPr>
            <w:r w:rsidRPr="0016649F">
              <w:rPr>
                <w:sz w:val="26"/>
                <w:szCs w:val="26"/>
                <w:lang w:val="uk-UA"/>
              </w:rPr>
              <w:t>- 90</w:t>
            </w:r>
          </w:p>
        </w:tc>
        <w:tc>
          <w:tcPr>
            <w:tcW w:w="1287" w:type="dxa"/>
            <w:shd w:val="clear" w:color="auto" w:fill="auto"/>
            <w:vAlign w:val="center"/>
          </w:tcPr>
          <w:p w:rsidR="00A26B09" w:rsidRPr="0016649F" w:rsidRDefault="00A26B09" w:rsidP="00200C8D">
            <w:pPr>
              <w:jc w:val="center"/>
              <w:rPr>
                <w:sz w:val="26"/>
                <w:szCs w:val="26"/>
                <w:lang w:val="uk-UA"/>
              </w:rPr>
            </w:pPr>
            <w:r w:rsidRPr="0016649F">
              <w:rPr>
                <w:sz w:val="26"/>
                <w:szCs w:val="26"/>
                <w:lang w:val="uk-UA"/>
              </w:rPr>
              <w:t>-</w:t>
            </w:r>
            <w:r w:rsidR="00032849" w:rsidRPr="0016649F">
              <w:rPr>
                <w:sz w:val="26"/>
                <w:szCs w:val="26"/>
                <w:lang w:val="uk-UA"/>
              </w:rPr>
              <w:t>96</w:t>
            </w:r>
          </w:p>
        </w:tc>
        <w:tc>
          <w:tcPr>
            <w:tcW w:w="1554" w:type="dxa"/>
            <w:vAlign w:val="center"/>
          </w:tcPr>
          <w:p w:rsidR="00A26B09" w:rsidRPr="0016649F" w:rsidRDefault="00A26B09" w:rsidP="00200C8D">
            <w:pPr>
              <w:jc w:val="center"/>
              <w:rPr>
                <w:sz w:val="26"/>
                <w:szCs w:val="26"/>
                <w:lang w:val="uk-UA"/>
              </w:rPr>
            </w:pPr>
            <w:r w:rsidRPr="0016649F">
              <w:rPr>
                <w:sz w:val="26"/>
                <w:szCs w:val="26"/>
                <w:lang w:val="uk-UA"/>
              </w:rPr>
              <w:t>+38</w:t>
            </w:r>
          </w:p>
        </w:tc>
        <w:tc>
          <w:tcPr>
            <w:tcW w:w="1423" w:type="dxa"/>
            <w:vAlign w:val="center"/>
          </w:tcPr>
          <w:p w:rsidR="00A26B09" w:rsidRPr="0016649F" w:rsidRDefault="00A26B09" w:rsidP="00200C8D">
            <w:pPr>
              <w:jc w:val="center"/>
              <w:rPr>
                <w:sz w:val="26"/>
                <w:szCs w:val="26"/>
                <w:lang w:val="uk-UA"/>
              </w:rPr>
            </w:pPr>
            <w:r w:rsidRPr="0016649F">
              <w:rPr>
                <w:sz w:val="26"/>
                <w:szCs w:val="26"/>
                <w:lang w:val="uk-UA"/>
              </w:rPr>
              <w:t>+66</w:t>
            </w:r>
          </w:p>
        </w:tc>
      </w:tr>
      <w:tr w:rsidR="00A26B09" w:rsidRPr="00496CDD" w:rsidTr="00733A75">
        <w:tc>
          <w:tcPr>
            <w:tcW w:w="1843" w:type="dxa"/>
            <w:vMerge/>
            <w:shd w:val="clear" w:color="auto" w:fill="auto"/>
          </w:tcPr>
          <w:p w:rsidR="00A26B09" w:rsidRPr="00496CDD" w:rsidRDefault="00A26B09" w:rsidP="00B006B6">
            <w:pPr>
              <w:spacing w:line="360" w:lineRule="auto"/>
              <w:rPr>
                <w:b/>
                <w:lang w:val="uk-UA"/>
              </w:rPr>
            </w:pPr>
          </w:p>
        </w:tc>
        <w:tc>
          <w:tcPr>
            <w:tcW w:w="5103" w:type="dxa"/>
            <w:shd w:val="clear" w:color="auto" w:fill="auto"/>
          </w:tcPr>
          <w:p w:rsidR="00A26B09" w:rsidRPr="00496CDD" w:rsidRDefault="00A26B09" w:rsidP="00A26B09">
            <w:pPr>
              <w:rPr>
                <w:sz w:val="26"/>
                <w:szCs w:val="26"/>
                <w:lang w:val="uk-UA"/>
              </w:rPr>
            </w:pPr>
            <w:r w:rsidRPr="00496CDD">
              <w:rPr>
                <w:sz w:val="26"/>
                <w:szCs w:val="26"/>
                <w:lang w:val="uk-UA"/>
              </w:rPr>
              <w:t xml:space="preserve">Сальдо міграції населення </w:t>
            </w:r>
          </w:p>
        </w:tc>
        <w:tc>
          <w:tcPr>
            <w:tcW w:w="1546" w:type="dxa"/>
            <w:gridSpan w:val="2"/>
            <w:shd w:val="clear" w:color="auto" w:fill="auto"/>
          </w:tcPr>
          <w:p w:rsidR="00A26B09" w:rsidRPr="00496CDD" w:rsidRDefault="00A26B09" w:rsidP="00A26B09">
            <w:pPr>
              <w:rPr>
                <w:sz w:val="26"/>
                <w:szCs w:val="26"/>
                <w:lang w:val="uk-UA"/>
              </w:rPr>
            </w:pPr>
            <w:r w:rsidRPr="00496CDD">
              <w:rPr>
                <w:sz w:val="26"/>
                <w:szCs w:val="26"/>
                <w:lang w:val="uk-UA"/>
              </w:rPr>
              <w:t>осіб</w:t>
            </w:r>
          </w:p>
        </w:tc>
        <w:tc>
          <w:tcPr>
            <w:tcW w:w="1417" w:type="dxa"/>
            <w:vAlign w:val="center"/>
          </w:tcPr>
          <w:p w:rsidR="00A26B09" w:rsidRPr="0016649F" w:rsidRDefault="00A26B09" w:rsidP="00200C8D">
            <w:pPr>
              <w:jc w:val="center"/>
              <w:rPr>
                <w:sz w:val="26"/>
                <w:szCs w:val="26"/>
                <w:lang w:val="uk-UA"/>
              </w:rPr>
            </w:pPr>
            <w:r w:rsidRPr="0016649F">
              <w:rPr>
                <w:sz w:val="26"/>
                <w:szCs w:val="26"/>
                <w:lang w:val="uk-UA"/>
              </w:rPr>
              <w:t>+315</w:t>
            </w:r>
          </w:p>
        </w:tc>
        <w:tc>
          <w:tcPr>
            <w:tcW w:w="1420" w:type="dxa"/>
            <w:vAlign w:val="center"/>
          </w:tcPr>
          <w:p w:rsidR="00A26B09" w:rsidRPr="0016649F" w:rsidRDefault="00A26B09" w:rsidP="00200C8D">
            <w:pPr>
              <w:jc w:val="center"/>
              <w:rPr>
                <w:sz w:val="26"/>
                <w:szCs w:val="26"/>
                <w:lang w:val="uk-UA"/>
              </w:rPr>
            </w:pPr>
            <w:r w:rsidRPr="0016649F">
              <w:rPr>
                <w:sz w:val="26"/>
                <w:szCs w:val="26"/>
                <w:lang w:val="uk-UA"/>
              </w:rPr>
              <w:t>+517</w:t>
            </w:r>
          </w:p>
        </w:tc>
        <w:tc>
          <w:tcPr>
            <w:tcW w:w="1287" w:type="dxa"/>
            <w:shd w:val="clear" w:color="auto" w:fill="auto"/>
            <w:vAlign w:val="center"/>
          </w:tcPr>
          <w:p w:rsidR="00A26B09" w:rsidRPr="0016649F" w:rsidRDefault="00A26B09" w:rsidP="00200C8D">
            <w:pPr>
              <w:jc w:val="center"/>
              <w:rPr>
                <w:sz w:val="26"/>
                <w:szCs w:val="26"/>
                <w:lang w:val="uk-UA"/>
              </w:rPr>
            </w:pPr>
            <w:r w:rsidRPr="0016649F">
              <w:rPr>
                <w:sz w:val="26"/>
                <w:szCs w:val="26"/>
                <w:lang w:val="uk-UA"/>
              </w:rPr>
              <w:t>+179</w:t>
            </w:r>
          </w:p>
        </w:tc>
        <w:tc>
          <w:tcPr>
            <w:tcW w:w="1554" w:type="dxa"/>
            <w:vAlign w:val="center"/>
          </w:tcPr>
          <w:p w:rsidR="00A26B09" w:rsidRPr="0016649F" w:rsidRDefault="00A26B09" w:rsidP="00200C8D">
            <w:pPr>
              <w:jc w:val="center"/>
              <w:rPr>
                <w:sz w:val="26"/>
                <w:szCs w:val="26"/>
                <w:lang w:val="uk-UA"/>
              </w:rPr>
            </w:pPr>
            <w:r w:rsidRPr="0016649F">
              <w:rPr>
                <w:sz w:val="26"/>
                <w:szCs w:val="26"/>
                <w:lang w:val="uk-UA"/>
              </w:rPr>
              <w:t>+1</w:t>
            </w:r>
            <w:r w:rsidR="0016649F" w:rsidRPr="0016649F">
              <w:rPr>
                <w:sz w:val="26"/>
                <w:szCs w:val="26"/>
                <w:lang w:val="uk-UA"/>
              </w:rPr>
              <w:t>55</w:t>
            </w:r>
          </w:p>
        </w:tc>
        <w:tc>
          <w:tcPr>
            <w:tcW w:w="1423" w:type="dxa"/>
            <w:vAlign w:val="center"/>
          </w:tcPr>
          <w:p w:rsidR="00A26B09" w:rsidRPr="0016649F" w:rsidRDefault="00A26B09" w:rsidP="00200C8D">
            <w:pPr>
              <w:jc w:val="center"/>
              <w:rPr>
                <w:sz w:val="26"/>
                <w:szCs w:val="26"/>
                <w:lang w:val="uk-UA"/>
              </w:rPr>
            </w:pPr>
            <w:r w:rsidRPr="0016649F">
              <w:rPr>
                <w:sz w:val="26"/>
                <w:szCs w:val="26"/>
                <w:lang w:val="uk-UA"/>
              </w:rPr>
              <w:t>+</w:t>
            </w:r>
            <w:r w:rsidR="0016649F" w:rsidRPr="0016649F">
              <w:rPr>
                <w:sz w:val="26"/>
                <w:szCs w:val="26"/>
                <w:lang w:val="uk-UA"/>
              </w:rPr>
              <w:t>90</w:t>
            </w:r>
          </w:p>
        </w:tc>
      </w:tr>
      <w:tr w:rsidR="00A26B09" w:rsidRPr="00496CDD" w:rsidTr="00733A75">
        <w:trPr>
          <w:trHeight w:val="525"/>
        </w:trPr>
        <w:tc>
          <w:tcPr>
            <w:tcW w:w="1843" w:type="dxa"/>
            <w:vMerge/>
            <w:shd w:val="clear" w:color="auto" w:fill="auto"/>
          </w:tcPr>
          <w:p w:rsidR="00A26B09" w:rsidRPr="00496CDD" w:rsidRDefault="00A26B09" w:rsidP="00B006B6">
            <w:pPr>
              <w:spacing w:line="360" w:lineRule="auto"/>
              <w:rPr>
                <w:b/>
                <w:lang w:val="uk-UA"/>
              </w:rPr>
            </w:pPr>
          </w:p>
        </w:tc>
        <w:tc>
          <w:tcPr>
            <w:tcW w:w="5103" w:type="dxa"/>
            <w:shd w:val="clear" w:color="auto" w:fill="auto"/>
          </w:tcPr>
          <w:p w:rsidR="00A26B09" w:rsidRPr="00496CDD" w:rsidRDefault="00A26B09" w:rsidP="00A26B09">
            <w:pPr>
              <w:rPr>
                <w:sz w:val="26"/>
                <w:szCs w:val="26"/>
                <w:lang w:val="uk-UA"/>
              </w:rPr>
            </w:pPr>
            <w:r w:rsidRPr="00496CDD">
              <w:rPr>
                <w:sz w:val="26"/>
                <w:szCs w:val="26"/>
                <w:lang w:val="uk-UA"/>
              </w:rPr>
              <w:t xml:space="preserve">Вікова структура населення </w:t>
            </w:r>
          </w:p>
          <w:p w:rsidR="00A26B09" w:rsidRPr="00496CDD" w:rsidRDefault="00A26B09" w:rsidP="00A26B09">
            <w:pPr>
              <w:rPr>
                <w:sz w:val="26"/>
                <w:szCs w:val="26"/>
                <w:lang w:val="uk-UA"/>
              </w:rPr>
            </w:pPr>
            <w:r w:rsidRPr="00496CDD">
              <w:rPr>
                <w:sz w:val="26"/>
                <w:szCs w:val="26"/>
                <w:lang w:val="uk-UA"/>
              </w:rPr>
              <w:t xml:space="preserve">0 – 14 років </w:t>
            </w:r>
          </w:p>
          <w:p w:rsidR="00A26B09" w:rsidRPr="00496CDD" w:rsidRDefault="00A26B09" w:rsidP="00A26B09">
            <w:pPr>
              <w:rPr>
                <w:sz w:val="26"/>
                <w:szCs w:val="26"/>
                <w:lang w:val="uk-UA"/>
              </w:rPr>
            </w:pPr>
            <w:r w:rsidRPr="00496CDD">
              <w:rPr>
                <w:sz w:val="26"/>
                <w:szCs w:val="26"/>
                <w:lang w:val="uk-UA"/>
              </w:rPr>
              <w:t>15 – 64 років</w:t>
            </w:r>
          </w:p>
          <w:p w:rsidR="00A26B09" w:rsidRPr="00496CDD" w:rsidRDefault="00A26B09" w:rsidP="00A26B09">
            <w:pPr>
              <w:rPr>
                <w:sz w:val="26"/>
                <w:szCs w:val="26"/>
                <w:lang w:val="uk-UA"/>
              </w:rPr>
            </w:pPr>
            <w:r w:rsidRPr="00496CDD">
              <w:rPr>
                <w:sz w:val="26"/>
                <w:szCs w:val="26"/>
                <w:lang w:val="uk-UA"/>
              </w:rPr>
              <w:t>65 і понад років</w:t>
            </w:r>
          </w:p>
        </w:tc>
        <w:tc>
          <w:tcPr>
            <w:tcW w:w="1546" w:type="dxa"/>
            <w:gridSpan w:val="2"/>
            <w:shd w:val="clear" w:color="auto" w:fill="auto"/>
          </w:tcPr>
          <w:p w:rsidR="00A26B09" w:rsidRPr="009B0C9D" w:rsidRDefault="00A26B09" w:rsidP="00A26B09">
            <w:pPr>
              <w:rPr>
                <w:sz w:val="26"/>
                <w:szCs w:val="26"/>
                <w:lang w:val="uk-UA"/>
              </w:rPr>
            </w:pPr>
            <w:r w:rsidRPr="009B0C9D">
              <w:rPr>
                <w:sz w:val="26"/>
                <w:szCs w:val="26"/>
                <w:lang w:val="uk-UA"/>
              </w:rPr>
              <w:t>осіб</w:t>
            </w:r>
          </w:p>
        </w:tc>
        <w:tc>
          <w:tcPr>
            <w:tcW w:w="1417" w:type="dxa"/>
            <w:vAlign w:val="center"/>
          </w:tcPr>
          <w:p w:rsidR="00A26B09" w:rsidRPr="009B0C9D" w:rsidRDefault="00A26B09" w:rsidP="00200C8D">
            <w:pPr>
              <w:jc w:val="center"/>
              <w:rPr>
                <w:sz w:val="26"/>
                <w:szCs w:val="26"/>
                <w:lang w:val="uk-UA"/>
              </w:rPr>
            </w:pPr>
          </w:p>
          <w:p w:rsidR="00A26B09" w:rsidRPr="009B0C9D" w:rsidRDefault="00A26B09" w:rsidP="00200C8D">
            <w:pPr>
              <w:jc w:val="center"/>
              <w:rPr>
                <w:sz w:val="26"/>
                <w:szCs w:val="26"/>
                <w:lang w:val="uk-UA"/>
              </w:rPr>
            </w:pPr>
            <w:r w:rsidRPr="009B0C9D">
              <w:rPr>
                <w:sz w:val="26"/>
                <w:szCs w:val="26"/>
                <w:lang w:val="uk-UA"/>
              </w:rPr>
              <w:t>5937</w:t>
            </w:r>
          </w:p>
          <w:p w:rsidR="00A26B09" w:rsidRPr="009B0C9D" w:rsidRDefault="00A26B09" w:rsidP="00200C8D">
            <w:pPr>
              <w:jc w:val="center"/>
              <w:rPr>
                <w:sz w:val="26"/>
                <w:szCs w:val="26"/>
                <w:lang w:val="uk-UA"/>
              </w:rPr>
            </w:pPr>
            <w:r w:rsidRPr="009B0C9D">
              <w:rPr>
                <w:sz w:val="26"/>
                <w:szCs w:val="26"/>
                <w:lang w:val="uk-UA"/>
              </w:rPr>
              <w:t>25447</w:t>
            </w:r>
          </w:p>
          <w:p w:rsidR="00A26B09" w:rsidRPr="009B0C9D" w:rsidRDefault="00A26B09" w:rsidP="00200C8D">
            <w:pPr>
              <w:jc w:val="center"/>
              <w:rPr>
                <w:sz w:val="26"/>
                <w:szCs w:val="26"/>
                <w:lang w:val="uk-UA"/>
              </w:rPr>
            </w:pPr>
            <w:r w:rsidRPr="009B0C9D">
              <w:rPr>
                <w:sz w:val="26"/>
                <w:szCs w:val="26"/>
                <w:lang w:val="uk-UA"/>
              </w:rPr>
              <w:t>2367</w:t>
            </w:r>
          </w:p>
        </w:tc>
        <w:tc>
          <w:tcPr>
            <w:tcW w:w="1420" w:type="dxa"/>
            <w:vAlign w:val="center"/>
          </w:tcPr>
          <w:p w:rsidR="00A26B09" w:rsidRPr="009B0C9D" w:rsidRDefault="00A26B09" w:rsidP="00200C8D">
            <w:pPr>
              <w:jc w:val="center"/>
              <w:rPr>
                <w:sz w:val="26"/>
                <w:szCs w:val="26"/>
                <w:lang w:val="uk-UA"/>
              </w:rPr>
            </w:pPr>
          </w:p>
          <w:p w:rsidR="00A26B09" w:rsidRPr="009B0C9D" w:rsidRDefault="00A26B09" w:rsidP="00200C8D">
            <w:pPr>
              <w:jc w:val="center"/>
              <w:rPr>
                <w:sz w:val="26"/>
                <w:szCs w:val="26"/>
                <w:lang w:val="uk-UA"/>
              </w:rPr>
            </w:pPr>
            <w:r w:rsidRPr="009B0C9D">
              <w:rPr>
                <w:sz w:val="26"/>
                <w:szCs w:val="26"/>
                <w:lang w:val="uk-UA"/>
              </w:rPr>
              <w:t>6009</w:t>
            </w:r>
          </w:p>
          <w:p w:rsidR="00A26B09" w:rsidRPr="009B0C9D" w:rsidRDefault="00A26B09" w:rsidP="00200C8D">
            <w:pPr>
              <w:jc w:val="center"/>
              <w:rPr>
                <w:sz w:val="26"/>
                <w:szCs w:val="26"/>
                <w:lang w:val="uk-UA"/>
              </w:rPr>
            </w:pPr>
            <w:r w:rsidRPr="009B0C9D">
              <w:rPr>
                <w:sz w:val="26"/>
                <w:szCs w:val="26"/>
                <w:lang w:val="uk-UA"/>
              </w:rPr>
              <w:t>24739</w:t>
            </w:r>
          </w:p>
          <w:p w:rsidR="00A26B09" w:rsidRPr="009B0C9D" w:rsidRDefault="00A26B09" w:rsidP="00200C8D">
            <w:pPr>
              <w:jc w:val="center"/>
              <w:rPr>
                <w:sz w:val="26"/>
                <w:szCs w:val="26"/>
                <w:lang w:val="uk-UA"/>
              </w:rPr>
            </w:pPr>
            <w:r w:rsidRPr="009B0C9D">
              <w:rPr>
                <w:sz w:val="26"/>
                <w:szCs w:val="26"/>
                <w:lang w:val="uk-UA"/>
              </w:rPr>
              <w:t>2913</w:t>
            </w:r>
          </w:p>
        </w:tc>
        <w:tc>
          <w:tcPr>
            <w:tcW w:w="1287" w:type="dxa"/>
            <w:shd w:val="clear" w:color="auto" w:fill="auto"/>
            <w:vAlign w:val="center"/>
          </w:tcPr>
          <w:p w:rsidR="00A26B09" w:rsidRPr="009B0C9D" w:rsidRDefault="00A26B09" w:rsidP="00200C8D">
            <w:pPr>
              <w:jc w:val="center"/>
              <w:rPr>
                <w:sz w:val="26"/>
                <w:szCs w:val="26"/>
                <w:lang w:val="uk-UA"/>
              </w:rPr>
            </w:pPr>
          </w:p>
          <w:p w:rsidR="00A26B09" w:rsidRPr="009B0C9D" w:rsidRDefault="00A26B09" w:rsidP="00200C8D">
            <w:pPr>
              <w:jc w:val="center"/>
              <w:rPr>
                <w:sz w:val="26"/>
                <w:szCs w:val="26"/>
                <w:lang w:val="uk-UA"/>
              </w:rPr>
            </w:pPr>
            <w:r w:rsidRPr="009B0C9D">
              <w:rPr>
                <w:sz w:val="26"/>
                <w:szCs w:val="26"/>
                <w:lang w:val="uk-UA"/>
              </w:rPr>
              <w:t>6015</w:t>
            </w:r>
          </w:p>
          <w:p w:rsidR="00A26B09" w:rsidRPr="009B0C9D" w:rsidRDefault="00A26B09" w:rsidP="00200C8D">
            <w:pPr>
              <w:jc w:val="center"/>
              <w:rPr>
                <w:sz w:val="26"/>
                <w:szCs w:val="26"/>
                <w:lang w:val="uk-UA"/>
              </w:rPr>
            </w:pPr>
            <w:r w:rsidRPr="009B0C9D">
              <w:rPr>
                <w:sz w:val="26"/>
                <w:szCs w:val="26"/>
                <w:lang w:val="uk-UA"/>
              </w:rPr>
              <w:t>24661</w:t>
            </w:r>
          </w:p>
          <w:p w:rsidR="00A26B09" w:rsidRPr="009B0C9D" w:rsidRDefault="00A26B09" w:rsidP="00200C8D">
            <w:pPr>
              <w:jc w:val="center"/>
              <w:rPr>
                <w:sz w:val="26"/>
                <w:szCs w:val="26"/>
                <w:lang w:val="uk-UA"/>
              </w:rPr>
            </w:pPr>
            <w:r w:rsidRPr="009B0C9D">
              <w:rPr>
                <w:sz w:val="26"/>
                <w:szCs w:val="26"/>
                <w:lang w:val="uk-UA"/>
              </w:rPr>
              <w:t>2889</w:t>
            </w:r>
          </w:p>
        </w:tc>
        <w:tc>
          <w:tcPr>
            <w:tcW w:w="1554" w:type="dxa"/>
            <w:vAlign w:val="center"/>
          </w:tcPr>
          <w:p w:rsidR="00A26B09" w:rsidRPr="009B0C9D" w:rsidRDefault="00A26B09" w:rsidP="00200C8D">
            <w:pPr>
              <w:jc w:val="center"/>
              <w:rPr>
                <w:sz w:val="26"/>
                <w:szCs w:val="26"/>
                <w:lang w:val="uk-UA"/>
              </w:rPr>
            </w:pPr>
          </w:p>
          <w:p w:rsidR="00A26B09" w:rsidRPr="009B0C9D" w:rsidRDefault="00A26B09" w:rsidP="00200C8D">
            <w:pPr>
              <w:jc w:val="center"/>
              <w:rPr>
                <w:sz w:val="26"/>
                <w:szCs w:val="26"/>
                <w:lang w:val="uk-UA"/>
              </w:rPr>
            </w:pPr>
            <w:r w:rsidRPr="009B0C9D">
              <w:rPr>
                <w:sz w:val="26"/>
                <w:szCs w:val="26"/>
                <w:lang w:val="uk-UA"/>
              </w:rPr>
              <w:t>6034</w:t>
            </w:r>
          </w:p>
          <w:p w:rsidR="00A26B09" w:rsidRPr="009B0C9D" w:rsidRDefault="00A26B09" w:rsidP="00200C8D">
            <w:pPr>
              <w:jc w:val="center"/>
              <w:rPr>
                <w:sz w:val="26"/>
                <w:szCs w:val="26"/>
                <w:lang w:val="uk-UA"/>
              </w:rPr>
            </w:pPr>
            <w:r w:rsidRPr="009B0C9D">
              <w:rPr>
                <w:sz w:val="26"/>
                <w:szCs w:val="26"/>
                <w:lang w:val="uk-UA"/>
              </w:rPr>
              <w:t>24669</w:t>
            </w:r>
          </w:p>
          <w:p w:rsidR="00A26B09" w:rsidRPr="009B0C9D" w:rsidRDefault="00A26B09" w:rsidP="00200C8D">
            <w:pPr>
              <w:jc w:val="center"/>
              <w:rPr>
                <w:sz w:val="26"/>
                <w:szCs w:val="26"/>
                <w:lang w:val="uk-UA"/>
              </w:rPr>
            </w:pPr>
            <w:r w:rsidRPr="009B0C9D">
              <w:rPr>
                <w:sz w:val="26"/>
                <w:szCs w:val="26"/>
                <w:lang w:val="uk-UA"/>
              </w:rPr>
              <w:t>2900</w:t>
            </w:r>
          </w:p>
        </w:tc>
        <w:tc>
          <w:tcPr>
            <w:tcW w:w="1423" w:type="dxa"/>
            <w:vAlign w:val="center"/>
          </w:tcPr>
          <w:p w:rsidR="00A26B09" w:rsidRPr="009B0C9D" w:rsidRDefault="00A26B09" w:rsidP="00200C8D">
            <w:pPr>
              <w:jc w:val="center"/>
              <w:rPr>
                <w:sz w:val="26"/>
                <w:szCs w:val="26"/>
                <w:lang w:val="uk-UA"/>
              </w:rPr>
            </w:pPr>
          </w:p>
          <w:p w:rsidR="00A26B09" w:rsidRPr="009B0C9D" w:rsidRDefault="00A26B09" w:rsidP="00200C8D">
            <w:pPr>
              <w:jc w:val="center"/>
              <w:rPr>
                <w:sz w:val="26"/>
                <w:szCs w:val="26"/>
                <w:lang w:val="uk-UA"/>
              </w:rPr>
            </w:pPr>
            <w:r w:rsidRPr="009B0C9D">
              <w:rPr>
                <w:sz w:val="26"/>
                <w:szCs w:val="26"/>
                <w:lang w:val="uk-UA"/>
              </w:rPr>
              <w:t>6067</w:t>
            </w:r>
          </w:p>
          <w:p w:rsidR="00A26B09" w:rsidRPr="009B0C9D" w:rsidRDefault="00A26B09" w:rsidP="00200C8D">
            <w:pPr>
              <w:jc w:val="center"/>
              <w:rPr>
                <w:sz w:val="26"/>
                <w:szCs w:val="26"/>
                <w:lang w:val="uk-UA"/>
              </w:rPr>
            </w:pPr>
            <w:r w:rsidRPr="009B0C9D">
              <w:rPr>
                <w:sz w:val="26"/>
                <w:szCs w:val="26"/>
                <w:lang w:val="uk-UA"/>
              </w:rPr>
              <w:t>24661</w:t>
            </w:r>
          </w:p>
          <w:p w:rsidR="00A26B09" w:rsidRPr="009B0C9D" w:rsidRDefault="00A26B09" w:rsidP="00200C8D">
            <w:pPr>
              <w:jc w:val="center"/>
              <w:rPr>
                <w:sz w:val="26"/>
                <w:szCs w:val="26"/>
                <w:lang w:val="uk-UA"/>
              </w:rPr>
            </w:pPr>
            <w:r w:rsidRPr="009B0C9D">
              <w:rPr>
                <w:sz w:val="26"/>
                <w:szCs w:val="26"/>
                <w:lang w:val="uk-UA"/>
              </w:rPr>
              <w:t>2941</w:t>
            </w:r>
          </w:p>
        </w:tc>
      </w:tr>
      <w:tr w:rsidR="00A26B09" w:rsidRPr="00496CDD" w:rsidTr="00733A75">
        <w:tc>
          <w:tcPr>
            <w:tcW w:w="1843" w:type="dxa"/>
            <w:vMerge/>
            <w:shd w:val="clear" w:color="auto" w:fill="auto"/>
          </w:tcPr>
          <w:p w:rsidR="00A26B09" w:rsidRPr="00496CDD" w:rsidRDefault="00A26B09" w:rsidP="00B006B6">
            <w:pPr>
              <w:spacing w:line="360" w:lineRule="auto"/>
              <w:rPr>
                <w:b/>
                <w:lang w:val="uk-UA"/>
              </w:rPr>
            </w:pPr>
          </w:p>
        </w:tc>
        <w:tc>
          <w:tcPr>
            <w:tcW w:w="5103" w:type="dxa"/>
            <w:shd w:val="clear" w:color="auto" w:fill="auto"/>
          </w:tcPr>
          <w:p w:rsidR="00A26B09" w:rsidRPr="00496CDD" w:rsidRDefault="00A26B09" w:rsidP="0016649F">
            <w:pPr>
              <w:rPr>
                <w:sz w:val="26"/>
                <w:szCs w:val="26"/>
                <w:lang w:val="uk-UA"/>
              </w:rPr>
            </w:pPr>
            <w:r w:rsidRPr="00496CDD">
              <w:rPr>
                <w:sz w:val="26"/>
                <w:szCs w:val="26"/>
                <w:lang w:val="uk-UA"/>
              </w:rPr>
              <w:t>Середньомісячна заробітн</w:t>
            </w:r>
            <w:r w:rsidR="0016649F">
              <w:rPr>
                <w:sz w:val="26"/>
                <w:szCs w:val="26"/>
                <w:lang w:val="uk-UA"/>
              </w:rPr>
              <w:t>а</w:t>
            </w:r>
            <w:r w:rsidRPr="00496CDD">
              <w:rPr>
                <w:sz w:val="26"/>
                <w:szCs w:val="26"/>
                <w:lang w:val="uk-UA"/>
              </w:rPr>
              <w:t xml:space="preserve"> плата</w:t>
            </w:r>
          </w:p>
        </w:tc>
        <w:tc>
          <w:tcPr>
            <w:tcW w:w="1546" w:type="dxa"/>
            <w:gridSpan w:val="2"/>
            <w:shd w:val="clear" w:color="auto" w:fill="auto"/>
            <w:vAlign w:val="center"/>
          </w:tcPr>
          <w:p w:rsidR="00A26B09" w:rsidRPr="00496CDD" w:rsidRDefault="00A26B09" w:rsidP="00A26B09">
            <w:pPr>
              <w:rPr>
                <w:sz w:val="26"/>
                <w:szCs w:val="26"/>
                <w:lang w:val="uk-UA"/>
              </w:rPr>
            </w:pPr>
            <w:r w:rsidRPr="00496CDD">
              <w:rPr>
                <w:sz w:val="26"/>
                <w:szCs w:val="26"/>
                <w:lang w:val="uk-UA"/>
              </w:rPr>
              <w:t>гривень</w:t>
            </w:r>
          </w:p>
        </w:tc>
        <w:tc>
          <w:tcPr>
            <w:tcW w:w="1417" w:type="dxa"/>
            <w:vAlign w:val="center"/>
          </w:tcPr>
          <w:p w:rsidR="00A26B09" w:rsidRPr="00496CDD" w:rsidRDefault="00A26B09" w:rsidP="00200C8D">
            <w:pPr>
              <w:jc w:val="center"/>
              <w:rPr>
                <w:sz w:val="26"/>
                <w:szCs w:val="26"/>
                <w:lang w:val="uk-UA"/>
              </w:rPr>
            </w:pPr>
            <w:r w:rsidRPr="00496CDD">
              <w:rPr>
                <w:sz w:val="26"/>
                <w:szCs w:val="26"/>
                <w:lang w:val="uk-UA"/>
              </w:rPr>
              <w:t>4673,0</w:t>
            </w:r>
          </w:p>
        </w:tc>
        <w:tc>
          <w:tcPr>
            <w:tcW w:w="1420" w:type="dxa"/>
            <w:vAlign w:val="center"/>
          </w:tcPr>
          <w:p w:rsidR="00A26B09" w:rsidRPr="00496CDD" w:rsidRDefault="00A26B09" w:rsidP="00200C8D">
            <w:pPr>
              <w:jc w:val="center"/>
              <w:rPr>
                <w:sz w:val="26"/>
                <w:szCs w:val="26"/>
                <w:lang w:val="uk-UA"/>
              </w:rPr>
            </w:pPr>
            <w:r w:rsidRPr="00496CDD">
              <w:rPr>
                <w:sz w:val="26"/>
                <w:szCs w:val="26"/>
                <w:lang w:val="uk-UA"/>
              </w:rPr>
              <w:t>5450,0</w:t>
            </w:r>
          </w:p>
        </w:tc>
        <w:tc>
          <w:tcPr>
            <w:tcW w:w="1287" w:type="dxa"/>
            <w:shd w:val="clear" w:color="auto" w:fill="auto"/>
            <w:vAlign w:val="center"/>
          </w:tcPr>
          <w:p w:rsidR="00A26B09" w:rsidRPr="00496CDD" w:rsidRDefault="00A26B09" w:rsidP="00200C8D">
            <w:pPr>
              <w:jc w:val="center"/>
              <w:rPr>
                <w:sz w:val="26"/>
                <w:szCs w:val="26"/>
                <w:lang w:val="uk-UA"/>
              </w:rPr>
            </w:pPr>
            <w:r w:rsidRPr="00496CDD">
              <w:rPr>
                <w:sz w:val="26"/>
                <w:szCs w:val="26"/>
                <w:lang w:val="uk-UA"/>
              </w:rPr>
              <w:t>7737,0</w:t>
            </w:r>
          </w:p>
        </w:tc>
        <w:tc>
          <w:tcPr>
            <w:tcW w:w="1554" w:type="dxa"/>
            <w:shd w:val="clear" w:color="auto" w:fill="auto"/>
            <w:vAlign w:val="center"/>
          </w:tcPr>
          <w:p w:rsidR="00A26B09" w:rsidRPr="00496CDD" w:rsidRDefault="00733A75" w:rsidP="00200C8D">
            <w:pPr>
              <w:jc w:val="center"/>
              <w:rPr>
                <w:sz w:val="26"/>
                <w:szCs w:val="26"/>
                <w:lang w:val="uk-UA"/>
              </w:rPr>
            </w:pPr>
            <w:r>
              <w:rPr>
                <w:sz w:val="26"/>
                <w:szCs w:val="26"/>
                <w:lang w:val="uk-UA"/>
              </w:rPr>
              <w:t>11</w:t>
            </w:r>
            <w:r w:rsidR="0016649F">
              <w:rPr>
                <w:sz w:val="26"/>
                <w:szCs w:val="26"/>
                <w:lang w:val="uk-UA"/>
              </w:rPr>
              <w:t>500</w:t>
            </w:r>
            <w:r w:rsidR="00A26B09" w:rsidRPr="00496CDD">
              <w:rPr>
                <w:sz w:val="26"/>
                <w:szCs w:val="26"/>
                <w:lang w:val="uk-UA"/>
              </w:rPr>
              <w:t>,0</w:t>
            </w:r>
          </w:p>
        </w:tc>
        <w:tc>
          <w:tcPr>
            <w:tcW w:w="1423" w:type="dxa"/>
            <w:shd w:val="clear" w:color="auto" w:fill="auto"/>
            <w:vAlign w:val="center"/>
          </w:tcPr>
          <w:p w:rsidR="00A26B09" w:rsidRPr="00496CDD" w:rsidRDefault="00A26B09" w:rsidP="00200C8D">
            <w:pPr>
              <w:jc w:val="center"/>
              <w:rPr>
                <w:sz w:val="26"/>
                <w:szCs w:val="26"/>
                <w:lang w:val="uk-UA"/>
              </w:rPr>
            </w:pPr>
            <w:r w:rsidRPr="00496CDD">
              <w:rPr>
                <w:sz w:val="26"/>
                <w:szCs w:val="26"/>
                <w:lang w:val="uk-UA"/>
              </w:rPr>
              <w:t>1</w:t>
            </w:r>
            <w:r w:rsidR="0016649F">
              <w:rPr>
                <w:sz w:val="26"/>
                <w:szCs w:val="26"/>
                <w:lang w:val="uk-UA"/>
              </w:rPr>
              <w:t>65</w:t>
            </w:r>
            <w:r w:rsidRPr="00496CDD">
              <w:rPr>
                <w:sz w:val="26"/>
                <w:szCs w:val="26"/>
                <w:lang w:val="uk-UA"/>
              </w:rPr>
              <w:t>00,0</w:t>
            </w:r>
          </w:p>
        </w:tc>
      </w:tr>
      <w:tr w:rsidR="00A26B09" w:rsidRPr="00496CDD" w:rsidTr="00733A75">
        <w:tc>
          <w:tcPr>
            <w:tcW w:w="1843" w:type="dxa"/>
            <w:vMerge/>
            <w:shd w:val="clear" w:color="auto" w:fill="auto"/>
          </w:tcPr>
          <w:p w:rsidR="00A26B09" w:rsidRPr="00496CDD" w:rsidRDefault="00A26B09" w:rsidP="00B006B6">
            <w:pPr>
              <w:spacing w:line="360" w:lineRule="auto"/>
              <w:rPr>
                <w:b/>
                <w:lang w:val="uk-UA"/>
              </w:rPr>
            </w:pPr>
          </w:p>
        </w:tc>
        <w:tc>
          <w:tcPr>
            <w:tcW w:w="5103" w:type="dxa"/>
            <w:shd w:val="clear" w:color="auto" w:fill="auto"/>
          </w:tcPr>
          <w:p w:rsidR="00A26B09" w:rsidRPr="00496CDD" w:rsidRDefault="00A26B09" w:rsidP="00A26B09">
            <w:pPr>
              <w:rPr>
                <w:sz w:val="26"/>
                <w:szCs w:val="26"/>
                <w:lang w:val="uk-UA"/>
              </w:rPr>
            </w:pPr>
            <w:r w:rsidRPr="00496CDD">
              <w:rPr>
                <w:sz w:val="26"/>
                <w:szCs w:val="26"/>
                <w:lang w:val="uk-UA"/>
              </w:rPr>
              <w:t>Заборгованість виплати заробітної плати</w:t>
            </w:r>
          </w:p>
        </w:tc>
        <w:tc>
          <w:tcPr>
            <w:tcW w:w="1546" w:type="dxa"/>
            <w:gridSpan w:val="2"/>
            <w:shd w:val="clear" w:color="auto" w:fill="auto"/>
            <w:vAlign w:val="center"/>
          </w:tcPr>
          <w:p w:rsidR="00A26B09" w:rsidRPr="00496CDD" w:rsidRDefault="00A26B09" w:rsidP="00A26B09">
            <w:pPr>
              <w:rPr>
                <w:sz w:val="26"/>
                <w:szCs w:val="26"/>
                <w:lang w:val="uk-UA"/>
              </w:rPr>
            </w:pPr>
            <w:r w:rsidRPr="00496CDD">
              <w:rPr>
                <w:sz w:val="26"/>
                <w:szCs w:val="26"/>
                <w:lang w:val="uk-UA"/>
              </w:rPr>
              <w:t>гривень</w:t>
            </w:r>
          </w:p>
        </w:tc>
        <w:tc>
          <w:tcPr>
            <w:tcW w:w="1417" w:type="dxa"/>
            <w:vAlign w:val="center"/>
          </w:tcPr>
          <w:p w:rsidR="00A26B09" w:rsidRPr="00496CDD" w:rsidRDefault="00A26B09" w:rsidP="00200C8D">
            <w:pPr>
              <w:jc w:val="center"/>
              <w:rPr>
                <w:sz w:val="26"/>
                <w:szCs w:val="26"/>
                <w:lang w:val="uk-UA"/>
              </w:rPr>
            </w:pPr>
            <w:r w:rsidRPr="00496CDD">
              <w:rPr>
                <w:sz w:val="26"/>
                <w:szCs w:val="26"/>
                <w:lang w:val="uk-UA"/>
              </w:rPr>
              <w:t>0</w:t>
            </w:r>
          </w:p>
        </w:tc>
        <w:tc>
          <w:tcPr>
            <w:tcW w:w="1420" w:type="dxa"/>
            <w:vAlign w:val="center"/>
          </w:tcPr>
          <w:p w:rsidR="00A26B09" w:rsidRPr="00496CDD" w:rsidRDefault="00A26B09" w:rsidP="00200C8D">
            <w:pPr>
              <w:jc w:val="center"/>
              <w:rPr>
                <w:sz w:val="26"/>
                <w:szCs w:val="26"/>
                <w:lang w:val="uk-UA"/>
              </w:rPr>
            </w:pPr>
            <w:r w:rsidRPr="00496CDD">
              <w:rPr>
                <w:sz w:val="26"/>
                <w:szCs w:val="26"/>
                <w:lang w:val="uk-UA"/>
              </w:rPr>
              <w:t>0</w:t>
            </w:r>
          </w:p>
        </w:tc>
        <w:tc>
          <w:tcPr>
            <w:tcW w:w="1287" w:type="dxa"/>
            <w:shd w:val="clear" w:color="auto" w:fill="auto"/>
            <w:vAlign w:val="center"/>
          </w:tcPr>
          <w:p w:rsidR="00A26B09" w:rsidRPr="00496CDD" w:rsidRDefault="00A26B09" w:rsidP="00200C8D">
            <w:pPr>
              <w:jc w:val="center"/>
              <w:rPr>
                <w:sz w:val="26"/>
                <w:szCs w:val="26"/>
                <w:lang w:val="uk-UA"/>
              </w:rPr>
            </w:pPr>
            <w:r w:rsidRPr="00496CDD">
              <w:rPr>
                <w:sz w:val="26"/>
                <w:szCs w:val="26"/>
                <w:lang w:val="uk-UA"/>
              </w:rPr>
              <w:t>0</w:t>
            </w:r>
          </w:p>
        </w:tc>
        <w:tc>
          <w:tcPr>
            <w:tcW w:w="1554" w:type="dxa"/>
            <w:vAlign w:val="center"/>
          </w:tcPr>
          <w:p w:rsidR="00A26B09" w:rsidRPr="00496CDD" w:rsidRDefault="00A26B09" w:rsidP="00200C8D">
            <w:pPr>
              <w:jc w:val="center"/>
              <w:rPr>
                <w:sz w:val="26"/>
                <w:szCs w:val="26"/>
                <w:lang w:val="uk-UA"/>
              </w:rPr>
            </w:pPr>
            <w:r w:rsidRPr="00496CDD">
              <w:rPr>
                <w:sz w:val="26"/>
                <w:szCs w:val="26"/>
                <w:lang w:val="uk-UA"/>
              </w:rPr>
              <w:t>0</w:t>
            </w:r>
          </w:p>
        </w:tc>
        <w:tc>
          <w:tcPr>
            <w:tcW w:w="1423" w:type="dxa"/>
            <w:vAlign w:val="center"/>
          </w:tcPr>
          <w:p w:rsidR="00A26B09" w:rsidRPr="00496CDD" w:rsidRDefault="00A26B09" w:rsidP="00200C8D">
            <w:pPr>
              <w:jc w:val="center"/>
              <w:rPr>
                <w:sz w:val="26"/>
                <w:szCs w:val="26"/>
                <w:lang w:val="uk-UA"/>
              </w:rPr>
            </w:pPr>
            <w:r w:rsidRPr="00496CDD">
              <w:rPr>
                <w:sz w:val="26"/>
                <w:szCs w:val="26"/>
                <w:lang w:val="uk-UA"/>
              </w:rPr>
              <w:t>0</w:t>
            </w:r>
          </w:p>
        </w:tc>
      </w:tr>
      <w:tr w:rsidR="00A26B09" w:rsidRPr="00496CDD" w:rsidTr="00733A75">
        <w:tc>
          <w:tcPr>
            <w:tcW w:w="1843" w:type="dxa"/>
            <w:vMerge/>
            <w:shd w:val="clear" w:color="auto" w:fill="auto"/>
          </w:tcPr>
          <w:p w:rsidR="00A26B09" w:rsidRPr="00496CDD" w:rsidRDefault="00A26B09" w:rsidP="00B006B6">
            <w:pPr>
              <w:spacing w:line="360" w:lineRule="auto"/>
              <w:rPr>
                <w:b/>
                <w:lang w:val="uk-UA"/>
              </w:rPr>
            </w:pPr>
          </w:p>
        </w:tc>
        <w:tc>
          <w:tcPr>
            <w:tcW w:w="5103" w:type="dxa"/>
            <w:shd w:val="clear" w:color="auto" w:fill="auto"/>
          </w:tcPr>
          <w:p w:rsidR="00A26B09" w:rsidRPr="00496CDD" w:rsidRDefault="00A26B09" w:rsidP="00A26B09">
            <w:pPr>
              <w:rPr>
                <w:sz w:val="26"/>
                <w:szCs w:val="26"/>
                <w:lang w:val="uk-UA"/>
              </w:rPr>
            </w:pPr>
            <w:r w:rsidRPr="00496CDD">
              <w:rPr>
                <w:sz w:val="26"/>
                <w:szCs w:val="26"/>
                <w:lang w:val="uk-UA"/>
              </w:rPr>
              <w:t>Середньомісячна пенсія</w:t>
            </w:r>
          </w:p>
        </w:tc>
        <w:tc>
          <w:tcPr>
            <w:tcW w:w="1546" w:type="dxa"/>
            <w:gridSpan w:val="2"/>
            <w:shd w:val="clear" w:color="auto" w:fill="auto"/>
            <w:vAlign w:val="center"/>
          </w:tcPr>
          <w:p w:rsidR="00A26B09" w:rsidRPr="00496CDD" w:rsidRDefault="00A26B09" w:rsidP="00A26B09">
            <w:pPr>
              <w:rPr>
                <w:sz w:val="26"/>
                <w:szCs w:val="26"/>
                <w:lang w:val="uk-UA"/>
              </w:rPr>
            </w:pPr>
            <w:r w:rsidRPr="00496CDD">
              <w:rPr>
                <w:sz w:val="26"/>
                <w:szCs w:val="26"/>
                <w:lang w:val="uk-UA"/>
              </w:rPr>
              <w:t>гривень</w:t>
            </w:r>
          </w:p>
        </w:tc>
        <w:tc>
          <w:tcPr>
            <w:tcW w:w="1417" w:type="dxa"/>
            <w:vAlign w:val="center"/>
          </w:tcPr>
          <w:p w:rsidR="00A26B09" w:rsidRPr="00496CDD" w:rsidRDefault="00A26B09" w:rsidP="00200C8D">
            <w:pPr>
              <w:jc w:val="center"/>
              <w:rPr>
                <w:sz w:val="26"/>
                <w:szCs w:val="26"/>
                <w:lang w:val="uk-UA"/>
              </w:rPr>
            </w:pPr>
            <w:r w:rsidRPr="00496CDD">
              <w:rPr>
                <w:sz w:val="26"/>
                <w:szCs w:val="26"/>
                <w:lang w:val="uk-UA"/>
              </w:rPr>
              <w:t>1750,33</w:t>
            </w:r>
          </w:p>
        </w:tc>
        <w:tc>
          <w:tcPr>
            <w:tcW w:w="1420" w:type="dxa"/>
            <w:vAlign w:val="center"/>
          </w:tcPr>
          <w:p w:rsidR="00A26B09" w:rsidRPr="00496CDD" w:rsidRDefault="00A26B09" w:rsidP="00200C8D">
            <w:pPr>
              <w:jc w:val="center"/>
              <w:rPr>
                <w:sz w:val="26"/>
                <w:szCs w:val="26"/>
                <w:lang w:val="uk-UA"/>
              </w:rPr>
            </w:pPr>
            <w:r w:rsidRPr="00496CDD">
              <w:rPr>
                <w:sz w:val="26"/>
                <w:szCs w:val="26"/>
                <w:lang w:val="uk-UA"/>
              </w:rPr>
              <w:t>1994,63</w:t>
            </w:r>
          </w:p>
        </w:tc>
        <w:tc>
          <w:tcPr>
            <w:tcW w:w="1287" w:type="dxa"/>
            <w:shd w:val="clear" w:color="auto" w:fill="auto"/>
            <w:vAlign w:val="center"/>
          </w:tcPr>
          <w:p w:rsidR="00A26B09" w:rsidRPr="00496CDD" w:rsidRDefault="00A26B09" w:rsidP="00200C8D">
            <w:pPr>
              <w:jc w:val="center"/>
              <w:rPr>
                <w:sz w:val="26"/>
                <w:szCs w:val="26"/>
                <w:lang w:val="uk-UA"/>
              </w:rPr>
            </w:pPr>
            <w:r w:rsidRPr="00496CDD">
              <w:rPr>
                <w:sz w:val="26"/>
                <w:szCs w:val="26"/>
                <w:lang w:val="uk-UA"/>
              </w:rPr>
              <w:t>2682,5</w:t>
            </w:r>
          </w:p>
        </w:tc>
        <w:tc>
          <w:tcPr>
            <w:tcW w:w="1554" w:type="dxa"/>
            <w:shd w:val="clear" w:color="auto" w:fill="auto"/>
            <w:vAlign w:val="center"/>
          </w:tcPr>
          <w:p w:rsidR="00A26B09" w:rsidRPr="00496CDD" w:rsidRDefault="00A26B09" w:rsidP="00200C8D">
            <w:pPr>
              <w:jc w:val="center"/>
              <w:rPr>
                <w:sz w:val="26"/>
                <w:szCs w:val="26"/>
                <w:lang w:val="uk-UA"/>
              </w:rPr>
            </w:pPr>
            <w:r w:rsidRPr="00496CDD">
              <w:rPr>
                <w:sz w:val="26"/>
                <w:szCs w:val="26"/>
                <w:lang w:val="uk-UA"/>
              </w:rPr>
              <w:t>3200,0</w:t>
            </w:r>
          </w:p>
        </w:tc>
        <w:tc>
          <w:tcPr>
            <w:tcW w:w="1423" w:type="dxa"/>
            <w:shd w:val="clear" w:color="auto" w:fill="auto"/>
            <w:vAlign w:val="center"/>
          </w:tcPr>
          <w:p w:rsidR="00A26B09" w:rsidRPr="00496CDD" w:rsidRDefault="00A26B09" w:rsidP="00200C8D">
            <w:pPr>
              <w:jc w:val="center"/>
              <w:rPr>
                <w:sz w:val="26"/>
                <w:szCs w:val="26"/>
                <w:lang w:val="uk-UA"/>
              </w:rPr>
            </w:pPr>
            <w:r w:rsidRPr="00496CDD">
              <w:rPr>
                <w:sz w:val="26"/>
                <w:szCs w:val="26"/>
                <w:lang w:val="uk-UA"/>
              </w:rPr>
              <w:t>4</w:t>
            </w:r>
            <w:r w:rsidR="006F4688">
              <w:rPr>
                <w:sz w:val="26"/>
                <w:szCs w:val="26"/>
                <w:lang w:val="uk-UA"/>
              </w:rPr>
              <w:t>5</w:t>
            </w:r>
            <w:r w:rsidRPr="00496CDD">
              <w:rPr>
                <w:sz w:val="26"/>
                <w:szCs w:val="26"/>
                <w:lang w:val="uk-UA"/>
              </w:rPr>
              <w:t>00,0</w:t>
            </w:r>
          </w:p>
        </w:tc>
      </w:tr>
      <w:tr w:rsidR="00A26B09" w:rsidRPr="00496CDD" w:rsidTr="00752A6C">
        <w:tc>
          <w:tcPr>
            <w:tcW w:w="1843" w:type="dxa"/>
            <w:vMerge/>
            <w:shd w:val="clear" w:color="auto" w:fill="auto"/>
          </w:tcPr>
          <w:p w:rsidR="00A26B09" w:rsidRPr="00496CDD" w:rsidRDefault="00A26B09" w:rsidP="00B006B6">
            <w:pPr>
              <w:spacing w:line="360" w:lineRule="auto"/>
              <w:rPr>
                <w:b/>
                <w:lang w:val="uk-UA"/>
              </w:rPr>
            </w:pPr>
          </w:p>
        </w:tc>
        <w:tc>
          <w:tcPr>
            <w:tcW w:w="13750" w:type="dxa"/>
            <w:gridSpan w:val="8"/>
            <w:shd w:val="clear" w:color="auto" w:fill="auto"/>
          </w:tcPr>
          <w:p w:rsidR="00A26B09" w:rsidRPr="00496CDD" w:rsidRDefault="00A26B09" w:rsidP="00A26B09">
            <w:pPr>
              <w:snapToGrid w:val="0"/>
              <w:rPr>
                <w:b/>
                <w:sz w:val="28"/>
                <w:szCs w:val="28"/>
                <w:lang w:val="uk-UA"/>
              </w:rPr>
            </w:pPr>
            <w:r w:rsidRPr="00496CDD">
              <w:rPr>
                <w:b/>
                <w:sz w:val="28"/>
                <w:szCs w:val="28"/>
                <w:lang w:val="uk-UA"/>
              </w:rPr>
              <w:t>Якість життя населення</w:t>
            </w:r>
          </w:p>
        </w:tc>
      </w:tr>
      <w:tr w:rsidR="00A26B09" w:rsidRPr="00496CDD" w:rsidTr="00733A75">
        <w:tc>
          <w:tcPr>
            <w:tcW w:w="1843" w:type="dxa"/>
            <w:vMerge/>
            <w:shd w:val="clear" w:color="auto" w:fill="auto"/>
          </w:tcPr>
          <w:p w:rsidR="00A26B09" w:rsidRPr="00496CDD" w:rsidRDefault="00A26B09" w:rsidP="00B006B6">
            <w:pPr>
              <w:spacing w:line="360" w:lineRule="auto"/>
              <w:rPr>
                <w:b/>
                <w:lang w:val="uk-UA"/>
              </w:rPr>
            </w:pPr>
          </w:p>
        </w:tc>
        <w:tc>
          <w:tcPr>
            <w:tcW w:w="5103" w:type="dxa"/>
            <w:shd w:val="clear" w:color="auto" w:fill="auto"/>
          </w:tcPr>
          <w:p w:rsidR="00A26B09" w:rsidRPr="00496CDD" w:rsidRDefault="00A26B09" w:rsidP="00A26B09">
            <w:pPr>
              <w:rPr>
                <w:sz w:val="26"/>
                <w:szCs w:val="26"/>
                <w:lang w:val="uk-UA"/>
              </w:rPr>
            </w:pPr>
            <w:r w:rsidRPr="00496CDD">
              <w:rPr>
                <w:sz w:val="26"/>
                <w:szCs w:val="26"/>
                <w:lang w:val="uk-UA"/>
              </w:rPr>
              <w:t>Рівень охоплення населення сімейною медициною</w:t>
            </w:r>
          </w:p>
        </w:tc>
        <w:tc>
          <w:tcPr>
            <w:tcW w:w="1546" w:type="dxa"/>
            <w:gridSpan w:val="2"/>
            <w:shd w:val="clear" w:color="auto" w:fill="auto"/>
            <w:vAlign w:val="center"/>
          </w:tcPr>
          <w:p w:rsidR="00A26B09" w:rsidRPr="00496CDD" w:rsidRDefault="00A26B09" w:rsidP="00A26B09">
            <w:pPr>
              <w:rPr>
                <w:sz w:val="26"/>
                <w:szCs w:val="26"/>
                <w:lang w:val="uk-UA"/>
              </w:rPr>
            </w:pPr>
            <w:r w:rsidRPr="00496CDD">
              <w:rPr>
                <w:sz w:val="26"/>
                <w:szCs w:val="26"/>
                <w:lang w:val="uk-UA"/>
              </w:rPr>
              <w:t>відсоток</w:t>
            </w:r>
          </w:p>
        </w:tc>
        <w:tc>
          <w:tcPr>
            <w:tcW w:w="1417" w:type="dxa"/>
            <w:vAlign w:val="center"/>
          </w:tcPr>
          <w:p w:rsidR="00A26B09" w:rsidRPr="00496CDD" w:rsidRDefault="00A26B09" w:rsidP="00200C8D">
            <w:pPr>
              <w:jc w:val="center"/>
              <w:rPr>
                <w:sz w:val="26"/>
                <w:szCs w:val="26"/>
                <w:lang w:val="uk-UA"/>
              </w:rPr>
            </w:pPr>
            <w:r w:rsidRPr="00496CDD">
              <w:rPr>
                <w:sz w:val="26"/>
                <w:szCs w:val="26"/>
                <w:lang w:val="uk-UA"/>
              </w:rPr>
              <w:t>0,4 (по району)</w:t>
            </w:r>
          </w:p>
        </w:tc>
        <w:tc>
          <w:tcPr>
            <w:tcW w:w="1420" w:type="dxa"/>
            <w:vAlign w:val="center"/>
          </w:tcPr>
          <w:p w:rsidR="00A26B09" w:rsidRPr="00496CDD" w:rsidRDefault="00A26B09" w:rsidP="00200C8D">
            <w:pPr>
              <w:jc w:val="center"/>
              <w:rPr>
                <w:sz w:val="26"/>
                <w:szCs w:val="26"/>
                <w:lang w:val="uk-UA"/>
              </w:rPr>
            </w:pPr>
            <w:r w:rsidRPr="00496CDD">
              <w:rPr>
                <w:sz w:val="26"/>
                <w:szCs w:val="26"/>
                <w:lang w:val="uk-UA"/>
              </w:rPr>
              <w:t>98</w:t>
            </w:r>
          </w:p>
        </w:tc>
        <w:tc>
          <w:tcPr>
            <w:tcW w:w="1287" w:type="dxa"/>
            <w:shd w:val="clear" w:color="auto" w:fill="auto"/>
            <w:vAlign w:val="center"/>
          </w:tcPr>
          <w:p w:rsidR="00A26B09" w:rsidRPr="00496CDD" w:rsidRDefault="00A26B09" w:rsidP="00200C8D">
            <w:pPr>
              <w:jc w:val="center"/>
              <w:rPr>
                <w:sz w:val="26"/>
                <w:szCs w:val="26"/>
                <w:lang w:val="uk-UA"/>
              </w:rPr>
            </w:pPr>
            <w:r w:rsidRPr="00496CDD">
              <w:rPr>
                <w:sz w:val="26"/>
                <w:szCs w:val="26"/>
                <w:lang w:val="uk-UA"/>
              </w:rPr>
              <w:t>98</w:t>
            </w:r>
          </w:p>
        </w:tc>
        <w:tc>
          <w:tcPr>
            <w:tcW w:w="1554" w:type="dxa"/>
            <w:vAlign w:val="center"/>
          </w:tcPr>
          <w:p w:rsidR="00A26B09" w:rsidRPr="00496CDD" w:rsidRDefault="00A26B09" w:rsidP="00200C8D">
            <w:pPr>
              <w:jc w:val="center"/>
              <w:rPr>
                <w:sz w:val="26"/>
                <w:szCs w:val="26"/>
                <w:lang w:val="uk-UA"/>
              </w:rPr>
            </w:pPr>
            <w:r w:rsidRPr="00496CDD">
              <w:rPr>
                <w:sz w:val="26"/>
                <w:szCs w:val="26"/>
                <w:lang w:val="uk-UA"/>
              </w:rPr>
              <w:t>100</w:t>
            </w:r>
          </w:p>
        </w:tc>
        <w:tc>
          <w:tcPr>
            <w:tcW w:w="1423" w:type="dxa"/>
            <w:vAlign w:val="center"/>
          </w:tcPr>
          <w:p w:rsidR="00A26B09" w:rsidRPr="00496CDD" w:rsidRDefault="00A26B09" w:rsidP="00200C8D">
            <w:pPr>
              <w:jc w:val="center"/>
              <w:rPr>
                <w:sz w:val="26"/>
                <w:szCs w:val="26"/>
                <w:lang w:val="uk-UA"/>
              </w:rPr>
            </w:pPr>
            <w:r w:rsidRPr="00496CDD">
              <w:rPr>
                <w:sz w:val="26"/>
                <w:szCs w:val="26"/>
                <w:lang w:val="uk-UA"/>
              </w:rPr>
              <w:t>100</w:t>
            </w:r>
          </w:p>
        </w:tc>
      </w:tr>
      <w:tr w:rsidR="00A26B09" w:rsidRPr="00496CDD" w:rsidTr="00F770F2">
        <w:tc>
          <w:tcPr>
            <w:tcW w:w="1843" w:type="dxa"/>
            <w:vMerge/>
            <w:shd w:val="clear" w:color="auto" w:fill="auto"/>
          </w:tcPr>
          <w:p w:rsidR="00A26B09" w:rsidRPr="00496CDD" w:rsidRDefault="00A26B09" w:rsidP="00B006B6">
            <w:pPr>
              <w:spacing w:line="360" w:lineRule="auto"/>
              <w:rPr>
                <w:b/>
                <w:lang w:val="uk-UA"/>
              </w:rPr>
            </w:pPr>
          </w:p>
        </w:tc>
        <w:tc>
          <w:tcPr>
            <w:tcW w:w="5103" w:type="dxa"/>
            <w:shd w:val="clear" w:color="auto" w:fill="auto"/>
          </w:tcPr>
          <w:p w:rsidR="00A26B09" w:rsidRPr="00496CDD" w:rsidRDefault="00A26B09" w:rsidP="00A26B09">
            <w:pPr>
              <w:rPr>
                <w:sz w:val="26"/>
                <w:szCs w:val="26"/>
                <w:lang w:val="uk-UA"/>
              </w:rPr>
            </w:pPr>
            <w:r w:rsidRPr="00496CDD">
              <w:rPr>
                <w:sz w:val="26"/>
                <w:szCs w:val="26"/>
                <w:lang w:val="uk-UA"/>
              </w:rPr>
              <w:t xml:space="preserve">Захворюваність населення на 10 тис. населення </w:t>
            </w:r>
          </w:p>
        </w:tc>
        <w:tc>
          <w:tcPr>
            <w:tcW w:w="1546" w:type="dxa"/>
            <w:gridSpan w:val="2"/>
            <w:shd w:val="clear" w:color="auto" w:fill="auto"/>
            <w:vAlign w:val="center"/>
          </w:tcPr>
          <w:p w:rsidR="00A26B09" w:rsidRPr="002B6A91" w:rsidRDefault="00A26B09" w:rsidP="00A26B09">
            <w:pPr>
              <w:rPr>
                <w:sz w:val="26"/>
                <w:szCs w:val="26"/>
                <w:lang w:val="uk-UA"/>
              </w:rPr>
            </w:pPr>
            <w:r w:rsidRPr="002B6A91">
              <w:rPr>
                <w:sz w:val="26"/>
                <w:szCs w:val="26"/>
                <w:lang w:val="uk-UA"/>
              </w:rPr>
              <w:t>випадків</w:t>
            </w:r>
          </w:p>
        </w:tc>
        <w:tc>
          <w:tcPr>
            <w:tcW w:w="1417" w:type="dxa"/>
            <w:vAlign w:val="center"/>
          </w:tcPr>
          <w:p w:rsidR="00A26B09" w:rsidRPr="00F770F2" w:rsidRDefault="00A26B09" w:rsidP="00200C8D">
            <w:pPr>
              <w:jc w:val="center"/>
              <w:rPr>
                <w:sz w:val="26"/>
                <w:szCs w:val="26"/>
                <w:lang w:val="uk-UA"/>
              </w:rPr>
            </w:pPr>
            <w:r w:rsidRPr="00F770F2">
              <w:rPr>
                <w:sz w:val="26"/>
                <w:szCs w:val="26"/>
                <w:lang w:val="uk-UA"/>
              </w:rPr>
              <w:t>13121</w:t>
            </w:r>
          </w:p>
        </w:tc>
        <w:tc>
          <w:tcPr>
            <w:tcW w:w="1420" w:type="dxa"/>
            <w:vAlign w:val="center"/>
          </w:tcPr>
          <w:p w:rsidR="00A26B09" w:rsidRPr="00F770F2" w:rsidRDefault="00A26B09" w:rsidP="00200C8D">
            <w:pPr>
              <w:jc w:val="center"/>
              <w:rPr>
                <w:sz w:val="26"/>
                <w:szCs w:val="26"/>
                <w:lang w:val="uk-UA"/>
              </w:rPr>
            </w:pPr>
            <w:r w:rsidRPr="00F770F2">
              <w:rPr>
                <w:sz w:val="26"/>
                <w:szCs w:val="26"/>
                <w:lang w:val="uk-UA"/>
              </w:rPr>
              <w:t>7040</w:t>
            </w:r>
          </w:p>
        </w:tc>
        <w:tc>
          <w:tcPr>
            <w:tcW w:w="1287" w:type="dxa"/>
            <w:shd w:val="clear" w:color="auto" w:fill="auto"/>
            <w:vAlign w:val="center"/>
          </w:tcPr>
          <w:p w:rsidR="00A26B09" w:rsidRPr="00F770F2" w:rsidRDefault="00A26B09" w:rsidP="00200C8D">
            <w:pPr>
              <w:jc w:val="center"/>
              <w:rPr>
                <w:sz w:val="26"/>
                <w:szCs w:val="26"/>
                <w:lang w:val="uk-UA"/>
              </w:rPr>
            </w:pPr>
            <w:r w:rsidRPr="00F770F2">
              <w:rPr>
                <w:sz w:val="26"/>
                <w:szCs w:val="26"/>
                <w:lang w:val="uk-UA"/>
              </w:rPr>
              <w:t>10865</w:t>
            </w:r>
          </w:p>
        </w:tc>
        <w:tc>
          <w:tcPr>
            <w:tcW w:w="1554" w:type="dxa"/>
            <w:shd w:val="clear" w:color="auto" w:fill="auto"/>
            <w:vAlign w:val="center"/>
          </w:tcPr>
          <w:p w:rsidR="00A26B09" w:rsidRPr="00F770F2" w:rsidRDefault="006F4688" w:rsidP="00200C8D">
            <w:pPr>
              <w:snapToGrid w:val="0"/>
              <w:jc w:val="center"/>
              <w:rPr>
                <w:sz w:val="26"/>
                <w:szCs w:val="26"/>
                <w:lang w:val="uk-UA"/>
              </w:rPr>
            </w:pPr>
            <w:r w:rsidRPr="00F770F2">
              <w:rPr>
                <w:sz w:val="26"/>
                <w:szCs w:val="26"/>
                <w:lang w:val="uk-UA"/>
              </w:rPr>
              <w:t>10000</w:t>
            </w:r>
          </w:p>
        </w:tc>
        <w:tc>
          <w:tcPr>
            <w:tcW w:w="1423" w:type="dxa"/>
            <w:shd w:val="clear" w:color="auto" w:fill="auto"/>
            <w:vAlign w:val="center"/>
          </w:tcPr>
          <w:p w:rsidR="00A26B09" w:rsidRPr="00F770F2" w:rsidRDefault="006F4688" w:rsidP="00200C8D">
            <w:pPr>
              <w:snapToGrid w:val="0"/>
              <w:jc w:val="center"/>
              <w:rPr>
                <w:sz w:val="26"/>
                <w:szCs w:val="26"/>
                <w:lang w:val="uk-UA"/>
              </w:rPr>
            </w:pPr>
            <w:r w:rsidRPr="00F770F2">
              <w:rPr>
                <w:sz w:val="26"/>
                <w:szCs w:val="26"/>
                <w:lang w:val="uk-UA"/>
              </w:rPr>
              <w:t>7000</w:t>
            </w:r>
          </w:p>
        </w:tc>
      </w:tr>
      <w:tr w:rsidR="00A26B09" w:rsidRPr="00496CDD" w:rsidTr="00F770F2">
        <w:tc>
          <w:tcPr>
            <w:tcW w:w="1843" w:type="dxa"/>
            <w:vMerge/>
            <w:shd w:val="clear" w:color="auto" w:fill="auto"/>
          </w:tcPr>
          <w:p w:rsidR="00A26B09" w:rsidRPr="00496CDD" w:rsidRDefault="00A26B09" w:rsidP="00B006B6">
            <w:pPr>
              <w:spacing w:line="360" w:lineRule="auto"/>
              <w:rPr>
                <w:b/>
                <w:lang w:val="uk-UA"/>
              </w:rPr>
            </w:pPr>
          </w:p>
        </w:tc>
        <w:tc>
          <w:tcPr>
            <w:tcW w:w="5103" w:type="dxa"/>
            <w:shd w:val="clear" w:color="auto" w:fill="auto"/>
          </w:tcPr>
          <w:p w:rsidR="00A26B09" w:rsidRPr="00496CDD" w:rsidRDefault="00A26B09" w:rsidP="00A26B09">
            <w:pPr>
              <w:rPr>
                <w:sz w:val="26"/>
                <w:szCs w:val="26"/>
                <w:lang w:val="uk-UA"/>
              </w:rPr>
            </w:pPr>
            <w:r w:rsidRPr="00496CDD">
              <w:rPr>
                <w:sz w:val="26"/>
                <w:szCs w:val="26"/>
                <w:lang w:val="uk-UA"/>
              </w:rPr>
              <w:t>Кількість лікарів на 1000 населення</w:t>
            </w:r>
          </w:p>
        </w:tc>
        <w:tc>
          <w:tcPr>
            <w:tcW w:w="1546" w:type="dxa"/>
            <w:gridSpan w:val="2"/>
            <w:shd w:val="clear" w:color="auto" w:fill="auto"/>
            <w:vAlign w:val="center"/>
          </w:tcPr>
          <w:p w:rsidR="00A26B09" w:rsidRPr="002B6A91" w:rsidRDefault="00A26B09" w:rsidP="00A26B09">
            <w:pPr>
              <w:rPr>
                <w:sz w:val="26"/>
                <w:szCs w:val="26"/>
                <w:lang w:val="uk-UA"/>
              </w:rPr>
            </w:pPr>
            <w:r w:rsidRPr="002B6A91">
              <w:rPr>
                <w:sz w:val="26"/>
                <w:szCs w:val="26"/>
                <w:lang w:val="uk-UA"/>
              </w:rPr>
              <w:t>осіб</w:t>
            </w:r>
          </w:p>
        </w:tc>
        <w:tc>
          <w:tcPr>
            <w:tcW w:w="1417" w:type="dxa"/>
            <w:vAlign w:val="center"/>
          </w:tcPr>
          <w:p w:rsidR="00F770F2" w:rsidRPr="00F770F2" w:rsidRDefault="00A26B09" w:rsidP="00200C8D">
            <w:pPr>
              <w:jc w:val="center"/>
              <w:rPr>
                <w:sz w:val="26"/>
                <w:szCs w:val="26"/>
                <w:lang w:val="uk-UA"/>
              </w:rPr>
            </w:pPr>
            <w:r w:rsidRPr="00F770F2">
              <w:rPr>
                <w:sz w:val="26"/>
                <w:szCs w:val="26"/>
                <w:lang w:val="uk-UA"/>
              </w:rPr>
              <w:t>5</w:t>
            </w:r>
          </w:p>
          <w:p w:rsidR="00A26B09" w:rsidRPr="00F770F2" w:rsidRDefault="00206AFF" w:rsidP="00200C8D">
            <w:pPr>
              <w:jc w:val="center"/>
              <w:rPr>
                <w:sz w:val="26"/>
                <w:szCs w:val="26"/>
                <w:lang w:val="uk-UA"/>
              </w:rPr>
            </w:pPr>
            <w:r w:rsidRPr="00F770F2">
              <w:rPr>
                <w:sz w:val="20"/>
                <w:szCs w:val="20"/>
                <w:lang w:val="uk-UA"/>
              </w:rPr>
              <w:t>(з районом)</w:t>
            </w:r>
          </w:p>
        </w:tc>
        <w:tc>
          <w:tcPr>
            <w:tcW w:w="1420" w:type="dxa"/>
            <w:vAlign w:val="center"/>
          </w:tcPr>
          <w:p w:rsidR="00F770F2" w:rsidRPr="00F770F2" w:rsidRDefault="00A26B09" w:rsidP="00200C8D">
            <w:pPr>
              <w:jc w:val="center"/>
              <w:rPr>
                <w:sz w:val="26"/>
                <w:szCs w:val="26"/>
                <w:lang w:val="uk-UA"/>
              </w:rPr>
            </w:pPr>
            <w:r w:rsidRPr="00F770F2">
              <w:rPr>
                <w:sz w:val="26"/>
                <w:szCs w:val="26"/>
                <w:lang w:val="uk-UA"/>
              </w:rPr>
              <w:t>4</w:t>
            </w:r>
          </w:p>
          <w:p w:rsidR="00A26B09" w:rsidRPr="00F770F2" w:rsidRDefault="00F770F2" w:rsidP="00200C8D">
            <w:pPr>
              <w:jc w:val="center"/>
              <w:rPr>
                <w:sz w:val="26"/>
                <w:szCs w:val="26"/>
                <w:lang w:val="uk-UA"/>
              </w:rPr>
            </w:pPr>
            <w:r w:rsidRPr="00F770F2">
              <w:rPr>
                <w:sz w:val="20"/>
                <w:szCs w:val="20"/>
                <w:lang w:val="uk-UA"/>
              </w:rPr>
              <w:t>(з районом)</w:t>
            </w:r>
          </w:p>
        </w:tc>
        <w:tc>
          <w:tcPr>
            <w:tcW w:w="1287" w:type="dxa"/>
            <w:shd w:val="clear" w:color="auto" w:fill="auto"/>
            <w:vAlign w:val="center"/>
          </w:tcPr>
          <w:p w:rsidR="00F770F2" w:rsidRPr="00F770F2" w:rsidRDefault="00A26B09" w:rsidP="00200C8D">
            <w:pPr>
              <w:jc w:val="center"/>
              <w:rPr>
                <w:sz w:val="26"/>
                <w:szCs w:val="26"/>
                <w:lang w:val="uk-UA"/>
              </w:rPr>
            </w:pPr>
            <w:r w:rsidRPr="00F770F2">
              <w:rPr>
                <w:sz w:val="26"/>
                <w:szCs w:val="26"/>
                <w:lang w:val="uk-UA"/>
              </w:rPr>
              <w:t>9</w:t>
            </w:r>
          </w:p>
          <w:p w:rsidR="00A26B09" w:rsidRPr="00F770F2" w:rsidRDefault="00F770F2" w:rsidP="00200C8D">
            <w:pPr>
              <w:jc w:val="center"/>
              <w:rPr>
                <w:sz w:val="20"/>
                <w:szCs w:val="20"/>
                <w:lang w:val="uk-UA"/>
              </w:rPr>
            </w:pPr>
            <w:r w:rsidRPr="00F770F2">
              <w:rPr>
                <w:sz w:val="20"/>
                <w:szCs w:val="20"/>
                <w:lang w:val="uk-UA"/>
              </w:rPr>
              <w:t>(з районом)</w:t>
            </w:r>
          </w:p>
        </w:tc>
        <w:tc>
          <w:tcPr>
            <w:tcW w:w="1554" w:type="dxa"/>
            <w:shd w:val="clear" w:color="auto" w:fill="auto"/>
            <w:vAlign w:val="center"/>
          </w:tcPr>
          <w:p w:rsidR="00A26B09" w:rsidRPr="00F770F2" w:rsidRDefault="00A26B09" w:rsidP="00200C8D">
            <w:pPr>
              <w:snapToGrid w:val="0"/>
              <w:jc w:val="center"/>
              <w:rPr>
                <w:sz w:val="26"/>
                <w:szCs w:val="26"/>
                <w:lang w:val="uk-UA"/>
              </w:rPr>
            </w:pPr>
            <w:r w:rsidRPr="00F770F2">
              <w:rPr>
                <w:sz w:val="26"/>
                <w:szCs w:val="26"/>
                <w:lang w:val="uk-UA"/>
              </w:rPr>
              <w:t>12</w:t>
            </w:r>
          </w:p>
        </w:tc>
        <w:tc>
          <w:tcPr>
            <w:tcW w:w="1423" w:type="dxa"/>
            <w:shd w:val="clear" w:color="auto" w:fill="auto"/>
            <w:vAlign w:val="center"/>
          </w:tcPr>
          <w:p w:rsidR="00A26B09" w:rsidRPr="00F770F2" w:rsidRDefault="00A26B09" w:rsidP="00200C8D">
            <w:pPr>
              <w:snapToGrid w:val="0"/>
              <w:jc w:val="center"/>
              <w:rPr>
                <w:sz w:val="26"/>
                <w:szCs w:val="26"/>
                <w:lang w:val="uk-UA"/>
              </w:rPr>
            </w:pPr>
            <w:r w:rsidRPr="00F770F2">
              <w:rPr>
                <w:sz w:val="26"/>
                <w:szCs w:val="26"/>
                <w:lang w:val="uk-UA"/>
              </w:rPr>
              <w:t>20</w:t>
            </w:r>
          </w:p>
        </w:tc>
      </w:tr>
      <w:tr w:rsidR="00A26B09" w:rsidRPr="00496CDD" w:rsidTr="00F770F2">
        <w:tc>
          <w:tcPr>
            <w:tcW w:w="1843" w:type="dxa"/>
            <w:vMerge/>
            <w:shd w:val="clear" w:color="auto" w:fill="auto"/>
          </w:tcPr>
          <w:p w:rsidR="00A26B09" w:rsidRPr="00496CDD" w:rsidRDefault="00A26B09" w:rsidP="00B006B6">
            <w:pPr>
              <w:spacing w:line="360" w:lineRule="auto"/>
              <w:rPr>
                <w:b/>
                <w:lang w:val="uk-UA"/>
              </w:rPr>
            </w:pPr>
          </w:p>
        </w:tc>
        <w:tc>
          <w:tcPr>
            <w:tcW w:w="5103" w:type="dxa"/>
            <w:shd w:val="clear" w:color="auto" w:fill="auto"/>
          </w:tcPr>
          <w:p w:rsidR="00A26B09" w:rsidRPr="00496CDD" w:rsidRDefault="00A26B09" w:rsidP="00A26B09">
            <w:pPr>
              <w:rPr>
                <w:sz w:val="26"/>
                <w:szCs w:val="26"/>
                <w:lang w:val="uk-UA"/>
              </w:rPr>
            </w:pPr>
            <w:r w:rsidRPr="00496CDD">
              <w:rPr>
                <w:sz w:val="26"/>
                <w:szCs w:val="26"/>
                <w:lang w:val="uk-UA"/>
              </w:rPr>
              <w:t>Кількість медперсоналу на 1000 населення</w:t>
            </w:r>
          </w:p>
        </w:tc>
        <w:tc>
          <w:tcPr>
            <w:tcW w:w="1546" w:type="dxa"/>
            <w:gridSpan w:val="2"/>
            <w:shd w:val="clear" w:color="auto" w:fill="auto"/>
            <w:vAlign w:val="center"/>
          </w:tcPr>
          <w:p w:rsidR="00A26B09" w:rsidRPr="00C27C80" w:rsidRDefault="00A26B09" w:rsidP="00A26B09">
            <w:pPr>
              <w:rPr>
                <w:sz w:val="26"/>
                <w:szCs w:val="26"/>
                <w:lang w:val="uk-UA"/>
              </w:rPr>
            </w:pPr>
            <w:r w:rsidRPr="00C27C80">
              <w:rPr>
                <w:sz w:val="26"/>
                <w:szCs w:val="26"/>
                <w:lang w:val="uk-UA"/>
              </w:rPr>
              <w:t>осіб</w:t>
            </w:r>
          </w:p>
        </w:tc>
        <w:tc>
          <w:tcPr>
            <w:tcW w:w="1417" w:type="dxa"/>
            <w:vAlign w:val="center"/>
          </w:tcPr>
          <w:p w:rsidR="00A26B09" w:rsidRPr="00C27C80" w:rsidRDefault="00A26B09" w:rsidP="00200C8D">
            <w:pPr>
              <w:jc w:val="center"/>
              <w:rPr>
                <w:sz w:val="26"/>
                <w:szCs w:val="26"/>
                <w:lang w:val="uk-UA"/>
              </w:rPr>
            </w:pPr>
            <w:r w:rsidRPr="00C27C80">
              <w:rPr>
                <w:sz w:val="26"/>
                <w:szCs w:val="26"/>
                <w:lang w:val="uk-UA"/>
              </w:rPr>
              <w:t>-</w:t>
            </w:r>
          </w:p>
        </w:tc>
        <w:tc>
          <w:tcPr>
            <w:tcW w:w="1420" w:type="dxa"/>
            <w:vAlign w:val="center"/>
          </w:tcPr>
          <w:p w:rsidR="00A26B09" w:rsidRPr="00C27C80" w:rsidRDefault="00A26B09" w:rsidP="00200C8D">
            <w:pPr>
              <w:jc w:val="center"/>
              <w:rPr>
                <w:sz w:val="26"/>
                <w:szCs w:val="26"/>
                <w:lang w:val="uk-UA"/>
              </w:rPr>
            </w:pPr>
            <w:r w:rsidRPr="00C27C80">
              <w:rPr>
                <w:sz w:val="26"/>
                <w:szCs w:val="26"/>
                <w:lang w:val="uk-UA"/>
              </w:rPr>
              <w:t>9</w:t>
            </w:r>
          </w:p>
        </w:tc>
        <w:tc>
          <w:tcPr>
            <w:tcW w:w="1287" w:type="dxa"/>
            <w:shd w:val="clear" w:color="auto" w:fill="auto"/>
            <w:vAlign w:val="center"/>
          </w:tcPr>
          <w:p w:rsidR="00A26B09" w:rsidRPr="00C27C80" w:rsidRDefault="00A26B09" w:rsidP="00200C8D">
            <w:pPr>
              <w:jc w:val="center"/>
              <w:rPr>
                <w:sz w:val="26"/>
                <w:szCs w:val="26"/>
                <w:lang w:val="uk-UA"/>
              </w:rPr>
            </w:pPr>
            <w:r w:rsidRPr="00C27C80">
              <w:rPr>
                <w:sz w:val="26"/>
                <w:szCs w:val="26"/>
                <w:lang w:val="uk-UA"/>
              </w:rPr>
              <w:t>9</w:t>
            </w:r>
          </w:p>
        </w:tc>
        <w:tc>
          <w:tcPr>
            <w:tcW w:w="1554" w:type="dxa"/>
            <w:shd w:val="clear" w:color="auto" w:fill="auto"/>
            <w:vAlign w:val="center"/>
          </w:tcPr>
          <w:p w:rsidR="00A26B09" w:rsidRPr="00C27C80" w:rsidRDefault="00A26B09" w:rsidP="00200C8D">
            <w:pPr>
              <w:snapToGrid w:val="0"/>
              <w:jc w:val="center"/>
              <w:rPr>
                <w:sz w:val="26"/>
                <w:szCs w:val="26"/>
                <w:lang w:val="uk-UA"/>
              </w:rPr>
            </w:pPr>
            <w:r w:rsidRPr="00C27C80">
              <w:rPr>
                <w:sz w:val="26"/>
                <w:szCs w:val="26"/>
                <w:lang w:val="uk-UA"/>
              </w:rPr>
              <w:t>9</w:t>
            </w:r>
          </w:p>
        </w:tc>
        <w:tc>
          <w:tcPr>
            <w:tcW w:w="1423" w:type="dxa"/>
            <w:shd w:val="clear" w:color="auto" w:fill="auto"/>
            <w:vAlign w:val="center"/>
          </w:tcPr>
          <w:p w:rsidR="00A26B09" w:rsidRPr="00C27C80" w:rsidRDefault="00A26B09" w:rsidP="00200C8D">
            <w:pPr>
              <w:snapToGrid w:val="0"/>
              <w:jc w:val="center"/>
              <w:rPr>
                <w:sz w:val="26"/>
                <w:szCs w:val="26"/>
                <w:lang w:val="uk-UA"/>
              </w:rPr>
            </w:pPr>
            <w:r w:rsidRPr="00C27C80">
              <w:rPr>
                <w:sz w:val="26"/>
                <w:szCs w:val="26"/>
                <w:lang w:val="uk-UA"/>
              </w:rPr>
              <w:t>9</w:t>
            </w:r>
          </w:p>
        </w:tc>
      </w:tr>
      <w:tr w:rsidR="00A26B09" w:rsidRPr="00496CDD" w:rsidTr="00733A75">
        <w:tc>
          <w:tcPr>
            <w:tcW w:w="1843" w:type="dxa"/>
            <w:vMerge/>
            <w:shd w:val="clear" w:color="auto" w:fill="auto"/>
          </w:tcPr>
          <w:p w:rsidR="00A26B09" w:rsidRPr="00496CDD" w:rsidRDefault="00A26B09" w:rsidP="00B006B6">
            <w:pPr>
              <w:spacing w:line="360" w:lineRule="auto"/>
              <w:rPr>
                <w:b/>
                <w:lang w:val="uk-UA"/>
              </w:rPr>
            </w:pPr>
          </w:p>
        </w:tc>
        <w:tc>
          <w:tcPr>
            <w:tcW w:w="5103" w:type="dxa"/>
            <w:shd w:val="clear" w:color="auto" w:fill="auto"/>
          </w:tcPr>
          <w:p w:rsidR="00A26B09" w:rsidRPr="00496CDD" w:rsidRDefault="00A26B09" w:rsidP="00A26B09">
            <w:pPr>
              <w:pStyle w:val="TableParagraph"/>
              <w:rPr>
                <w:sz w:val="26"/>
                <w:szCs w:val="26"/>
                <w:lang w:val="uk-UA"/>
              </w:rPr>
            </w:pPr>
            <w:r w:rsidRPr="00496CDD">
              <w:rPr>
                <w:sz w:val="26"/>
                <w:szCs w:val="26"/>
                <w:lang w:val="uk-UA"/>
              </w:rPr>
              <w:t xml:space="preserve">Частка смертей у працездатному віці </w:t>
            </w:r>
          </w:p>
        </w:tc>
        <w:tc>
          <w:tcPr>
            <w:tcW w:w="1546" w:type="dxa"/>
            <w:gridSpan w:val="2"/>
            <w:shd w:val="clear" w:color="auto" w:fill="auto"/>
            <w:vAlign w:val="center"/>
          </w:tcPr>
          <w:p w:rsidR="00A26B09" w:rsidRPr="00C27C80" w:rsidRDefault="00A26B09" w:rsidP="00A26B09">
            <w:pPr>
              <w:rPr>
                <w:sz w:val="26"/>
                <w:szCs w:val="26"/>
                <w:lang w:val="uk-UA"/>
              </w:rPr>
            </w:pPr>
            <w:r w:rsidRPr="00C27C80">
              <w:rPr>
                <w:sz w:val="26"/>
                <w:szCs w:val="26"/>
                <w:lang w:val="uk-UA"/>
              </w:rPr>
              <w:t>відсоток</w:t>
            </w:r>
          </w:p>
          <w:p w:rsidR="00A26B09" w:rsidRPr="00C27C80" w:rsidRDefault="00A26B09" w:rsidP="00A26B09">
            <w:pPr>
              <w:rPr>
                <w:sz w:val="26"/>
                <w:szCs w:val="26"/>
                <w:lang w:val="uk-UA"/>
              </w:rPr>
            </w:pPr>
            <w:r w:rsidRPr="00C27C80">
              <w:rPr>
                <w:sz w:val="26"/>
                <w:szCs w:val="26"/>
                <w:lang w:val="uk-UA"/>
              </w:rPr>
              <w:t xml:space="preserve">на 1000 населення </w:t>
            </w:r>
          </w:p>
        </w:tc>
        <w:tc>
          <w:tcPr>
            <w:tcW w:w="1417" w:type="dxa"/>
            <w:vAlign w:val="center"/>
          </w:tcPr>
          <w:p w:rsidR="00A26B09" w:rsidRPr="00C27C80" w:rsidRDefault="00A26B09" w:rsidP="00200C8D">
            <w:pPr>
              <w:jc w:val="center"/>
              <w:rPr>
                <w:sz w:val="26"/>
                <w:szCs w:val="26"/>
                <w:lang w:val="uk-UA"/>
              </w:rPr>
            </w:pPr>
            <w:r w:rsidRPr="00C27C80">
              <w:rPr>
                <w:sz w:val="26"/>
                <w:szCs w:val="26"/>
                <w:lang w:val="uk-UA"/>
              </w:rPr>
              <w:t>-</w:t>
            </w:r>
          </w:p>
        </w:tc>
        <w:tc>
          <w:tcPr>
            <w:tcW w:w="1420" w:type="dxa"/>
            <w:vAlign w:val="center"/>
          </w:tcPr>
          <w:p w:rsidR="00A26B09" w:rsidRPr="00C27C80" w:rsidRDefault="00A26B09" w:rsidP="00200C8D">
            <w:pPr>
              <w:jc w:val="center"/>
              <w:rPr>
                <w:sz w:val="26"/>
                <w:szCs w:val="26"/>
                <w:lang w:val="uk-UA"/>
              </w:rPr>
            </w:pPr>
            <w:r w:rsidRPr="00C27C80">
              <w:rPr>
                <w:sz w:val="26"/>
                <w:szCs w:val="26"/>
                <w:lang w:val="uk-UA"/>
              </w:rPr>
              <w:t>116</w:t>
            </w:r>
          </w:p>
        </w:tc>
        <w:tc>
          <w:tcPr>
            <w:tcW w:w="1287" w:type="dxa"/>
            <w:shd w:val="clear" w:color="auto" w:fill="auto"/>
            <w:vAlign w:val="center"/>
          </w:tcPr>
          <w:p w:rsidR="00A26B09" w:rsidRPr="00C27C80" w:rsidRDefault="00A26B09" w:rsidP="00200C8D">
            <w:pPr>
              <w:jc w:val="center"/>
              <w:rPr>
                <w:sz w:val="26"/>
                <w:szCs w:val="26"/>
                <w:lang w:val="uk-UA"/>
              </w:rPr>
            </w:pPr>
            <w:r w:rsidRPr="00C27C80">
              <w:rPr>
                <w:sz w:val="26"/>
                <w:szCs w:val="26"/>
                <w:lang w:val="uk-UA"/>
              </w:rPr>
              <w:t>82</w:t>
            </w:r>
          </w:p>
        </w:tc>
        <w:tc>
          <w:tcPr>
            <w:tcW w:w="1554" w:type="dxa"/>
            <w:vAlign w:val="center"/>
          </w:tcPr>
          <w:p w:rsidR="00A26B09" w:rsidRPr="00C27C80" w:rsidRDefault="006F4688" w:rsidP="00200C8D">
            <w:pPr>
              <w:jc w:val="center"/>
              <w:rPr>
                <w:sz w:val="26"/>
                <w:szCs w:val="26"/>
                <w:lang w:val="uk-UA"/>
              </w:rPr>
            </w:pPr>
            <w:r w:rsidRPr="00C27C80">
              <w:rPr>
                <w:sz w:val="26"/>
                <w:szCs w:val="26"/>
                <w:lang w:val="uk-UA"/>
              </w:rPr>
              <w:t>70</w:t>
            </w:r>
          </w:p>
        </w:tc>
        <w:tc>
          <w:tcPr>
            <w:tcW w:w="1423" w:type="dxa"/>
            <w:vAlign w:val="center"/>
          </w:tcPr>
          <w:p w:rsidR="00A26B09" w:rsidRPr="00C27C80" w:rsidRDefault="006F4688" w:rsidP="00200C8D">
            <w:pPr>
              <w:jc w:val="center"/>
              <w:rPr>
                <w:sz w:val="26"/>
                <w:szCs w:val="26"/>
                <w:lang w:val="uk-UA"/>
              </w:rPr>
            </w:pPr>
            <w:r w:rsidRPr="00C27C80">
              <w:rPr>
                <w:sz w:val="26"/>
                <w:szCs w:val="26"/>
                <w:lang w:val="uk-UA"/>
              </w:rPr>
              <w:t>4</w:t>
            </w:r>
            <w:r w:rsidR="00A26B09" w:rsidRPr="00C27C80">
              <w:rPr>
                <w:sz w:val="26"/>
                <w:szCs w:val="26"/>
                <w:lang w:val="uk-UA"/>
              </w:rPr>
              <w:t>5</w:t>
            </w:r>
          </w:p>
        </w:tc>
      </w:tr>
      <w:tr w:rsidR="00A26B09" w:rsidRPr="00496CDD" w:rsidTr="00733A75">
        <w:tc>
          <w:tcPr>
            <w:tcW w:w="1843" w:type="dxa"/>
            <w:vMerge/>
            <w:shd w:val="clear" w:color="auto" w:fill="auto"/>
          </w:tcPr>
          <w:p w:rsidR="00A26B09" w:rsidRPr="00496CDD" w:rsidRDefault="00A26B09" w:rsidP="00B006B6">
            <w:pPr>
              <w:spacing w:line="360" w:lineRule="auto"/>
              <w:rPr>
                <w:b/>
                <w:lang w:val="uk-UA"/>
              </w:rPr>
            </w:pPr>
          </w:p>
        </w:tc>
        <w:tc>
          <w:tcPr>
            <w:tcW w:w="5103" w:type="dxa"/>
            <w:shd w:val="clear" w:color="auto" w:fill="auto"/>
          </w:tcPr>
          <w:p w:rsidR="00A26B09" w:rsidRPr="00496CDD" w:rsidRDefault="00A26B09" w:rsidP="00A26B09">
            <w:pPr>
              <w:pStyle w:val="TableParagraph"/>
              <w:rPr>
                <w:sz w:val="26"/>
                <w:szCs w:val="26"/>
                <w:lang w:val="uk-UA"/>
              </w:rPr>
            </w:pPr>
            <w:r w:rsidRPr="00496CDD">
              <w:rPr>
                <w:sz w:val="26"/>
                <w:szCs w:val="26"/>
                <w:lang w:val="uk-UA"/>
              </w:rPr>
              <w:t>Частка смертей від інфекційних захворювань</w:t>
            </w:r>
          </w:p>
        </w:tc>
        <w:tc>
          <w:tcPr>
            <w:tcW w:w="1546" w:type="dxa"/>
            <w:gridSpan w:val="2"/>
            <w:shd w:val="clear" w:color="auto" w:fill="auto"/>
            <w:vAlign w:val="center"/>
          </w:tcPr>
          <w:p w:rsidR="00A26B09" w:rsidRPr="00C27C80" w:rsidRDefault="00A26B09" w:rsidP="00A26B09">
            <w:pPr>
              <w:rPr>
                <w:sz w:val="26"/>
                <w:szCs w:val="26"/>
                <w:lang w:val="uk-UA"/>
              </w:rPr>
            </w:pPr>
            <w:r w:rsidRPr="00C27C80">
              <w:rPr>
                <w:sz w:val="26"/>
                <w:szCs w:val="26"/>
                <w:lang w:val="uk-UA"/>
              </w:rPr>
              <w:t>відсоток</w:t>
            </w:r>
          </w:p>
        </w:tc>
        <w:tc>
          <w:tcPr>
            <w:tcW w:w="1417" w:type="dxa"/>
            <w:vAlign w:val="center"/>
          </w:tcPr>
          <w:p w:rsidR="00A26B09" w:rsidRPr="00C27C80" w:rsidRDefault="00A26B09" w:rsidP="00200C8D">
            <w:pPr>
              <w:jc w:val="center"/>
              <w:rPr>
                <w:sz w:val="26"/>
                <w:szCs w:val="26"/>
                <w:lang w:val="uk-UA"/>
              </w:rPr>
            </w:pPr>
            <w:r w:rsidRPr="00C27C80">
              <w:rPr>
                <w:sz w:val="26"/>
                <w:szCs w:val="26"/>
                <w:lang w:val="uk-UA"/>
              </w:rPr>
              <w:t>1</w:t>
            </w:r>
          </w:p>
        </w:tc>
        <w:tc>
          <w:tcPr>
            <w:tcW w:w="1420" w:type="dxa"/>
            <w:vAlign w:val="center"/>
          </w:tcPr>
          <w:p w:rsidR="00A26B09" w:rsidRPr="00C27C80" w:rsidRDefault="00A26B09" w:rsidP="00200C8D">
            <w:pPr>
              <w:jc w:val="center"/>
              <w:rPr>
                <w:sz w:val="26"/>
                <w:szCs w:val="26"/>
                <w:lang w:val="uk-UA"/>
              </w:rPr>
            </w:pPr>
            <w:r w:rsidRPr="00C27C80">
              <w:rPr>
                <w:sz w:val="26"/>
                <w:szCs w:val="26"/>
                <w:lang w:val="uk-UA"/>
              </w:rPr>
              <w:t>1</w:t>
            </w:r>
          </w:p>
        </w:tc>
        <w:tc>
          <w:tcPr>
            <w:tcW w:w="1287" w:type="dxa"/>
            <w:shd w:val="clear" w:color="auto" w:fill="auto"/>
            <w:vAlign w:val="center"/>
          </w:tcPr>
          <w:p w:rsidR="00A26B09" w:rsidRPr="00C27C80" w:rsidRDefault="00A26B09" w:rsidP="00200C8D">
            <w:pPr>
              <w:jc w:val="center"/>
              <w:rPr>
                <w:sz w:val="26"/>
                <w:szCs w:val="26"/>
                <w:lang w:val="uk-UA"/>
              </w:rPr>
            </w:pPr>
            <w:r w:rsidRPr="00C27C80">
              <w:rPr>
                <w:sz w:val="26"/>
                <w:szCs w:val="26"/>
                <w:lang w:val="uk-UA"/>
              </w:rPr>
              <w:t>1</w:t>
            </w:r>
          </w:p>
        </w:tc>
        <w:tc>
          <w:tcPr>
            <w:tcW w:w="1554" w:type="dxa"/>
            <w:vAlign w:val="center"/>
          </w:tcPr>
          <w:p w:rsidR="00A26B09" w:rsidRPr="00C27C80" w:rsidRDefault="00A26B09" w:rsidP="00200C8D">
            <w:pPr>
              <w:jc w:val="center"/>
              <w:rPr>
                <w:sz w:val="26"/>
                <w:szCs w:val="26"/>
                <w:lang w:val="uk-UA"/>
              </w:rPr>
            </w:pPr>
            <w:r w:rsidRPr="00C27C80">
              <w:rPr>
                <w:sz w:val="26"/>
                <w:szCs w:val="26"/>
                <w:lang w:val="uk-UA"/>
              </w:rPr>
              <w:t>1</w:t>
            </w:r>
          </w:p>
        </w:tc>
        <w:tc>
          <w:tcPr>
            <w:tcW w:w="1423" w:type="dxa"/>
            <w:vAlign w:val="center"/>
          </w:tcPr>
          <w:p w:rsidR="00A26B09" w:rsidRPr="00C27C80" w:rsidRDefault="006F4688" w:rsidP="00200C8D">
            <w:pPr>
              <w:jc w:val="center"/>
              <w:rPr>
                <w:sz w:val="26"/>
                <w:szCs w:val="26"/>
                <w:lang w:val="uk-UA"/>
              </w:rPr>
            </w:pPr>
            <w:r w:rsidRPr="00C27C80">
              <w:rPr>
                <w:sz w:val="26"/>
                <w:szCs w:val="26"/>
                <w:lang w:val="uk-UA"/>
              </w:rPr>
              <w:t>0</w:t>
            </w:r>
          </w:p>
        </w:tc>
      </w:tr>
      <w:tr w:rsidR="00A26B09" w:rsidRPr="00496CDD" w:rsidTr="00733A75">
        <w:tc>
          <w:tcPr>
            <w:tcW w:w="1843" w:type="dxa"/>
            <w:vMerge/>
            <w:shd w:val="clear" w:color="auto" w:fill="auto"/>
          </w:tcPr>
          <w:p w:rsidR="00A26B09" w:rsidRPr="00496CDD" w:rsidRDefault="00A26B09" w:rsidP="00B006B6">
            <w:pPr>
              <w:spacing w:line="360" w:lineRule="auto"/>
              <w:rPr>
                <w:b/>
                <w:lang w:val="uk-UA"/>
              </w:rPr>
            </w:pPr>
          </w:p>
        </w:tc>
        <w:tc>
          <w:tcPr>
            <w:tcW w:w="5103" w:type="dxa"/>
            <w:shd w:val="clear" w:color="auto" w:fill="auto"/>
          </w:tcPr>
          <w:p w:rsidR="00A26B09" w:rsidRPr="00496CDD" w:rsidRDefault="00A26B09" w:rsidP="00A26B09">
            <w:pPr>
              <w:rPr>
                <w:sz w:val="26"/>
                <w:szCs w:val="26"/>
                <w:lang w:val="uk-UA"/>
              </w:rPr>
            </w:pPr>
            <w:r w:rsidRPr="00496CDD">
              <w:rPr>
                <w:sz w:val="26"/>
                <w:szCs w:val="26"/>
                <w:lang w:val="uk-UA"/>
              </w:rPr>
              <w:t>Рівень смертності від злоякісних новоутворень</w:t>
            </w:r>
          </w:p>
        </w:tc>
        <w:tc>
          <w:tcPr>
            <w:tcW w:w="1546" w:type="dxa"/>
            <w:gridSpan w:val="2"/>
            <w:shd w:val="clear" w:color="auto" w:fill="auto"/>
            <w:vAlign w:val="center"/>
          </w:tcPr>
          <w:p w:rsidR="00A26B09" w:rsidRPr="00C27C80" w:rsidRDefault="00A26B09" w:rsidP="00A26B09">
            <w:pPr>
              <w:rPr>
                <w:sz w:val="26"/>
                <w:szCs w:val="26"/>
                <w:lang w:val="uk-UA"/>
              </w:rPr>
            </w:pPr>
            <w:r w:rsidRPr="00C27C80">
              <w:rPr>
                <w:sz w:val="26"/>
                <w:szCs w:val="26"/>
                <w:lang w:val="uk-UA"/>
              </w:rPr>
              <w:t>відсоток на 100 тис. населення</w:t>
            </w:r>
          </w:p>
        </w:tc>
        <w:tc>
          <w:tcPr>
            <w:tcW w:w="1417" w:type="dxa"/>
            <w:vAlign w:val="center"/>
          </w:tcPr>
          <w:p w:rsidR="00A26B09" w:rsidRPr="00C27C80" w:rsidRDefault="00A26B09" w:rsidP="00200C8D">
            <w:pPr>
              <w:jc w:val="center"/>
              <w:rPr>
                <w:sz w:val="26"/>
                <w:szCs w:val="26"/>
                <w:lang w:val="uk-UA"/>
              </w:rPr>
            </w:pPr>
            <w:r w:rsidRPr="00C27C80">
              <w:rPr>
                <w:sz w:val="26"/>
                <w:szCs w:val="26"/>
                <w:lang w:val="uk-UA"/>
              </w:rPr>
              <w:t>-</w:t>
            </w:r>
          </w:p>
        </w:tc>
        <w:tc>
          <w:tcPr>
            <w:tcW w:w="1420" w:type="dxa"/>
            <w:vAlign w:val="center"/>
          </w:tcPr>
          <w:p w:rsidR="00A26B09" w:rsidRPr="00C27C80" w:rsidRDefault="00A26B09" w:rsidP="00200C8D">
            <w:pPr>
              <w:jc w:val="center"/>
              <w:rPr>
                <w:sz w:val="26"/>
                <w:szCs w:val="26"/>
                <w:lang w:val="uk-UA"/>
              </w:rPr>
            </w:pPr>
            <w:r w:rsidRPr="00C27C80">
              <w:rPr>
                <w:sz w:val="26"/>
                <w:szCs w:val="26"/>
                <w:lang w:val="uk-UA"/>
              </w:rPr>
              <w:t>106,4</w:t>
            </w:r>
          </w:p>
        </w:tc>
        <w:tc>
          <w:tcPr>
            <w:tcW w:w="1287" w:type="dxa"/>
            <w:shd w:val="clear" w:color="auto" w:fill="auto"/>
            <w:vAlign w:val="center"/>
          </w:tcPr>
          <w:p w:rsidR="00A26B09" w:rsidRPr="00C27C80" w:rsidRDefault="00A26B09" w:rsidP="00200C8D">
            <w:pPr>
              <w:jc w:val="center"/>
              <w:rPr>
                <w:sz w:val="26"/>
                <w:szCs w:val="26"/>
                <w:lang w:val="uk-UA"/>
              </w:rPr>
            </w:pPr>
            <w:r w:rsidRPr="00C27C80">
              <w:rPr>
                <w:sz w:val="26"/>
                <w:szCs w:val="26"/>
                <w:lang w:val="uk-UA"/>
              </w:rPr>
              <w:t>76,6</w:t>
            </w:r>
          </w:p>
        </w:tc>
        <w:tc>
          <w:tcPr>
            <w:tcW w:w="1554" w:type="dxa"/>
            <w:vAlign w:val="center"/>
          </w:tcPr>
          <w:p w:rsidR="00A26B09" w:rsidRPr="00C27C80" w:rsidRDefault="00A26B09" w:rsidP="00200C8D">
            <w:pPr>
              <w:snapToGrid w:val="0"/>
              <w:jc w:val="center"/>
              <w:rPr>
                <w:sz w:val="26"/>
                <w:szCs w:val="26"/>
                <w:lang w:val="uk-UA"/>
              </w:rPr>
            </w:pPr>
            <w:r w:rsidRPr="00C27C80">
              <w:rPr>
                <w:sz w:val="26"/>
                <w:szCs w:val="26"/>
                <w:lang w:val="uk-UA"/>
              </w:rPr>
              <w:t>50</w:t>
            </w:r>
          </w:p>
        </w:tc>
        <w:tc>
          <w:tcPr>
            <w:tcW w:w="1423" w:type="dxa"/>
            <w:vAlign w:val="center"/>
          </w:tcPr>
          <w:p w:rsidR="00A26B09" w:rsidRPr="00C27C80" w:rsidRDefault="00A26B09" w:rsidP="00200C8D">
            <w:pPr>
              <w:snapToGrid w:val="0"/>
              <w:jc w:val="center"/>
              <w:rPr>
                <w:sz w:val="26"/>
                <w:szCs w:val="26"/>
                <w:lang w:val="uk-UA"/>
              </w:rPr>
            </w:pPr>
            <w:r w:rsidRPr="00C27C80">
              <w:rPr>
                <w:sz w:val="26"/>
                <w:szCs w:val="26"/>
                <w:lang w:val="uk-UA"/>
              </w:rPr>
              <w:t>30</w:t>
            </w:r>
          </w:p>
        </w:tc>
      </w:tr>
      <w:tr w:rsidR="00A26B09" w:rsidRPr="00496CDD" w:rsidTr="00733A75">
        <w:tc>
          <w:tcPr>
            <w:tcW w:w="1843" w:type="dxa"/>
            <w:vMerge/>
            <w:shd w:val="clear" w:color="auto" w:fill="auto"/>
          </w:tcPr>
          <w:p w:rsidR="00A26B09" w:rsidRPr="00496CDD" w:rsidRDefault="00A26B09" w:rsidP="00B006B6">
            <w:pPr>
              <w:spacing w:line="360" w:lineRule="auto"/>
              <w:rPr>
                <w:b/>
                <w:lang w:val="uk-UA"/>
              </w:rPr>
            </w:pPr>
          </w:p>
        </w:tc>
        <w:tc>
          <w:tcPr>
            <w:tcW w:w="5103" w:type="dxa"/>
            <w:shd w:val="clear" w:color="auto" w:fill="auto"/>
          </w:tcPr>
          <w:p w:rsidR="00A26B09" w:rsidRPr="00496CDD" w:rsidRDefault="00A26B09" w:rsidP="00A26B09">
            <w:pPr>
              <w:pStyle w:val="TableParagraph"/>
              <w:rPr>
                <w:sz w:val="26"/>
                <w:szCs w:val="26"/>
                <w:lang w:val="uk-UA"/>
              </w:rPr>
            </w:pPr>
            <w:r w:rsidRPr="00496CDD">
              <w:rPr>
                <w:sz w:val="26"/>
                <w:szCs w:val="26"/>
                <w:lang w:val="uk-UA"/>
              </w:rPr>
              <w:t>Частка вперше виявлених хворих серед загальної кількості</w:t>
            </w:r>
          </w:p>
          <w:p w:rsidR="00A26B09" w:rsidRPr="00496CDD" w:rsidRDefault="00A26B09" w:rsidP="00A26B09">
            <w:pPr>
              <w:pStyle w:val="TableParagraph"/>
              <w:rPr>
                <w:sz w:val="26"/>
                <w:szCs w:val="26"/>
                <w:lang w:val="uk-UA"/>
              </w:rPr>
            </w:pPr>
            <w:r w:rsidRPr="00496CDD">
              <w:rPr>
                <w:sz w:val="26"/>
                <w:szCs w:val="26"/>
                <w:lang w:val="uk-UA"/>
              </w:rPr>
              <w:t>хворих на злоякісні новоутворення</w:t>
            </w:r>
          </w:p>
        </w:tc>
        <w:tc>
          <w:tcPr>
            <w:tcW w:w="1546" w:type="dxa"/>
            <w:gridSpan w:val="2"/>
            <w:shd w:val="clear" w:color="auto" w:fill="auto"/>
            <w:vAlign w:val="center"/>
          </w:tcPr>
          <w:p w:rsidR="00A26B09" w:rsidRPr="00C27C80" w:rsidRDefault="00A26B09" w:rsidP="00A26B09">
            <w:pPr>
              <w:rPr>
                <w:sz w:val="26"/>
                <w:szCs w:val="26"/>
                <w:lang w:val="uk-UA"/>
              </w:rPr>
            </w:pPr>
            <w:r w:rsidRPr="00C27C80">
              <w:rPr>
                <w:sz w:val="26"/>
                <w:szCs w:val="26"/>
                <w:lang w:val="uk-UA"/>
              </w:rPr>
              <w:t>відсоток</w:t>
            </w:r>
          </w:p>
        </w:tc>
        <w:tc>
          <w:tcPr>
            <w:tcW w:w="1417" w:type="dxa"/>
            <w:vAlign w:val="center"/>
          </w:tcPr>
          <w:p w:rsidR="00A26B09" w:rsidRPr="00C27C80" w:rsidRDefault="00A26B09" w:rsidP="00200C8D">
            <w:pPr>
              <w:jc w:val="center"/>
              <w:rPr>
                <w:sz w:val="26"/>
                <w:szCs w:val="26"/>
                <w:lang w:val="uk-UA"/>
              </w:rPr>
            </w:pPr>
            <w:r w:rsidRPr="00C27C80">
              <w:rPr>
                <w:sz w:val="26"/>
                <w:szCs w:val="26"/>
                <w:lang w:val="uk-UA"/>
              </w:rPr>
              <w:t>-</w:t>
            </w:r>
          </w:p>
        </w:tc>
        <w:tc>
          <w:tcPr>
            <w:tcW w:w="1420" w:type="dxa"/>
            <w:vAlign w:val="center"/>
          </w:tcPr>
          <w:p w:rsidR="00A26B09" w:rsidRPr="00C27C80" w:rsidRDefault="00A26B09" w:rsidP="00200C8D">
            <w:pPr>
              <w:jc w:val="center"/>
              <w:rPr>
                <w:sz w:val="26"/>
                <w:szCs w:val="26"/>
                <w:lang w:val="uk-UA"/>
              </w:rPr>
            </w:pPr>
            <w:r w:rsidRPr="00C27C80">
              <w:rPr>
                <w:sz w:val="26"/>
                <w:szCs w:val="26"/>
                <w:lang w:val="uk-UA"/>
              </w:rPr>
              <w:t>10</w:t>
            </w:r>
          </w:p>
        </w:tc>
        <w:tc>
          <w:tcPr>
            <w:tcW w:w="1287" w:type="dxa"/>
            <w:shd w:val="clear" w:color="auto" w:fill="auto"/>
            <w:vAlign w:val="center"/>
          </w:tcPr>
          <w:p w:rsidR="00A26B09" w:rsidRPr="00C27C80" w:rsidRDefault="00A26B09" w:rsidP="00200C8D">
            <w:pPr>
              <w:jc w:val="center"/>
              <w:rPr>
                <w:sz w:val="26"/>
                <w:szCs w:val="26"/>
                <w:lang w:val="uk-UA"/>
              </w:rPr>
            </w:pPr>
            <w:r w:rsidRPr="00C27C80">
              <w:rPr>
                <w:sz w:val="26"/>
                <w:szCs w:val="26"/>
                <w:lang w:val="uk-UA"/>
              </w:rPr>
              <w:t>10</w:t>
            </w:r>
          </w:p>
        </w:tc>
        <w:tc>
          <w:tcPr>
            <w:tcW w:w="1554" w:type="dxa"/>
            <w:vAlign w:val="center"/>
          </w:tcPr>
          <w:p w:rsidR="00A26B09" w:rsidRPr="00C27C80" w:rsidRDefault="00A26B09" w:rsidP="00200C8D">
            <w:pPr>
              <w:jc w:val="center"/>
              <w:rPr>
                <w:sz w:val="26"/>
                <w:szCs w:val="26"/>
                <w:lang w:val="uk-UA"/>
              </w:rPr>
            </w:pPr>
            <w:r w:rsidRPr="00C27C80">
              <w:rPr>
                <w:sz w:val="26"/>
                <w:szCs w:val="26"/>
                <w:lang w:val="uk-UA"/>
              </w:rPr>
              <w:t>10</w:t>
            </w:r>
          </w:p>
        </w:tc>
        <w:tc>
          <w:tcPr>
            <w:tcW w:w="1423" w:type="dxa"/>
            <w:vAlign w:val="center"/>
          </w:tcPr>
          <w:p w:rsidR="00A26B09" w:rsidRPr="00C27C80" w:rsidRDefault="00A26B09" w:rsidP="00200C8D">
            <w:pPr>
              <w:jc w:val="center"/>
              <w:rPr>
                <w:sz w:val="26"/>
                <w:szCs w:val="26"/>
                <w:lang w:val="uk-UA"/>
              </w:rPr>
            </w:pPr>
            <w:r w:rsidRPr="00C27C80">
              <w:rPr>
                <w:sz w:val="26"/>
                <w:szCs w:val="26"/>
                <w:lang w:val="uk-UA"/>
              </w:rPr>
              <w:t>8</w:t>
            </w:r>
          </w:p>
        </w:tc>
      </w:tr>
      <w:tr w:rsidR="00A26B09" w:rsidRPr="00496CDD" w:rsidTr="00733A75">
        <w:tc>
          <w:tcPr>
            <w:tcW w:w="1843" w:type="dxa"/>
            <w:vMerge/>
            <w:shd w:val="clear" w:color="auto" w:fill="auto"/>
          </w:tcPr>
          <w:p w:rsidR="00A26B09" w:rsidRPr="00496CDD" w:rsidRDefault="00A26B09" w:rsidP="00B006B6">
            <w:pPr>
              <w:spacing w:line="360" w:lineRule="auto"/>
              <w:rPr>
                <w:b/>
                <w:lang w:val="uk-UA"/>
              </w:rPr>
            </w:pPr>
          </w:p>
        </w:tc>
        <w:tc>
          <w:tcPr>
            <w:tcW w:w="5103" w:type="dxa"/>
            <w:shd w:val="clear" w:color="auto" w:fill="auto"/>
          </w:tcPr>
          <w:p w:rsidR="00A26B09" w:rsidRPr="00496CDD" w:rsidRDefault="00A26B09" w:rsidP="00A26B09">
            <w:pPr>
              <w:pStyle w:val="TableParagraph"/>
              <w:rPr>
                <w:sz w:val="26"/>
                <w:szCs w:val="26"/>
                <w:lang w:val="uk-UA"/>
              </w:rPr>
            </w:pPr>
            <w:r w:rsidRPr="00496CDD">
              <w:rPr>
                <w:sz w:val="26"/>
                <w:szCs w:val="26"/>
                <w:lang w:val="uk-UA"/>
              </w:rPr>
              <w:t>Частка хворих з 4 ст. серед вперше виявлених хворих на</w:t>
            </w:r>
          </w:p>
          <w:p w:rsidR="00A26B09" w:rsidRPr="00496CDD" w:rsidRDefault="00A26B09" w:rsidP="00A26B09">
            <w:pPr>
              <w:pStyle w:val="TableParagraph"/>
              <w:rPr>
                <w:sz w:val="26"/>
                <w:szCs w:val="26"/>
                <w:lang w:val="uk-UA"/>
              </w:rPr>
            </w:pPr>
            <w:r w:rsidRPr="00496CDD">
              <w:rPr>
                <w:sz w:val="26"/>
                <w:szCs w:val="26"/>
                <w:lang w:val="uk-UA"/>
              </w:rPr>
              <w:t>злоякісні новоутворення</w:t>
            </w:r>
          </w:p>
        </w:tc>
        <w:tc>
          <w:tcPr>
            <w:tcW w:w="1546" w:type="dxa"/>
            <w:gridSpan w:val="2"/>
            <w:shd w:val="clear" w:color="auto" w:fill="auto"/>
            <w:vAlign w:val="center"/>
          </w:tcPr>
          <w:p w:rsidR="00A26B09" w:rsidRPr="00C27C80" w:rsidRDefault="00A26B09" w:rsidP="00A26B09">
            <w:pPr>
              <w:rPr>
                <w:sz w:val="26"/>
                <w:szCs w:val="26"/>
                <w:lang w:val="uk-UA"/>
              </w:rPr>
            </w:pPr>
            <w:r w:rsidRPr="00C27C80">
              <w:rPr>
                <w:sz w:val="26"/>
                <w:szCs w:val="26"/>
                <w:lang w:val="uk-UA"/>
              </w:rPr>
              <w:t>відсоток</w:t>
            </w:r>
          </w:p>
        </w:tc>
        <w:tc>
          <w:tcPr>
            <w:tcW w:w="1417" w:type="dxa"/>
            <w:vAlign w:val="center"/>
          </w:tcPr>
          <w:p w:rsidR="00A26B09" w:rsidRPr="00C27C80" w:rsidRDefault="00A26B09" w:rsidP="00200C8D">
            <w:pPr>
              <w:jc w:val="center"/>
              <w:rPr>
                <w:sz w:val="26"/>
                <w:szCs w:val="26"/>
                <w:lang w:val="uk-UA"/>
              </w:rPr>
            </w:pPr>
            <w:r w:rsidRPr="00C27C80">
              <w:rPr>
                <w:sz w:val="26"/>
                <w:szCs w:val="26"/>
                <w:lang w:val="uk-UA"/>
              </w:rPr>
              <w:t>-</w:t>
            </w:r>
          </w:p>
        </w:tc>
        <w:tc>
          <w:tcPr>
            <w:tcW w:w="1420" w:type="dxa"/>
            <w:vAlign w:val="center"/>
          </w:tcPr>
          <w:p w:rsidR="00A26B09" w:rsidRPr="00C27C80" w:rsidRDefault="00A26B09" w:rsidP="00200C8D">
            <w:pPr>
              <w:jc w:val="center"/>
              <w:rPr>
                <w:sz w:val="26"/>
                <w:szCs w:val="26"/>
                <w:lang w:val="uk-UA"/>
              </w:rPr>
            </w:pPr>
            <w:r w:rsidRPr="00C27C80">
              <w:rPr>
                <w:sz w:val="26"/>
                <w:szCs w:val="26"/>
                <w:lang w:val="uk-UA"/>
              </w:rPr>
              <w:t>28,3</w:t>
            </w:r>
          </w:p>
        </w:tc>
        <w:tc>
          <w:tcPr>
            <w:tcW w:w="1287" w:type="dxa"/>
            <w:shd w:val="clear" w:color="auto" w:fill="auto"/>
            <w:vAlign w:val="center"/>
          </w:tcPr>
          <w:p w:rsidR="00A26B09" w:rsidRPr="00C27C80" w:rsidRDefault="00A26B09" w:rsidP="00200C8D">
            <w:pPr>
              <w:jc w:val="center"/>
              <w:rPr>
                <w:sz w:val="26"/>
                <w:szCs w:val="26"/>
                <w:lang w:val="uk-UA"/>
              </w:rPr>
            </w:pPr>
            <w:r w:rsidRPr="00C27C80">
              <w:rPr>
                <w:sz w:val="26"/>
                <w:szCs w:val="26"/>
                <w:lang w:val="uk-UA"/>
              </w:rPr>
              <w:t>33,3</w:t>
            </w:r>
          </w:p>
        </w:tc>
        <w:tc>
          <w:tcPr>
            <w:tcW w:w="1554" w:type="dxa"/>
            <w:vAlign w:val="center"/>
          </w:tcPr>
          <w:p w:rsidR="00A26B09" w:rsidRPr="00C27C80" w:rsidRDefault="00A26B09" w:rsidP="00200C8D">
            <w:pPr>
              <w:jc w:val="center"/>
              <w:rPr>
                <w:sz w:val="26"/>
                <w:szCs w:val="26"/>
                <w:lang w:val="uk-UA"/>
              </w:rPr>
            </w:pPr>
            <w:r w:rsidRPr="00C27C80">
              <w:rPr>
                <w:sz w:val="26"/>
                <w:szCs w:val="26"/>
                <w:lang w:val="uk-UA"/>
              </w:rPr>
              <w:t>20,5</w:t>
            </w:r>
          </w:p>
        </w:tc>
        <w:tc>
          <w:tcPr>
            <w:tcW w:w="1423" w:type="dxa"/>
            <w:vAlign w:val="center"/>
          </w:tcPr>
          <w:p w:rsidR="00A26B09" w:rsidRPr="00C27C80" w:rsidRDefault="00A26B09" w:rsidP="00200C8D">
            <w:pPr>
              <w:jc w:val="center"/>
              <w:rPr>
                <w:sz w:val="26"/>
                <w:szCs w:val="26"/>
                <w:lang w:val="uk-UA"/>
              </w:rPr>
            </w:pPr>
            <w:r w:rsidRPr="00C27C80">
              <w:rPr>
                <w:sz w:val="26"/>
                <w:szCs w:val="26"/>
                <w:lang w:val="uk-UA"/>
              </w:rPr>
              <w:t>10,5</w:t>
            </w:r>
          </w:p>
        </w:tc>
      </w:tr>
      <w:tr w:rsidR="00A26B09" w:rsidRPr="00496CDD" w:rsidTr="00733A75">
        <w:tc>
          <w:tcPr>
            <w:tcW w:w="1843" w:type="dxa"/>
            <w:vMerge/>
            <w:shd w:val="clear" w:color="auto" w:fill="auto"/>
          </w:tcPr>
          <w:p w:rsidR="00A26B09" w:rsidRPr="00496CDD" w:rsidRDefault="00A26B09" w:rsidP="00B006B6">
            <w:pPr>
              <w:spacing w:line="360" w:lineRule="auto"/>
              <w:rPr>
                <w:b/>
                <w:lang w:val="uk-UA"/>
              </w:rPr>
            </w:pPr>
          </w:p>
        </w:tc>
        <w:tc>
          <w:tcPr>
            <w:tcW w:w="5103" w:type="dxa"/>
            <w:shd w:val="clear" w:color="auto" w:fill="auto"/>
          </w:tcPr>
          <w:p w:rsidR="00A26B09" w:rsidRPr="00496CDD" w:rsidRDefault="00A26B09" w:rsidP="00A26B09">
            <w:pPr>
              <w:rPr>
                <w:sz w:val="26"/>
                <w:szCs w:val="26"/>
                <w:lang w:val="uk-UA"/>
              </w:rPr>
            </w:pPr>
            <w:r w:rsidRPr="00496CDD">
              <w:rPr>
                <w:sz w:val="26"/>
                <w:szCs w:val="26"/>
                <w:lang w:val="uk-UA"/>
              </w:rPr>
              <w:t>Рівень оснащення медичних установ, потреби в ремонті</w:t>
            </w:r>
          </w:p>
        </w:tc>
        <w:tc>
          <w:tcPr>
            <w:tcW w:w="1546" w:type="dxa"/>
            <w:gridSpan w:val="2"/>
            <w:shd w:val="clear" w:color="auto" w:fill="auto"/>
            <w:vAlign w:val="center"/>
          </w:tcPr>
          <w:p w:rsidR="00A26B09" w:rsidRPr="00C27C80" w:rsidRDefault="00A26B09" w:rsidP="00A26B09">
            <w:pPr>
              <w:rPr>
                <w:sz w:val="26"/>
                <w:szCs w:val="26"/>
                <w:lang w:val="uk-UA"/>
              </w:rPr>
            </w:pPr>
            <w:r w:rsidRPr="00C27C80">
              <w:rPr>
                <w:sz w:val="26"/>
                <w:szCs w:val="26"/>
                <w:lang w:val="uk-UA"/>
              </w:rPr>
              <w:t>відсоток</w:t>
            </w:r>
          </w:p>
        </w:tc>
        <w:tc>
          <w:tcPr>
            <w:tcW w:w="1417" w:type="dxa"/>
            <w:vAlign w:val="center"/>
          </w:tcPr>
          <w:p w:rsidR="00A26B09" w:rsidRPr="00C27C80" w:rsidRDefault="00A26B09" w:rsidP="00200C8D">
            <w:pPr>
              <w:jc w:val="center"/>
              <w:rPr>
                <w:sz w:val="26"/>
                <w:szCs w:val="26"/>
                <w:lang w:val="uk-UA"/>
              </w:rPr>
            </w:pPr>
            <w:r w:rsidRPr="00C27C80">
              <w:rPr>
                <w:sz w:val="26"/>
                <w:szCs w:val="26"/>
                <w:lang w:val="uk-UA"/>
              </w:rPr>
              <w:t>-</w:t>
            </w:r>
          </w:p>
        </w:tc>
        <w:tc>
          <w:tcPr>
            <w:tcW w:w="1420" w:type="dxa"/>
            <w:vAlign w:val="center"/>
          </w:tcPr>
          <w:p w:rsidR="00A26B09" w:rsidRPr="00C27C80" w:rsidRDefault="00A26B09" w:rsidP="00200C8D">
            <w:pPr>
              <w:jc w:val="center"/>
              <w:rPr>
                <w:sz w:val="26"/>
                <w:szCs w:val="26"/>
                <w:lang w:val="uk-UA"/>
              </w:rPr>
            </w:pPr>
            <w:r w:rsidRPr="00C27C80">
              <w:rPr>
                <w:sz w:val="26"/>
                <w:szCs w:val="26"/>
                <w:lang w:val="uk-UA"/>
              </w:rPr>
              <w:t>-</w:t>
            </w:r>
          </w:p>
        </w:tc>
        <w:tc>
          <w:tcPr>
            <w:tcW w:w="1287" w:type="dxa"/>
            <w:shd w:val="clear" w:color="auto" w:fill="auto"/>
            <w:vAlign w:val="center"/>
          </w:tcPr>
          <w:p w:rsidR="00A26B09" w:rsidRPr="00C27C80" w:rsidRDefault="00A26B09" w:rsidP="00200C8D">
            <w:pPr>
              <w:jc w:val="center"/>
              <w:rPr>
                <w:sz w:val="26"/>
                <w:szCs w:val="26"/>
                <w:lang w:val="uk-UA"/>
              </w:rPr>
            </w:pPr>
            <w:r w:rsidRPr="00C27C80">
              <w:rPr>
                <w:sz w:val="26"/>
                <w:szCs w:val="26"/>
                <w:lang w:val="uk-UA"/>
              </w:rPr>
              <w:t>60</w:t>
            </w:r>
          </w:p>
        </w:tc>
        <w:tc>
          <w:tcPr>
            <w:tcW w:w="1554" w:type="dxa"/>
            <w:vAlign w:val="center"/>
          </w:tcPr>
          <w:p w:rsidR="00A26B09" w:rsidRPr="00C27C80" w:rsidRDefault="00A26B09" w:rsidP="00200C8D">
            <w:pPr>
              <w:snapToGrid w:val="0"/>
              <w:jc w:val="center"/>
              <w:rPr>
                <w:sz w:val="26"/>
                <w:szCs w:val="26"/>
                <w:lang w:val="uk-UA"/>
              </w:rPr>
            </w:pPr>
            <w:r w:rsidRPr="00C27C80">
              <w:rPr>
                <w:sz w:val="26"/>
                <w:szCs w:val="26"/>
                <w:lang w:val="uk-UA"/>
              </w:rPr>
              <w:t>5</w:t>
            </w:r>
            <w:r w:rsidR="00C27C80" w:rsidRPr="00C27C80">
              <w:rPr>
                <w:sz w:val="26"/>
                <w:szCs w:val="26"/>
                <w:lang w:val="uk-UA"/>
              </w:rPr>
              <w:t>0</w:t>
            </w:r>
          </w:p>
        </w:tc>
        <w:tc>
          <w:tcPr>
            <w:tcW w:w="1423" w:type="dxa"/>
            <w:vAlign w:val="center"/>
          </w:tcPr>
          <w:p w:rsidR="00A26B09" w:rsidRPr="00C27C80" w:rsidRDefault="00C27C80" w:rsidP="00200C8D">
            <w:pPr>
              <w:snapToGrid w:val="0"/>
              <w:jc w:val="center"/>
              <w:rPr>
                <w:sz w:val="26"/>
                <w:szCs w:val="26"/>
                <w:lang w:val="uk-UA"/>
              </w:rPr>
            </w:pPr>
            <w:r w:rsidRPr="00C27C80">
              <w:rPr>
                <w:sz w:val="26"/>
                <w:szCs w:val="26"/>
                <w:lang w:val="uk-UA"/>
              </w:rPr>
              <w:t>25</w:t>
            </w:r>
          </w:p>
        </w:tc>
      </w:tr>
      <w:tr w:rsidR="00A26B09" w:rsidRPr="00496CDD" w:rsidTr="00733A75">
        <w:tc>
          <w:tcPr>
            <w:tcW w:w="1843" w:type="dxa"/>
            <w:vMerge/>
            <w:shd w:val="clear" w:color="auto" w:fill="auto"/>
          </w:tcPr>
          <w:p w:rsidR="00A26B09" w:rsidRPr="00496CDD" w:rsidRDefault="00A26B09" w:rsidP="00B006B6">
            <w:pPr>
              <w:spacing w:line="360" w:lineRule="auto"/>
              <w:rPr>
                <w:b/>
                <w:lang w:val="uk-UA"/>
              </w:rPr>
            </w:pPr>
          </w:p>
        </w:tc>
        <w:tc>
          <w:tcPr>
            <w:tcW w:w="5103" w:type="dxa"/>
            <w:shd w:val="clear" w:color="auto" w:fill="auto"/>
          </w:tcPr>
          <w:p w:rsidR="00A26B09" w:rsidRPr="00496CDD" w:rsidRDefault="00A26B09" w:rsidP="00A26B09">
            <w:pPr>
              <w:rPr>
                <w:sz w:val="26"/>
                <w:szCs w:val="26"/>
                <w:lang w:val="uk-UA"/>
              </w:rPr>
            </w:pPr>
            <w:r w:rsidRPr="00496CDD">
              <w:rPr>
                <w:sz w:val="26"/>
                <w:szCs w:val="26"/>
                <w:lang w:val="uk-UA"/>
              </w:rPr>
              <w:t>Охоплення дітей дошкільного віку закладами дошкільної освіти</w:t>
            </w:r>
          </w:p>
        </w:tc>
        <w:tc>
          <w:tcPr>
            <w:tcW w:w="1546" w:type="dxa"/>
            <w:gridSpan w:val="2"/>
            <w:shd w:val="clear" w:color="auto" w:fill="auto"/>
          </w:tcPr>
          <w:p w:rsidR="00A26B09" w:rsidRPr="00496CDD" w:rsidRDefault="00A26B09" w:rsidP="00A26B09">
            <w:pPr>
              <w:rPr>
                <w:sz w:val="26"/>
                <w:szCs w:val="26"/>
                <w:lang w:val="uk-UA"/>
              </w:rPr>
            </w:pPr>
            <w:r w:rsidRPr="00496CDD">
              <w:rPr>
                <w:sz w:val="26"/>
                <w:szCs w:val="26"/>
                <w:lang w:val="uk-UA"/>
              </w:rPr>
              <w:t>відсоток</w:t>
            </w:r>
          </w:p>
        </w:tc>
        <w:tc>
          <w:tcPr>
            <w:tcW w:w="1417" w:type="dxa"/>
            <w:vAlign w:val="center"/>
          </w:tcPr>
          <w:p w:rsidR="00A26B09" w:rsidRPr="00496CDD" w:rsidRDefault="00A26B09" w:rsidP="00200C8D">
            <w:pPr>
              <w:jc w:val="center"/>
              <w:rPr>
                <w:sz w:val="26"/>
                <w:szCs w:val="26"/>
                <w:lang w:val="uk-UA"/>
              </w:rPr>
            </w:pPr>
            <w:r w:rsidRPr="00496CDD">
              <w:rPr>
                <w:sz w:val="26"/>
                <w:szCs w:val="26"/>
                <w:lang w:val="uk-UA"/>
              </w:rPr>
              <w:t>90,4</w:t>
            </w:r>
          </w:p>
        </w:tc>
        <w:tc>
          <w:tcPr>
            <w:tcW w:w="1420" w:type="dxa"/>
            <w:vAlign w:val="center"/>
          </w:tcPr>
          <w:p w:rsidR="00A26B09" w:rsidRPr="00496CDD" w:rsidRDefault="00A26B09" w:rsidP="00200C8D">
            <w:pPr>
              <w:jc w:val="center"/>
              <w:rPr>
                <w:sz w:val="26"/>
                <w:szCs w:val="26"/>
                <w:lang w:val="uk-UA"/>
              </w:rPr>
            </w:pPr>
            <w:r w:rsidRPr="00496CDD">
              <w:rPr>
                <w:sz w:val="26"/>
                <w:szCs w:val="26"/>
                <w:lang w:val="uk-UA"/>
              </w:rPr>
              <w:t>93</w:t>
            </w:r>
          </w:p>
        </w:tc>
        <w:tc>
          <w:tcPr>
            <w:tcW w:w="1287" w:type="dxa"/>
            <w:shd w:val="clear" w:color="auto" w:fill="auto"/>
            <w:vAlign w:val="center"/>
          </w:tcPr>
          <w:p w:rsidR="00A26B09" w:rsidRPr="00496CDD" w:rsidRDefault="00A26B09" w:rsidP="00200C8D">
            <w:pPr>
              <w:jc w:val="center"/>
              <w:rPr>
                <w:sz w:val="26"/>
                <w:szCs w:val="26"/>
                <w:lang w:val="uk-UA"/>
              </w:rPr>
            </w:pPr>
            <w:r w:rsidRPr="00496CDD">
              <w:rPr>
                <w:sz w:val="26"/>
                <w:szCs w:val="26"/>
                <w:lang w:val="uk-UA"/>
              </w:rPr>
              <w:t>99</w:t>
            </w:r>
          </w:p>
        </w:tc>
        <w:tc>
          <w:tcPr>
            <w:tcW w:w="1554" w:type="dxa"/>
            <w:vAlign w:val="center"/>
          </w:tcPr>
          <w:p w:rsidR="00A26B09" w:rsidRPr="00496CDD" w:rsidRDefault="00A26B09" w:rsidP="00200C8D">
            <w:pPr>
              <w:jc w:val="center"/>
              <w:rPr>
                <w:sz w:val="26"/>
                <w:szCs w:val="26"/>
                <w:lang w:val="uk-UA"/>
              </w:rPr>
            </w:pPr>
            <w:r w:rsidRPr="00496CDD">
              <w:rPr>
                <w:sz w:val="26"/>
                <w:szCs w:val="26"/>
                <w:lang w:val="uk-UA"/>
              </w:rPr>
              <w:t>100</w:t>
            </w:r>
          </w:p>
        </w:tc>
        <w:tc>
          <w:tcPr>
            <w:tcW w:w="1423" w:type="dxa"/>
            <w:vAlign w:val="center"/>
          </w:tcPr>
          <w:p w:rsidR="00A26B09" w:rsidRPr="00496CDD" w:rsidRDefault="00A26B09" w:rsidP="00200C8D">
            <w:pPr>
              <w:jc w:val="center"/>
              <w:rPr>
                <w:sz w:val="26"/>
                <w:szCs w:val="26"/>
                <w:lang w:val="uk-UA"/>
              </w:rPr>
            </w:pPr>
            <w:r w:rsidRPr="00496CDD">
              <w:rPr>
                <w:sz w:val="26"/>
                <w:szCs w:val="26"/>
                <w:lang w:val="uk-UA"/>
              </w:rPr>
              <w:t>100</w:t>
            </w:r>
          </w:p>
        </w:tc>
      </w:tr>
      <w:tr w:rsidR="00A26B09" w:rsidRPr="00496CDD" w:rsidTr="00733A75">
        <w:tc>
          <w:tcPr>
            <w:tcW w:w="1843" w:type="dxa"/>
            <w:vMerge/>
            <w:shd w:val="clear" w:color="auto" w:fill="auto"/>
          </w:tcPr>
          <w:p w:rsidR="00A26B09" w:rsidRPr="00496CDD" w:rsidRDefault="00A26B09" w:rsidP="00B006B6">
            <w:pPr>
              <w:spacing w:line="360" w:lineRule="auto"/>
              <w:rPr>
                <w:b/>
                <w:lang w:val="uk-UA"/>
              </w:rPr>
            </w:pPr>
          </w:p>
        </w:tc>
        <w:tc>
          <w:tcPr>
            <w:tcW w:w="5103" w:type="dxa"/>
            <w:shd w:val="clear" w:color="auto" w:fill="auto"/>
          </w:tcPr>
          <w:p w:rsidR="00A26B09" w:rsidRPr="00496CDD" w:rsidRDefault="00A26B09" w:rsidP="00A26B09">
            <w:pPr>
              <w:rPr>
                <w:lang w:val="uk-UA"/>
              </w:rPr>
            </w:pPr>
            <w:r w:rsidRPr="00496CDD">
              <w:rPr>
                <w:lang w:val="uk-UA"/>
              </w:rPr>
              <w:t>Охоплення дітей міста позашкільною освітою</w:t>
            </w:r>
          </w:p>
        </w:tc>
        <w:tc>
          <w:tcPr>
            <w:tcW w:w="1546" w:type="dxa"/>
            <w:gridSpan w:val="2"/>
            <w:shd w:val="clear" w:color="auto" w:fill="auto"/>
          </w:tcPr>
          <w:p w:rsidR="00A26B09" w:rsidRPr="00496CDD" w:rsidRDefault="00A26B09" w:rsidP="00A26B09">
            <w:pPr>
              <w:rPr>
                <w:lang w:val="uk-UA"/>
              </w:rPr>
            </w:pPr>
            <w:r w:rsidRPr="00496CDD">
              <w:rPr>
                <w:lang w:val="uk-UA"/>
              </w:rPr>
              <w:t>відсоток</w:t>
            </w:r>
          </w:p>
        </w:tc>
        <w:tc>
          <w:tcPr>
            <w:tcW w:w="1417" w:type="dxa"/>
            <w:vAlign w:val="center"/>
          </w:tcPr>
          <w:p w:rsidR="00A26B09" w:rsidRPr="00496CDD" w:rsidRDefault="00A26B09" w:rsidP="00200C8D">
            <w:pPr>
              <w:jc w:val="center"/>
              <w:rPr>
                <w:lang w:val="uk-UA"/>
              </w:rPr>
            </w:pPr>
            <w:r w:rsidRPr="00496CDD">
              <w:rPr>
                <w:lang w:val="uk-UA"/>
              </w:rPr>
              <w:t>23</w:t>
            </w:r>
          </w:p>
        </w:tc>
        <w:tc>
          <w:tcPr>
            <w:tcW w:w="1420" w:type="dxa"/>
            <w:vAlign w:val="center"/>
          </w:tcPr>
          <w:p w:rsidR="00A26B09" w:rsidRPr="00496CDD" w:rsidRDefault="00A26B09" w:rsidP="00200C8D">
            <w:pPr>
              <w:jc w:val="center"/>
              <w:rPr>
                <w:lang w:val="uk-UA"/>
              </w:rPr>
            </w:pPr>
            <w:r w:rsidRPr="00496CDD">
              <w:rPr>
                <w:lang w:val="uk-UA"/>
              </w:rPr>
              <w:t>22,6</w:t>
            </w:r>
          </w:p>
        </w:tc>
        <w:tc>
          <w:tcPr>
            <w:tcW w:w="1287" w:type="dxa"/>
            <w:shd w:val="clear" w:color="auto" w:fill="auto"/>
            <w:vAlign w:val="center"/>
          </w:tcPr>
          <w:p w:rsidR="00A26B09" w:rsidRPr="00496CDD" w:rsidRDefault="00A26B09" w:rsidP="00200C8D">
            <w:pPr>
              <w:jc w:val="center"/>
              <w:rPr>
                <w:lang w:val="uk-UA"/>
              </w:rPr>
            </w:pPr>
            <w:r w:rsidRPr="00496CDD">
              <w:rPr>
                <w:lang w:val="uk-UA"/>
              </w:rPr>
              <w:t>26</w:t>
            </w:r>
          </w:p>
        </w:tc>
        <w:tc>
          <w:tcPr>
            <w:tcW w:w="1554" w:type="dxa"/>
            <w:vAlign w:val="center"/>
          </w:tcPr>
          <w:p w:rsidR="00A26B09" w:rsidRPr="00496CDD" w:rsidRDefault="00A26B09" w:rsidP="00200C8D">
            <w:pPr>
              <w:jc w:val="center"/>
              <w:rPr>
                <w:lang w:val="uk-UA"/>
              </w:rPr>
            </w:pPr>
            <w:r w:rsidRPr="00496CDD">
              <w:rPr>
                <w:lang w:val="uk-UA"/>
              </w:rPr>
              <w:t>30</w:t>
            </w:r>
          </w:p>
        </w:tc>
        <w:tc>
          <w:tcPr>
            <w:tcW w:w="1423" w:type="dxa"/>
            <w:vAlign w:val="center"/>
          </w:tcPr>
          <w:p w:rsidR="00A26B09" w:rsidRPr="00496CDD" w:rsidRDefault="00A26B09" w:rsidP="00200C8D">
            <w:pPr>
              <w:jc w:val="center"/>
              <w:rPr>
                <w:lang w:val="uk-UA"/>
              </w:rPr>
            </w:pPr>
            <w:r w:rsidRPr="00496CDD">
              <w:rPr>
                <w:lang w:val="uk-UA"/>
              </w:rPr>
              <w:t>50</w:t>
            </w:r>
          </w:p>
        </w:tc>
      </w:tr>
      <w:tr w:rsidR="00A26B09" w:rsidRPr="00496CDD" w:rsidTr="00733A75">
        <w:trPr>
          <w:trHeight w:val="346"/>
        </w:trPr>
        <w:tc>
          <w:tcPr>
            <w:tcW w:w="1843" w:type="dxa"/>
            <w:vMerge/>
            <w:shd w:val="clear" w:color="auto" w:fill="auto"/>
          </w:tcPr>
          <w:p w:rsidR="00A26B09" w:rsidRPr="00496CDD" w:rsidRDefault="00A26B09" w:rsidP="00B006B6">
            <w:pPr>
              <w:spacing w:line="360" w:lineRule="auto"/>
              <w:rPr>
                <w:b/>
                <w:lang w:val="uk-UA"/>
              </w:rPr>
            </w:pPr>
          </w:p>
        </w:tc>
        <w:tc>
          <w:tcPr>
            <w:tcW w:w="5103" w:type="dxa"/>
            <w:shd w:val="clear" w:color="auto" w:fill="auto"/>
          </w:tcPr>
          <w:p w:rsidR="00A26B09" w:rsidRPr="00496CDD" w:rsidRDefault="00A26B09" w:rsidP="00C27C80">
            <w:pPr>
              <w:rPr>
                <w:sz w:val="26"/>
                <w:szCs w:val="26"/>
                <w:lang w:val="uk-UA"/>
              </w:rPr>
            </w:pPr>
            <w:r w:rsidRPr="00496CDD">
              <w:rPr>
                <w:sz w:val="26"/>
                <w:szCs w:val="26"/>
                <w:lang w:val="uk-UA"/>
              </w:rPr>
              <w:t>Рівень закладів освіти, що потребують ремонт</w:t>
            </w:r>
            <w:r w:rsidR="00C27C80">
              <w:rPr>
                <w:sz w:val="26"/>
                <w:szCs w:val="26"/>
                <w:lang w:val="uk-UA"/>
              </w:rPr>
              <w:t>у</w:t>
            </w:r>
          </w:p>
        </w:tc>
        <w:tc>
          <w:tcPr>
            <w:tcW w:w="1546" w:type="dxa"/>
            <w:gridSpan w:val="2"/>
            <w:shd w:val="clear" w:color="auto" w:fill="auto"/>
          </w:tcPr>
          <w:p w:rsidR="00A26B09" w:rsidRPr="00496CDD" w:rsidRDefault="00A26B09" w:rsidP="00A26B09">
            <w:pPr>
              <w:rPr>
                <w:sz w:val="26"/>
                <w:szCs w:val="26"/>
                <w:lang w:val="uk-UA"/>
              </w:rPr>
            </w:pPr>
            <w:r w:rsidRPr="00496CDD">
              <w:rPr>
                <w:sz w:val="26"/>
                <w:szCs w:val="26"/>
                <w:lang w:val="uk-UA"/>
              </w:rPr>
              <w:t>відсоток</w:t>
            </w:r>
          </w:p>
        </w:tc>
        <w:tc>
          <w:tcPr>
            <w:tcW w:w="1417" w:type="dxa"/>
            <w:vAlign w:val="center"/>
          </w:tcPr>
          <w:p w:rsidR="00A26B09" w:rsidRPr="00496CDD" w:rsidRDefault="00A26B09" w:rsidP="00200C8D">
            <w:pPr>
              <w:jc w:val="center"/>
              <w:rPr>
                <w:sz w:val="26"/>
                <w:szCs w:val="26"/>
                <w:lang w:val="uk-UA"/>
              </w:rPr>
            </w:pPr>
            <w:r w:rsidRPr="00496CDD">
              <w:rPr>
                <w:sz w:val="26"/>
                <w:szCs w:val="26"/>
                <w:lang w:val="uk-UA"/>
              </w:rPr>
              <w:t>98</w:t>
            </w:r>
          </w:p>
        </w:tc>
        <w:tc>
          <w:tcPr>
            <w:tcW w:w="1420" w:type="dxa"/>
            <w:vAlign w:val="center"/>
          </w:tcPr>
          <w:p w:rsidR="00A26B09" w:rsidRPr="00496CDD" w:rsidRDefault="00A26B09" w:rsidP="00200C8D">
            <w:pPr>
              <w:jc w:val="center"/>
              <w:rPr>
                <w:sz w:val="26"/>
                <w:szCs w:val="26"/>
                <w:lang w:val="uk-UA"/>
              </w:rPr>
            </w:pPr>
            <w:r w:rsidRPr="00496CDD">
              <w:rPr>
                <w:sz w:val="26"/>
                <w:szCs w:val="26"/>
                <w:lang w:val="uk-UA"/>
              </w:rPr>
              <w:t>93</w:t>
            </w:r>
          </w:p>
        </w:tc>
        <w:tc>
          <w:tcPr>
            <w:tcW w:w="1287" w:type="dxa"/>
            <w:shd w:val="clear" w:color="auto" w:fill="auto"/>
            <w:vAlign w:val="center"/>
          </w:tcPr>
          <w:p w:rsidR="00A26B09" w:rsidRPr="00496CDD" w:rsidRDefault="00A26B09" w:rsidP="00200C8D">
            <w:pPr>
              <w:jc w:val="center"/>
              <w:rPr>
                <w:sz w:val="26"/>
                <w:szCs w:val="26"/>
                <w:lang w:val="uk-UA"/>
              </w:rPr>
            </w:pPr>
            <w:r w:rsidRPr="00496CDD">
              <w:rPr>
                <w:sz w:val="26"/>
                <w:szCs w:val="26"/>
                <w:lang w:val="uk-UA"/>
              </w:rPr>
              <w:t>73</w:t>
            </w:r>
          </w:p>
        </w:tc>
        <w:tc>
          <w:tcPr>
            <w:tcW w:w="1554" w:type="dxa"/>
            <w:vAlign w:val="center"/>
          </w:tcPr>
          <w:p w:rsidR="00A26B09" w:rsidRPr="00496CDD" w:rsidRDefault="00A26B09" w:rsidP="00200C8D">
            <w:pPr>
              <w:jc w:val="center"/>
              <w:rPr>
                <w:sz w:val="26"/>
                <w:szCs w:val="26"/>
                <w:lang w:val="uk-UA"/>
              </w:rPr>
            </w:pPr>
            <w:r w:rsidRPr="00496CDD">
              <w:rPr>
                <w:sz w:val="26"/>
                <w:szCs w:val="26"/>
                <w:lang w:val="uk-UA"/>
              </w:rPr>
              <w:t>50</w:t>
            </w:r>
          </w:p>
        </w:tc>
        <w:tc>
          <w:tcPr>
            <w:tcW w:w="1423" w:type="dxa"/>
            <w:vAlign w:val="center"/>
          </w:tcPr>
          <w:p w:rsidR="00A26B09" w:rsidRPr="00496CDD" w:rsidRDefault="00A26B09" w:rsidP="00200C8D">
            <w:pPr>
              <w:jc w:val="center"/>
              <w:rPr>
                <w:sz w:val="26"/>
                <w:szCs w:val="26"/>
                <w:lang w:val="uk-UA"/>
              </w:rPr>
            </w:pPr>
            <w:r w:rsidRPr="00496CDD">
              <w:rPr>
                <w:sz w:val="26"/>
                <w:szCs w:val="26"/>
                <w:lang w:val="uk-UA"/>
              </w:rPr>
              <w:t>20</w:t>
            </w:r>
          </w:p>
        </w:tc>
      </w:tr>
      <w:tr w:rsidR="00A26B09" w:rsidRPr="00496CDD" w:rsidTr="00733A75">
        <w:trPr>
          <w:trHeight w:val="346"/>
        </w:trPr>
        <w:tc>
          <w:tcPr>
            <w:tcW w:w="1843" w:type="dxa"/>
            <w:vMerge/>
            <w:shd w:val="clear" w:color="auto" w:fill="auto"/>
          </w:tcPr>
          <w:p w:rsidR="00A26B09" w:rsidRPr="00496CDD" w:rsidRDefault="00A26B09" w:rsidP="00B006B6">
            <w:pPr>
              <w:spacing w:line="360" w:lineRule="auto"/>
              <w:rPr>
                <w:b/>
                <w:lang w:val="uk-UA"/>
              </w:rPr>
            </w:pPr>
          </w:p>
        </w:tc>
        <w:tc>
          <w:tcPr>
            <w:tcW w:w="5103" w:type="dxa"/>
            <w:shd w:val="clear" w:color="auto" w:fill="auto"/>
          </w:tcPr>
          <w:p w:rsidR="00A26B09" w:rsidRPr="00496CDD" w:rsidRDefault="00A26B09" w:rsidP="00A26B09">
            <w:pPr>
              <w:rPr>
                <w:sz w:val="26"/>
                <w:szCs w:val="26"/>
                <w:lang w:val="uk-UA"/>
              </w:rPr>
            </w:pPr>
            <w:r w:rsidRPr="00496CDD">
              <w:rPr>
                <w:sz w:val="26"/>
                <w:szCs w:val="26"/>
                <w:lang w:val="uk-UA"/>
              </w:rPr>
              <w:t>Рівень забезпеченості культурними закладами</w:t>
            </w:r>
          </w:p>
        </w:tc>
        <w:tc>
          <w:tcPr>
            <w:tcW w:w="1546" w:type="dxa"/>
            <w:gridSpan w:val="2"/>
            <w:shd w:val="clear" w:color="auto" w:fill="auto"/>
          </w:tcPr>
          <w:p w:rsidR="00A26B09" w:rsidRPr="00496CDD" w:rsidRDefault="00A26B09" w:rsidP="00A26B09">
            <w:pPr>
              <w:rPr>
                <w:sz w:val="26"/>
                <w:szCs w:val="26"/>
                <w:lang w:val="uk-UA"/>
              </w:rPr>
            </w:pPr>
            <w:r w:rsidRPr="00496CDD">
              <w:rPr>
                <w:sz w:val="26"/>
                <w:szCs w:val="26"/>
                <w:lang w:val="uk-UA"/>
              </w:rPr>
              <w:t>відсоток</w:t>
            </w:r>
          </w:p>
        </w:tc>
        <w:tc>
          <w:tcPr>
            <w:tcW w:w="1417" w:type="dxa"/>
            <w:vAlign w:val="center"/>
          </w:tcPr>
          <w:p w:rsidR="00A26B09" w:rsidRPr="00496CDD" w:rsidRDefault="00A26B09" w:rsidP="00200C8D">
            <w:pPr>
              <w:jc w:val="center"/>
              <w:rPr>
                <w:sz w:val="26"/>
                <w:szCs w:val="26"/>
                <w:lang w:val="uk-UA"/>
              </w:rPr>
            </w:pPr>
            <w:r w:rsidRPr="00496CDD">
              <w:rPr>
                <w:sz w:val="26"/>
                <w:szCs w:val="26"/>
                <w:lang w:val="uk-UA"/>
              </w:rPr>
              <w:t>80</w:t>
            </w:r>
          </w:p>
        </w:tc>
        <w:tc>
          <w:tcPr>
            <w:tcW w:w="1420" w:type="dxa"/>
            <w:vAlign w:val="center"/>
          </w:tcPr>
          <w:p w:rsidR="00A26B09" w:rsidRPr="00496CDD" w:rsidRDefault="00A26B09" w:rsidP="00200C8D">
            <w:pPr>
              <w:jc w:val="center"/>
              <w:rPr>
                <w:sz w:val="26"/>
                <w:szCs w:val="26"/>
                <w:lang w:val="uk-UA"/>
              </w:rPr>
            </w:pPr>
            <w:r w:rsidRPr="00496CDD">
              <w:rPr>
                <w:sz w:val="26"/>
                <w:szCs w:val="26"/>
                <w:lang w:val="uk-UA"/>
              </w:rPr>
              <w:t>90</w:t>
            </w:r>
          </w:p>
        </w:tc>
        <w:tc>
          <w:tcPr>
            <w:tcW w:w="1287" w:type="dxa"/>
            <w:shd w:val="clear" w:color="auto" w:fill="auto"/>
            <w:vAlign w:val="center"/>
          </w:tcPr>
          <w:p w:rsidR="00A26B09" w:rsidRPr="00496CDD" w:rsidRDefault="00A26B09" w:rsidP="00200C8D">
            <w:pPr>
              <w:jc w:val="center"/>
              <w:rPr>
                <w:sz w:val="26"/>
                <w:szCs w:val="26"/>
                <w:lang w:val="uk-UA"/>
              </w:rPr>
            </w:pPr>
            <w:r w:rsidRPr="00496CDD">
              <w:rPr>
                <w:sz w:val="26"/>
                <w:szCs w:val="26"/>
                <w:lang w:val="uk-UA"/>
              </w:rPr>
              <w:t>90</w:t>
            </w:r>
          </w:p>
        </w:tc>
        <w:tc>
          <w:tcPr>
            <w:tcW w:w="1554" w:type="dxa"/>
            <w:vAlign w:val="center"/>
          </w:tcPr>
          <w:p w:rsidR="00A26B09" w:rsidRPr="00496CDD" w:rsidRDefault="00A26B09" w:rsidP="00200C8D">
            <w:pPr>
              <w:jc w:val="center"/>
              <w:rPr>
                <w:sz w:val="26"/>
                <w:szCs w:val="26"/>
                <w:lang w:val="uk-UA"/>
              </w:rPr>
            </w:pPr>
            <w:r w:rsidRPr="00496CDD">
              <w:rPr>
                <w:sz w:val="26"/>
                <w:szCs w:val="26"/>
                <w:lang w:val="uk-UA"/>
              </w:rPr>
              <w:t>100</w:t>
            </w:r>
          </w:p>
        </w:tc>
        <w:tc>
          <w:tcPr>
            <w:tcW w:w="1423" w:type="dxa"/>
            <w:vAlign w:val="center"/>
          </w:tcPr>
          <w:p w:rsidR="00A26B09" w:rsidRPr="00496CDD" w:rsidRDefault="00A26B09" w:rsidP="00200C8D">
            <w:pPr>
              <w:jc w:val="center"/>
              <w:rPr>
                <w:sz w:val="26"/>
                <w:szCs w:val="26"/>
                <w:lang w:val="uk-UA"/>
              </w:rPr>
            </w:pPr>
            <w:r w:rsidRPr="00496CDD">
              <w:rPr>
                <w:sz w:val="26"/>
                <w:szCs w:val="26"/>
                <w:lang w:val="uk-UA"/>
              </w:rPr>
              <w:t>100</w:t>
            </w:r>
          </w:p>
        </w:tc>
      </w:tr>
      <w:tr w:rsidR="00A26B09" w:rsidRPr="00496CDD" w:rsidTr="00733A75">
        <w:trPr>
          <w:trHeight w:val="346"/>
        </w:trPr>
        <w:tc>
          <w:tcPr>
            <w:tcW w:w="1843" w:type="dxa"/>
            <w:vMerge/>
            <w:shd w:val="clear" w:color="auto" w:fill="auto"/>
          </w:tcPr>
          <w:p w:rsidR="00A26B09" w:rsidRPr="00496CDD" w:rsidRDefault="00A26B09" w:rsidP="00B006B6">
            <w:pPr>
              <w:spacing w:line="360" w:lineRule="auto"/>
              <w:rPr>
                <w:b/>
                <w:lang w:val="uk-UA"/>
              </w:rPr>
            </w:pPr>
          </w:p>
        </w:tc>
        <w:tc>
          <w:tcPr>
            <w:tcW w:w="5103" w:type="dxa"/>
            <w:shd w:val="clear" w:color="auto" w:fill="auto"/>
          </w:tcPr>
          <w:p w:rsidR="00A26B09" w:rsidRPr="00496CDD" w:rsidRDefault="00A26B09" w:rsidP="00A26B09">
            <w:pPr>
              <w:rPr>
                <w:sz w:val="26"/>
                <w:szCs w:val="26"/>
                <w:lang w:val="uk-UA"/>
              </w:rPr>
            </w:pPr>
            <w:r w:rsidRPr="00496CDD">
              <w:rPr>
                <w:sz w:val="26"/>
                <w:szCs w:val="26"/>
                <w:lang w:val="uk-UA"/>
              </w:rPr>
              <w:t>Кількість соціальних послуг, наданих сім’ям, які опинились в складних життєвих обставинах</w:t>
            </w:r>
          </w:p>
        </w:tc>
        <w:tc>
          <w:tcPr>
            <w:tcW w:w="1546" w:type="dxa"/>
            <w:gridSpan w:val="2"/>
            <w:shd w:val="clear" w:color="auto" w:fill="auto"/>
          </w:tcPr>
          <w:p w:rsidR="00A26B09" w:rsidRPr="00496CDD" w:rsidRDefault="00A26B09" w:rsidP="00A26B09">
            <w:pPr>
              <w:rPr>
                <w:sz w:val="26"/>
                <w:szCs w:val="26"/>
                <w:lang w:val="uk-UA"/>
              </w:rPr>
            </w:pPr>
            <w:r w:rsidRPr="00496CDD">
              <w:rPr>
                <w:sz w:val="26"/>
                <w:szCs w:val="26"/>
                <w:lang w:val="uk-UA"/>
              </w:rPr>
              <w:t>одиниць</w:t>
            </w:r>
          </w:p>
        </w:tc>
        <w:tc>
          <w:tcPr>
            <w:tcW w:w="1417" w:type="dxa"/>
            <w:vAlign w:val="center"/>
          </w:tcPr>
          <w:p w:rsidR="00A26B09" w:rsidRPr="00496CDD" w:rsidRDefault="00A26B09" w:rsidP="00200C8D">
            <w:pPr>
              <w:jc w:val="center"/>
              <w:rPr>
                <w:sz w:val="26"/>
                <w:szCs w:val="26"/>
                <w:lang w:val="uk-UA"/>
              </w:rPr>
            </w:pPr>
            <w:r w:rsidRPr="00496CDD">
              <w:rPr>
                <w:sz w:val="26"/>
                <w:szCs w:val="26"/>
                <w:lang w:val="uk-UA"/>
              </w:rPr>
              <w:t>1936</w:t>
            </w:r>
          </w:p>
        </w:tc>
        <w:tc>
          <w:tcPr>
            <w:tcW w:w="1420" w:type="dxa"/>
            <w:vAlign w:val="center"/>
          </w:tcPr>
          <w:p w:rsidR="00A26B09" w:rsidRPr="00496CDD" w:rsidRDefault="00A26B09" w:rsidP="00200C8D">
            <w:pPr>
              <w:jc w:val="center"/>
              <w:rPr>
                <w:sz w:val="26"/>
                <w:szCs w:val="26"/>
                <w:lang w:val="uk-UA"/>
              </w:rPr>
            </w:pPr>
            <w:r w:rsidRPr="00496CDD">
              <w:rPr>
                <w:sz w:val="26"/>
                <w:szCs w:val="26"/>
                <w:lang w:val="uk-UA"/>
              </w:rPr>
              <w:t>2452</w:t>
            </w:r>
          </w:p>
        </w:tc>
        <w:tc>
          <w:tcPr>
            <w:tcW w:w="1287" w:type="dxa"/>
            <w:shd w:val="clear" w:color="auto" w:fill="auto"/>
            <w:vAlign w:val="center"/>
          </w:tcPr>
          <w:p w:rsidR="00A26B09" w:rsidRPr="00496CDD" w:rsidRDefault="00A26B09" w:rsidP="00200C8D">
            <w:pPr>
              <w:jc w:val="center"/>
              <w:rPr>
                <w:sz w:val="26"/>
                <w:szCs w:val="26"/>
                <w:lang w:val="uk-UA"/>
              </w:rPr>
            </w:pPr>
            <w:r w:rsidRPr="00496CDD">
              <w:rPr>
                <w:sz w:val="26"/>
                <w:szCs w:val="26"/>
                <w:lang w:val="uk-UA"/>
              </w:rPr>
              <w:t>2811</w:t>
            </w:r>
          </w:p>
        </w:tc>
        <w:tc>
          <w:tcPr>
            <w:tcW w:w="1554" w:type="dxa"/>
            <w:shd w:val="clear" w:color="auto" w:fill="auto"/>
            <w:vAlign w:val="center"/>
          </w:tcPr>
          <w:p w:rsidR="00A26B09" w:rsidRPr="00496CDD" w:rsidRDefault="00821D78" w:rsidP="00200C8D">
            <w:pPr>
              <w:jc w:val="center"/>
              <w:rPr>
                <w:sz w:val="26"/>
                <w:szCs w:val="26"/>
                <w:lang w:val="uk-UA"/>
              </w:rPr>
            </w:pPr>
            <w:r>
              <w:rPr>
                <w:sz w:val="26"/>
                <w:szCs w:val="26"/>
                <w:lang w:val="uk-UA"/>
              </w:rPr>
              <w:t>2000</w:t>
            </w:r>
          </w:p>
        </w:tc>
        <w:tc>
          <w:tcPr>
            <w:tcW w:w="1423" w:type="dxa"/>
            <w:shd w:val="clear" w:color="auto" w:fill="auto"/>
            <w:vAlign w:val="center"/>
          </w:tcPr>
          <w:p w:rsidR="00A26B09" w:rsidRPr="00496CDD" w:rsidRDefault="00821D78" w:rsidP="00200C8D">
            <w:pPr>
              <w:jc w:val="center"/>
              <w:rPr>
                <w:sz w:val="26"/>
                <w:szCs w:val="26"/>
                <w:lang w:val="uk-UA"/>
              </w:rPr>
            </w:pPr>
            <w:r>
              <w:rPr>
                <w:sz w:val="26"/>
                <w:szCs w:val="26"/>
                <w:lang w:val="uk-UA"/>
              </w:rPr>
              <w:t>750</w:t>
            </w:r>
          </w:p>
        </w:tc>
      </w:tr>
      <w:tr w:rsidR="00A26B09" w:rsidRPr="00496CDD" w:rsidTr="00733A75">
        <w:trPr>
          <w:trHeight w:val="346"/>
        </w:trPr>
        <w:tc>
          <w:tcPr>
            <w:tcW w:w="1843" w:type="dxa"/>
            <w:vMerge/>
            <w:shd w:val="clear" w:color="auto" w:fill="auto"/>
          </w:tcPr>
          <w:p w:rsidR="00A26B09" w:rsidRPr="00496CDD" w:rsidRDefault="00A26B09" w:rsidP="00B006B6">
            <w:pPr>
              <w:spacing w:line="360" w:lineRule="auto"/>
              <w:rPr>
                <w:b/>
                <w:lang w:val="uk-UA"/>
              </w:rPr>
            </w:pPr>
          </w:p>
        </w:tc>
        <w:tc>
          <w:tcPr>
            <w:tcW w:w="5103" w:type="dxa"/>
            <w:shd w:val="clear" w:color="auto" w:fill="auto"/>
          </w:tcPr>
          <w:p w:rsidR="00A26B09" w:rsidRPr="00496CDD" w:rsidRDefault="00A26B09" w:rsidP="00A26B09">
            <w:pPr>
              <w:rPr>
                <w:sz w:val="26"/>
                <w:szCs w:val="26"/>
                <w:lang w:val="uk-UA"/>
              </w:rPr>
            </w:pPr>
            <w:r w:rsidRPr="00496CDD">
              <w:rPr>
                <w:sz w:val="26"/>
                <w:szCs w:val="26"/>
                <w:lang w:val="uk-UA"/>
              </w:rPr>
              <w:t>Кількість соціальних послуг, наданих молоді, які повернулись з місць позбавлення волі</w:t>
            </w:r>
          </w:p>
        </w:tc>
        <w:tc>
          <w:tcPr>
            <w:tcW w:w="1546" w:type="dxa"/>
            <w:gridSpan w:val="2"/>
            <w:shd w:val="clear" w:color="auto" w:fill="auto"/>
          </w:tcPr>
          <w:p w:rsidR="00A26B09" w:rsidRPr="00496CDD" w:rsidRDefault="00A26B09" w:rsidP="00A26B09">
            <w:pPr>
              <w:rPr>
                <w:sz w:val="26"/>
                <w:szCs w:val="26"/>
                <w:lang w:val="uk-UA"/>
              </w:rPr>
            </w:pPr>
            <w:r w:rsidRPr="00496CDD">
              <w:rPr>
                <w:sz w:val="26"/>
                <w:szCs w:val="26"/>
                <w:lang w:val="uk-UA"/>
              </w:rPr>
              <w:t>одиниць</w:t>
            </w:r>
          </w:p>
        </w:tc>
        <w:tc>
          <w:tcPr>
            <w:tcW w:w="1417" w:type="dxa"/>
            <w:vAlign w:val="center"/>
          </w:tcPr>
          <w:p w:rsidR="00A26B09" w:rsidRPr="00496CDD" w:rsidRDefault="00A26B09" w:rsidP="00200C8D">
            <w:pPr>
              <w:jc w:val="center"/>
              <w:rPr>
                <w:sz w:val="26"/>
                <w:szCs w:val="26"/>
                <w:lang w:val="uk-UA"/>
              </w:rPr>
            </w:pPr>
            <w:r w:rsidRPr="00496CDD">
              <w:rPr>
                <w:sz w:val="26"/>
                <w:szCs w:val="26"/>
                <w:lang w:val="uk-UA"/>
              </w:rPr>
              <w:t>15</w:t>
            </w:r>
          </w:p>
        </w:tc>
        <w:tc>
          <w:tcPr>
            <w:tcW w:w="1420" w:type="dxa"/>
            <w:vAlign w:val="center"/>
          </w:tcPr>
          <w:p w:rsidR="00A26B09" w:rsidRPr="00496CDD" w:rsidRDefault="00A26B09" w:rsidP="00200C8D">
            <w:pPr>
              <w:jc w:val="center"/>
              <w:rPr>
                <w:sz w:val="26"/>
                <w:szCs w:val="26"/>
                <w:lang w:val="uk-UA"/>
              </w:rPr>
            </w:pPr>
            <w:r w:rsidRPr="00496CDD">
              <w:rPr>
                <w:sz w:val="26"/>
                <w:szCs w:val="26"/>
                <w:lang w:val="uk-UA"/>
              </w:rPr>
              <w:t>17</w:t>
            </w:r>
          </w:p>
        </w:tc>
        <w:tc>
          <w:tcPr>
            <w:tcW w:w="1287" w:type="dxa"/>
            <w:shd w:val="clear" w:color="auto" w:fill="auto"/>
            <w:vAlign w:val="center"/>
          </w:tcPr>
          <w:p w:rsidR="00A26B09" w:rsidRPr="00496CDD" w:rsidRDefault="00A26B09" w:rsidP="00200C8D">
            <w:pPr>
              <w:jc w:val="center"/>
              <w:rPr>
                <w:sz w:val="26"/>
                <w:szCs w:val="26"/>
                <w:lang w:val="uk-UA"/>
              </w:rPr>
            </w:pPr>
            <w:r w:rsidRPr="00496CDD">
              <w:rPr>
                <w:sz w:val="26"/>
                <w:szCs w:val="26"/>
                <w:lang w:val="uk-UA"/>
              </w:rPr>
              <w:t>9</w:t>
            </w:r>
          </w:p>
        </w:tc>
        <w:tc>
          <w:tcPr>
            <w:tcW w:w="1554" w:type="dxa"/>
            <w:shd w:val="clear" w:color="auto" w:fill="auto"/>
            <w:vAlign w:val="center"/>
          </w:tcPr>
          <w:p w:rsidR="00A26B09" w:rsidRPr="00496CDD" w:rsidRDefault="00C27C80" w:rsidP="00200C8D">
            <w:pPr>
              <w:jc w:val="center"/>
              <w:rPr>
                <w:sz w:val="26"/>
                <w:szCs w:val="26"/>
                <w:lang w:val="uk-UA"/>
              </w:rPr>
            </w:pPr>
            <w:r>
              <w:rPr>
                <w:sz w:val="26"/>
                <w:szCs w:val="26"/>
                <w:lang w:val="uk-UA"/>
              </w:rPr>
              <w:t>5</w:t>
            </w:r>
          </w:p>
        </w:tc>
        <w:tc>
          <w:tcPr>
            <w:tcW w:w="1423" w:type="dxa"/>
            <w:shd w:val="clear" w:color="auto" w:fill="auto"/>
            <w:vAlign w:val="center"/>
          </w:tcPr>
          <w:p w:rsidR="00A26B09" w:rsidRPr="00496CDD" w:rsidRDefault="00C27C80" w:rsidP="00200C8D">
            <w:pPr>
              <w:jc w:val="center"/>
              <w:rPr>
                <w:sz w:val="26"/>
                <w:szCs w:val="26"/>
                <w:lang w:val="uk-UA"/>
              </w:rPr>
            </w:pPr>
            <w:r>
              <w:rPr>
                <w:sz w:val="26"/>
                <w:szCs w:val="26"/>
                <w:lang w:val="uk-UA"/>
              </w:rPr>
              <w:t>1</w:t>
            </w:r>
          </w:p>
        </w:tc>
      </w:tr>
      <w:tr w:rsidR="00A26B09" w:rsidRPr="00496CDD" w:rsidTr="00752A6C">
        <w:trPr>
          <w:trHeight w:val="346"/>
        </w:trPr>
        <w:tc>
          <w:tcPr>
            <w:tcW w:w="1843" w:type="dxa"/>
            <w:vMerge/>
            <w:shd w:val="clear" w:color="auto" w:fill="auto"/>
          </w:tcPr>
          <w:p w:rsidR="00A26B09" w:rsidRPr="00496CDD" w:rsidRDefault="00A26B09" w:rsidP="00B006B6">
            <w:pPr>
              <w:spacing w:line="360" w:lineRule="auto"/>
              <w:rPr>
                <w:b/>
                <w:lang w:val="uk-UA"/>
              </w:rPr>
            </w:pPr>
          </w:p>
        </w:tc>
        <w:tc>
          <w:tcPr>
            <w:tcW w:w="13750" w:type="dxa"/>
            <w:gridSpan w:val="8"/>
            <w:shd w:val="clear" w:color="auto" w:fill="auto"/>
          </w:tcPr>
          <w:p w:rsidR="00A26B09" w:rsidRPr="00496CDD" w:rsidRDefault="00A26B09" w:rsidP="00A26B09">
            <w:pPr>
              <w:rPr>
                <w:b/>
                <w:sz w:val="28"/>
                <w:szCs w:val="28"/>
                <w:lang w:val="uk-UA"/>
              </w:rPr>
            </w:pPr>
            <w:r w:rsidRPr="00496CDD">
              <w:rPr>
                <w:b/>
                <w:sz w:val="28"/>
                <w:szCs w:val="28"/>
                <w:lang w:val="uk-UA"/>
              </w:rPr>
              <w:t>Міська інфраструктура</w:t>
            </w:r>
          </w:p>
        </w:tc>
      </w:tr>
      <w:tr w:rsidR="00A26B09" w:rsidRPr="00496CDD" w:rsidTr="00733A75">
        <w:tc>
          <w:tcPr>
            <w:tcW w:w="1843" w:type="dxa"/>
            <w:vMerge/>
            <w:shd w:val="clear" w:color="auto" w:fill="auto"/>
          </w:tcPr>
          <w:p w:rsidR="00A26B09" w:rsidRPr="00496CDD" w:rsidRDefault="00A26B09" w:rsidP="00B006B6">
            <w:pPr>
              <w:spacing w:line="360" w:lineRule="auto"/>
              <w:rPr>
                <w:b/>
                <w:lang w:val="uk-UA"/>
              </w:rPr>
            </w:pPr>
          </w:p>
        </w:tc>
        <w:tc>
          <w:tcPr>
            <w:tcW w:w="5103" w:type="dxa"/>
            <w:shd w:val="clear" w:color="auto" w:fill="auto"/>
          </w:tcPr>
          <w:p w:rsidR="00A26B09" w:rsidRPr="00496CDD" w:rsidRDefault="00A26B09" w:rsidP="00A26B09">
            <w:pPr>
              <w:rPr>
                <w:sz w:val="26"/>
                <w:szCs w:val="26"/>
                <w:lang w:val="uk-UA"/>
              </w:rPr>
            </w:pPr>
            <w:r w:rsidRPr="00496CDD">
              <w:rPr>
                <w:sz w:val="26"/>
                <w:szCs w:val="26"/>
                <w:lang w:val="uk-UA"/>
              </w:rPr>
              <w:t>Маршрутна мережа міста (кількість маршрутів)</w:t>
            </w:r>
          </w:p>
        </w:tc>
        <w:tc>
          <w:tcPr>
            <w:tcW w:w="1546" w:type="dxa"/>
            <w:gridSpan w:val="2"/>
            <w:shd w:val="clear" w:color="auto" w:fill="auto"/>
            <w:vAlign w:val="center"/>
          </w:tcPr>
          <w:p w:rsidR="00A26B09" w:rsidRPr="00496CDD" w:rsidRDefault="00A26B09" w:rsidP="00A26B09">
            <w:pPr>
              <w:rPr>
                <w:sz w:val="26"/>
                <w:szCs w:val="26"/>
                <w:lang w:val="uk-UA"/>
              </w:rPr>
            </w:pPr>
            <w:r w:rsidRPr="00496CDD">
              <w:rPr>
                <w:sz w:val="26"/>
                <w:szCs w:val="26"/>
                <w:lang w:val="uk-UA"/>
              </w:rPr>
              <w:t>одиниць</w:t>
            </w:r>
          </w:p>
        </w:tc>
        <w:tc>
          <w:tcPr>
            <w:tcW w:w="1417" w:type="dxa"/>
            <w:vAlign w:val="center"/>
          </w:tcPr>
          <w:p w:rsidR="00A26B09" w:rsidRPr="00496CDD" w:rsidRDefault="00A26B09" w:rsidP="00200C8D">
            <w:pPr>
              <w:jc w:val="center"/>
              <w:rPr>
                <w:sz w:val="26"/>
                <w:szCs w:val="26"/>
                <w:lang w:val="uk-UA"/>
              </w:rPr>
            </w:pPr>
            <w:r w:rsidRPr="00496CDD">
              <w:rPr>
                <w:sz w:val="26"/>
                <w:szCs w:val="26"/>
                <w:lang w:val="uk-UA"/>
              </w:rPr>
              <w:t>12</w:t>
            </w:r>
          </w:p>
        </w:tc>
        <w:tc>
          <w:tcPr>
            <w:tcW w:w="1420" w:type="dxa"/>
            <w:vAlign w:val="center"/>
          </w:tcPr>
          <w:p w:rsidR="00A26B09" w:rsidRPr="00496CDD" w:rsidRDefault="00A26B09" w:rsidP="00200C8D">
            <w:pPr>
              <w:jc w:val="center"/>
              <w:rPr>
                <w:sz w:val="26"/>
                <w:szCs w:val="26"/>
                <w:lang w:val="uk-UA"/>
              </w:rPr>
            </w:pPr>
            <w:r w:rsidRPr="00496CDD">
              <w:rPr>
                <w:sz w:val="26"/>
                <w:szCs w:val="26"/>
                <w:lang w:val="uk-UA"/>
              </w:rPr>
              <w:t>12</w:t>
            </w:r>
          </w:p>
        </w:tc>
        <w:tc>
          <w:tcPr>
            <w:tcW w:w="1287" w:type="dxa"/>
            <w:shd w:val="clear" w:color="auto" w:fill="auto"/>
            <w:vAlign w:val="center"/>
          </w:tcPr>
          <w:p w:rsidR="00A26B09" w:rsidRPr="00496CDD" w:rsidRDefault="00A26B09" w:rsidP="00200C8D">
            <w:pPr>
              <w:jc w:val="center"/>
              <w:rPr>
                <w:sz w:val="26"/>
                <w:szCs w:val="26"/>
                <w:lang w:val="uk-UA"/>
              </w:rPr>
            </w:pPr>
            <w:r w:rsidRPr="00496CDD">
              <w:rPr>
                <w:sz w:val="26"/>
                <w:szCs w:val="26"/>
                <w:lang w:val="uk-UA"/>
              </w:rPr>
              <w:t>12</w:t>
            </w:r>
          </w:p>
        </w:tc>
        <w:tc>
          <w:tcPr>
            <w:tcW w:w="1554" w:type="dxa"/>
            <w:shd w:val="clear" w:color="auto" w:fill="auto"/>
            <w:vAlign w:val="center"/>
          </w:tcPr>
          <w:p w:rsidR="00A26B09" w:rsidRPr="00496CDD" w:rsidRDefault="00A26B09" w:rsidP="00200C8D">
            <w:pPr>
              <w:snapToGrid w:val="0"/>
              <w:jc w:val="center"/>
              <w:rPr>
                <w:sz w:val="26"/>
                <w:szCs w:val="26"/>
                <w:lang w:val="uk-UA"/>
              </w:rPr>
            </w:pPr>
            <w:r w:rsidRPr="00496CDD">
              <w:rPr>
                <w:sz w:val="26"/>
                <w:szCs w:val="26"/>
                <w:lang w:val="uk-UA"/>
              </w:rPr>
              <w:t>15</w:t>
            </w:r>
          </w:p>
        </w:tc>
        <w:tc>
          <w:tcPr>
            <w:tcW w:w="1423" w:type="dxa"/>
            <w:shd w:val="clear" w:color="auto" w:fill="auto"/>
            <w:vAlign w:val="center"/>
          </w:tcPr>
          <w:p w:rsidR="00A26B09" w:rsidRPr="00496CDD" w:rsidRDefault="00821D78" w:rsidP="00200C8D">
            <w:pPr>
              <w:snapToGrid w:val="0"/>
              <w:jc w:val="center"/>
              <w:rPr>
                <w:sz w:val="26"/>
                <w:szCs w:val="26"/>
                <w:lang w:val="uk-UA"/>
              </w:rPr>
            </w:pPr>
            <w:r>
              <w:rPr>
                <w:sz w:val="26"/>
                <w:szCs w:val="26"/>
                <w:lang w:val="uk-UA"/>
              </w:rPr>
              <w:t>15</w:t>
            </w:r>
          </w:p>
        </w:tc>
      </w:tr>
      <w:tr w:rsidR="00A26B09" w:rsidRPr="00496CDD" w:rsidTr="00733A75">
        <w:tc>
          <w:tcPr>
            <w:tcW w:w="1843" w:type="dxa"/>
            <w:vMerge/>
            <w:shd w:val="clear" w:color="auto" w:fill="auto"/>
          </w:tcPr>
          <w:p w:rsidR="00A26B09" w:rsidRPr="00496CDD" w:rsidRDefault="00A26B09" w:rsidP="00B006B6">
            <w:pPr>
              <w:spacing w:line="360" w:lineRule="auto"/>
              <w:rPr>
                <w:b/>
                <w:lang w:val="uk-UA"/>
              </w:rPr>
            </w:pPr>
          </w:p>
        </w:tc>
        <w:tc>
          <w:tcPr>
            <w:tcW w:w="5103" w:type="dxa"/>
            <w:shd w:val="clear" w:color="auto" w:fill="auto"/>
          </w:tcPr>
          <w:p w:rsidR="00A26B09" w:rsidRPr="00496CDD" w:rsidRDefault="00A26B09" w:rsidP="00A26B09">
            <w:pPr>
              <w:rPr>
                <w:sz w:val="26"/>
                <w:szCs w:val="26"/>
                <w:lang w:val="uk-UA"/>
              </w:rPr>
            </w:pPr>
            <w:r w:rsidRPr="00496CDD">
              <w:rPr>
                <w:sz w:val="26"/>
                <w:szCs w:val="26"/>
                <w:lang w:val="uk-UA"/>
              </w:rPr>
              <w:t>Щільність транспортної мережі</w:t>
            </w:r>
          </w:p>
        </w:tc>
        <w:tc>
          <w:tcPr>
            <w:tcW w:w="1546" w:type="dxa"/>
            <w:gridSpan w:val="2"/>
            <w:shd w:val="clear" w:color="auto" w:fill="auto"/>
            <w:vAlign w:val="center"/>
          </w:tcPr>
          <w:p w:rsidR="00A26B09" w:rsidRPr="00496CDD" w:rsidRDefault="00A26B09" w:rsidP="00A26B09">
            <w:pPr>
              <w:rPr>
                <w:sz w:val="26"/>
                <w:szCs w:val="26"/>
                <w:lang w:val="uk-UA"/>
              </w:rPr>
            </w:pPr>
            <w:r w:rsidRPr="00496CDD">
              <w:rPr>
                <w:sz w:val="26"/>
                <w:szCs w:val="26"/>
                <w:lang w:val="uk-UA"/>
              </w:rPr>
              <w:t>км/</w:t>
            </w:r>
            <w:proofErr w:type="spellStart"/>
            <w:r w:rsidRPr="00496CDD">
              <w:rPr>
                <w:sz w:val="26"/>
                <w:szCs w:val="26"/>
                <w:lang w:val="uk-UA"/>
              </w:rPr>
              <w:t>км.км</w:t>
            </w:r>
            <w:proofErr w:type="spellEnd"/>
          </w:p>
        </w:tc>
        <w:tc>
          <w:tcPr>
            <w:tcW w:w="1417" w:type="dxa"/>
            <w:vAlign w:val="center"/>
          </w:tcPr>
          <w:p w:rsidR="00A26B09" w:rsidRPr="00496CDD" w:rsidRDefault="00A26B09" w:rsidP="00200C8D">
            <w:pPr>
              <w:jc w:val="center"/>
              <w:rPr>
                <w:sz w:val="26"/>
                <w:szCs w:val="26"/>
                <w:lang w:val="uk-UA"/>
              </w:rPr>
            </w:pPr>
            <w:r w:rsidRPr="00496CDD">
              <w:rPr>
                <w:sz w:val="26"/>
                <w:szCs w:val="26"/>
                <w:lang w:val="uk-UA"/>
              </w:rPr>
              <w:t>3,5</w:t>
            </w:r>
          </w:p>
        </w:tc>
        <w:tc>
          <w:tcPr>
            <w:tcW w:w="1420" w:type="dxa"/>
            <w:vAlign w:val="center"/>
          </w:tcPr>
          <w:p w:rsidR="00A26B09" w:rsidRPr="00496CDD" w:rsidRDefault="00A26B09" w:rsidP="00200C8D">
            <w:pPr>
              <w:jc w:val="center"/>
              <w:rPr>
                <w:sz w:val="26"/>
                <w:szCs w:val="26"/>
                <w:lang w:val="uk-UA"/>
              </w:rPr>
            </w:pPr>
            <w:r w:rsidRPr="00496CDD">
              <w:rPr>
                <w:sz w:val="26"/>
                <w:szCs w:val="26"/>
                <w:lang w:val="uk-UA"/>
              </w:rPr>
              <w:t>3,5</w:t>
            </w:r>
          </w:p>
        </w:tc>
        <w:tc>
          <w:tcPr>
            <w:tcW w:w="1287" w:type="dxa"/>
            <w:shd w:val="clear" w:color="auto" w:fill="auto"/>
            <w:vAlign w:val="center"/>
          </w:tcPr>
          <w:p w:rsidR="00A26B09" w:rsidRPr="00496CDD" w:rsidRDefault="00A26B09" w:rsidP="00200C8D">
            <w:pPr>
              <w:jc w:val="center"/>
              <w:rPr>
                <w:sz w:val="26"/>
                <w:szCs w:val="26"/>
                <w:lang w:val="uk-UA"/>
              </w:rPr>
            </w:pPr>
            <w:r w:rsidRPr="00496CDD">
              <w:rPr>
                <w:sz w:val="26"/>
                <w:szCs w:val="26"/>
                <w:lang w:val="uk-UA"/>
              </w:rPr>
              <w:t>3,5</w:t>
            </w:r>
          </w:p>
        </w:tc>
        <w:tc>
          <w:tcPr>
            <w:tcW w:w="1554" w:type="dxa"/>
            <w:shd w:val="clear" w:color="auto" w:fill="auto"/>
            <w:vAlign w:val="center"/>
          </w:tcPr>
          <w:p w:rsidR="00A26B09" w:rsidRPr="00496CDD" w:rsidRDefault="00821D78" w:rsidP="00200C8D">
            <w:pPr>
              <w:snapToGrid w:val="0"/>
              <w:jc w:val="center"/>
              <w:rPr>
                <w:sz w:val="26"/>
                <w:szCs w:val="26"/>
                <w:lang w:val="uk-UA"/>
              </w:rPr>
            </w:pPr>
            <w:r>
              <w:rPr>
                <w:sz w:val="26"/>
                <w:szCs w:val="26"/>
                <w:lang w:val="uk-UA"/>
              </w:rPr>
              <w:t>4,0</w:t>
            </w:r>
          </w:p>
        </w:tc>
        <w:tc>
          <w:tcPr>
            <w:tcW w:w="1423" w:type="dxa"/>
            <w:shd w:val="clear" w:color="auto" w:fill="auto"/>
            <w:vAlign w:val="center"/>
          </w:tcPr>
          <w:p w:rsidR="00A26B09" w:rsidRPr="00496CDD" w:rsidRDefault="00821D78" w:rsidP="00200C8D">
            <w:pPr>
              <w:snapToGrid w:val="0"/>
              <w:jc w:val="center"/>
              <w:rPr>
                <w:sz w:val="26"/>
                <w:szCs w:val="26"/>
                <w:lang w:val="uk-UA"/>
              </w:rPr>
            </w:pPr>
            <w:r>
              <w:rPr>
                <w:sz w:val="26"/>
                <w:szCs w:val="26"/>
                <w:lang w:val="uk-UA"/>
              </w:rPr>
              <w:t>4,5</w:t>
            </w:r>
          </w:p>
        </w:tc>
      </w:tr>
      <w:tr w:rsidR="00A26B09" w:rsidRPr="00496CDD" w:rsidTr="00733A75">
        <w:tc>
          <w:tcPr>
            <w:tcW w:w="1843" w:type="dxa"/>
            <w:vMerge/>
            <w:shd w:val="clear" w:color="auto" w:fill="auto"/>
          </w:tcPr>
          <w:p w:rsidR="00A26B09" w:rsidRPr="00496CDD" w:rsidRDefault="00A26B09" w:rsidP="00B006B6">
            <w:pPr>
              <w:spacing w:line="360" w:lineRule="auto"/>
              <w:rPr>
                <w:b/>
                <w:lang w:val="uk-UA"/>
              </w:rPr>
            </w:pPr>
          </w:p>
        </w:tc>
        <w:tc>
          <w:tcPr>
            <w:tcW w:w="5103" w:type="dxa"/>
            <w:shd w:val="clear" w:color="auto" w:fill="auto"/>
          </w:tcPr>
          <w:p w:rsidR="00A26B09" w:rsidRPr="00496CDD" w:rsidRDefault="00A26B09" w:rsidP="00A26B09">
            <w:pPr>
              <w:rPr>
                <w:sz w:val="26"/>
                <w:szCs w:val="26"/>
                <w:lang w:val="uk-UA"/>
              </w:rPr>
            </w:pPr>
            <w:r w:rsidRPr="00496CDD">
              <w:rPr>
                <w:sz w:val="26"/>
                <w:szCs w:val="26"/>
                <w:lang w:val="uk-UA"/>
              </w:rPr>
              <w:t>Кількість внутрішньо-квартальних дитячих майданчиків введених в експлуатацію</w:t>
            </w:r>
          </w:p>
        </w:tc>
        <w:tc>
          <w:tcPr>
            <w:tcW w:w="1546" w:type="dxa"/>
            <w:gridSpan w:val="2"/>
            <w:shd w:val="clear" w:color="auto" w:fill="auto"/>
            <w:vAlign w:val="center"/>
          </w:tcPr>
          <w:p w:rsidR="00A26B09" w:rsidRPr="00496CDD" w:rsidRDefault="00A26B09" w:rsidP="00A26B09">
            <w:pPr>
              <w:rPr>
                <w:sz w:val="26"/>
                <w:szCs w:val="26"/>
                <w:lang w:val="uk-UA"/>
              </w:rPr>
            </w:pPr>
            <w:r w:rsidRPr="00496CDD">
              <w:rPr>
                <w:sz w:val="26"/>
                <w:szCs w:val="26"/>
                <w:lang w:val="uk-UA"/>
              </w:rPr>
              <w:t>одиниць</w:t>
            </w:r>
          </w:p>
        </w:tc>
        <w:tc>
          <w:tcPr>
            <w:tcW w:w="1417" w:type="dxa"/>
            <w:shd w:val="clear" w:color="auto" w:fill="auto"/>
            <w:vAlign w:val="center"/>
          </w:tcPr>
          <w:p w:rsidR="00A26B09" w:rsidRPr="00496CDD" w:rsidRDefault="00A26B09" w:rsidP="00200C8D">
            <w:pPr>
              <w:jc w:val="center"/>
              <w:rPr>
                <w:sz w:val="26"/>
                <w:szCs w:val="26"/>
                <w:lang w:val="uk-UA"/>
              </w:rPr>
            </w:pPr>
            <w:r w:rsidRPr="00496CDD">
              <w:rPr>
                <w:sz w:val="26"/>
                <w:szCs w:val="26"/>
                <w:lang w:val="uk-UA"/>
              </w:rPr>
              <w:t>7</w:t>
            </w:r>
          </w:p>
        </w:tc>
        <w:tc>
          <w:tcPr>
            <w:tcW w:w="1420" w:type="dxa"/>
            <w:shd w:val="clear" w:color="auto" w:fill="auto"/>
            <w:vAlign w:val="center"/>
          </w:tcPr>
          <w:p w:rsidR="00A26B09" w:rsidRPr="00496CDD" w:rsidRDefault="00A26B09" w:rsidP="00200C8D">
            <w:pPr>
              <w:jc w:val="center"/>
              <w:rPr>
                <w:sz w:val="26"/>
                <w:szCs w:val="26"/>
                <w:lang w:val="uk-UA"/>
              </w:rPr>
            </w:pPr>
            <w:r w:rsidRPr="00496CDD">
              <w:rPr>
                <w:sz w:val="26"/>
                <w:szCs w:val="26"/>
                <w:lang w:val="uk-UA"/>
              </w:rPr>
              <w:t>7</w:t>
            </w:r>
          </w:p>
        </w:tc>
        <w:tc>
          <w:tcPr>
            <w:tcW w:w="1287" w:type="dxa"/>
            <w:shd w:val="clear" w:color="auto" w:fill="auto"/>
            <w:vAlign w:val="center"/>
          </w:tcPr>
          <w:p w:rsidR="00A26B09" w:rsidRPr="00496CDD" w:rsidRDefault="00A26B09" w:rsidP="00200C8D">
            <w:pPr>
              <w:jc w:val="center"/>
              <w:rPr>
                <w:sz w:val="26"/>
                <w:szCs w:val="26"/>
                <w:lang w:val="uk-UA"/>
              </w:rPr>
            </w:pPr>
            <w:r w:rsidRPr="00496CDD">
              <w:rPr>
                <w:sz w:val="26"/>
                <w:szCs w:val="26"/>
                <w:lang w:val="uk-UA"/>
              </w:rPr>
              <w:t>16</w:t>
            </w:r>
          </w:p>
        </w:tc>
        <w:tc>
          <w:tcPr>
            <w:tcW w:w="1554" w:type="dxa"/>
            <w:shd w:val="clear" w:color="auto" w:fill="auto"/>
            <w:vAlign w:val="center"/>
          </w:tcPr>
          <w:p w:rsidR="00A26B09" w:rsidRPr="00496CDD" w:rsidRDefault="00821D78" w:rsidP="00200C8D">
            <w:pPr>
              <w:snapToGrid w:val="0"/>
              <w:jc w:val="center"/>
              <w:rPr>
                <w:sz w:val="26"/>
                <w:szCs w:val="26"/>
                <w:lang w:val="uk-UA"/>
              </w:rPr>
            </w:pPr>
            <w:r>
              <w:rPr>
                <w:sz w:val="26"/>
                <w:szCs w:val="26"/>
                <w:lang w:val="uk-UA"/>
              </w:rPr>
              <w:t>4</w:t>
            </w:r>
          </w:p>
        </w:tc>
        <w:tc>
          <w:tcPr>
            <w:tcW w:w="1423" w:type="dxa"/>
            <w:shd w:val="clear" w:color="auto" w:fill="auto"/>
            <w:vAlign w:val="center"/>
          </w:tcPr>
          <w:p w:rsidR="00A26B09" w:rsidRPr="00496CDD" w:rsidRDefault="00821D78" w:rsidP="00200C8D">
            <w:pPr>
              <w:snapToGrid w:val="0"/>
              <w:jc w:val="center"/>
              <w:rPr>
                <w:sz w:val="26"/>
                <w:szCs w:val="26"/>
                <w:lang w:val="uk-UA"/>
              </w:rPr>
            </w:pPr>
            <w:r>
              <w:rPr>
                <w:sz w:val="26"/>
                <w:szCs w:val="26"/>
                <w:lang w:val="uk-UA"/>
              </w:rPr>
              <w:t>5</w:t>
            </w:r>
          </w:p>
        </w:tc>
      </w:tr>
      <w:tr w:rsidR="00A26B09" w:rsidRPr="00496CDD" w:rsidTr="00733A75">
        <w:trPr>
          <w:trHeight w:val="546"/>
        </w:trPr>
        <w:tc>
          <w:tcPr>
            <w:tcW w:w="1843" w:type="dxa"/>
            <w:vMerge/>
            <w:shd w:val="clear" w:color="auto" w:fill="auto"/>
          </w:tcPr>
          <w:p w:rsidR="00A26B09" w:rsidRPr="00496CDD" w:rsidRDefault="00A26B09" w:rsidP="00B006B6">
            <w:pPr>
              <w:spacing w:line="360" w:lineRule="auto"/>
              <w:rPr>
                <w:b/>
                <w:lang w:val="uk-UA"/>
              </w:rPr>
            </w:pPr>
          </w:p>
        </w:tc>
        <w:tc>
          <w:tcPr>
            <w:tcW w:w="5103" w:type="dxa"/>
            <w:shd w:val="clear" w:color="auto" w:fill="auto"/>
          </w:tcPr>
          <w:p w:rsidR="00A26B09" w:rsidRPr="00496CDD" w:rsidRDefault="00A26B09" w:rsidP="00A26B09">
            <w:pPr>
              <w:rPr>
                <w:sz w:val="26"/>
                <w:szCs w:val="26"/>
                <w:lang w:val="uk-UA"/>
              </w:rPr>
            </w:pPr>
            <w:r w:rsidRPr="00496CDD">
              <w:rPr>
                <w:sz w:val="26"/>
                <w:szCs w:val="26"/>
                <w:lang w:val="uk-UA"/>
              </w:rPr>
              <w:t>Кількість спортивних споруд та об’єктів введених в експлуатацію</w:t>
            </w:r>
          </w:p>
        </w:tc>
        <w:tc>
          <w:tcPr>
            <w:tcW w:w="1546" w:type="dxa"/>
            <w:gridSpan w:val="2"/>
            <w:shd w:val="clear" w:color="auto" w:fill="auto"/>
            <w:vAlign w:val="center"/>
          </w:tcPr>
          <w:p w:rsidR="00A26B09" w:rsidRPr="00496CDD" w:rsidRDefault="00A26B09" w:rsidP="00A26B09">
            <w:pPr>
              <w:rPr>
                <w:sz w:val="26"/>
                <w:szCs w:val="26"/>
                <w:lang w:val="uk-UA"/>
              </w:rPr>
            </w:pPr>
            <w:r w:rsidRPr="00496CDD">
              <w:rPr>
                <w:sz w:val="26"/>
                <w:szCs w:val="26"/>
                <w:lang w:val="uk-UA"/>
              </w:rPr>
              <w:t>одиниць</w:t>
            </w:r>
          </w:p>
        </w:tc>
        <w:tc>
          <w:tcPr>
            <w:tcW w:w="1417" w:type="dxa"/>
            <w:vAlign w:val="center"/>
          </w:tcPr>
          <w:p w:rsidR="00A26B09" w:rsidRPr="00496CDD" w:rsidRDefault="00A26B09" w:rsidP="00200C8D">
            <w:pPr>
              <w:jc w:val="center"/>
              <w:rPr>
                <w:sz w:val="26"/>
                <w:szCs w:val="26"/>
                <w:lang w:val="uk-UA"/>
              </w:rPr>
            </w:pPr>
            <w:r w:rsidRPr="00496CDD">
              <w:rPr>
                <w:sz w:val="26"/>
                <w:szCs w:val="26"/>
                <w:lang w:val="uk-UA"/>
              </w:rPr>
              <w:t>6</w:t>
            </w:r>
          </w:p>
        </w:tc>
        <w:tc>
          <w:tcPr>
            <w:tcW w:w="1420" w:type="dxa"/>
            <w:vAlign w:val="center"/>
          </w:tcPr>
          <w:p w:rsidR="00A26B09" w:rsidRPr="00496CDD" w:rsidRDefault="00A26B09" w:rsidP="00200C8D">
            <w:pPr>
              <w:jc w:val="center"/>
              <w:rPr>
                <w:sz w:val="26"/>
                <w:szCs w:val="26"/>
                <w:lang w:val="uk-UA"/>
              </w:rPr>
            </w:pPr>
            <w:r w:rsidRPr="00496CDD">
              <w:rPr>
                <w:sz w:val="26"/>
                <w:szCs w:val="26"/>
                <w:lang w:val="uk-UA"/>
              </w:rPr>
              <w:t>2</w:t>
            </w:r>
          </w:p>
        </w:tc>
        <w:tc>
          <w:tcPr>
            <w:tcW w:w="1287" w:type="dxa"/>
            <w:shd w:val="clear" w:color="auto" w:fill="auto"/>
            <w:vAlign w:val="center"/>
          </w:tcPr>
          <w:p w:rsidR="00A26B09" w:rsidRPr="00496CDD" w:rsidRDefault="00A26B09" w:rsidP="00200C8D">
            <w:pPr>
              <w:jc w:val="center"/>
              <w:rPr>
                <w:sz w:val="26"/>
                <w:szCs w:val="26"/>
                <w:lang w:val="uk-UA"/>
              </w:rPr>
            </w:pPr>
            <w:r w:rsidRPr="00496CDD">
              <w:rPr>
                <w:sz w:val="26"/>
                <w:szCs w:val="26"/>
                <w:lang w:val="uk-UA"/>
              </w:rPr>
              <w:t>2</w:t>
            </w:r>
          </w:p>
        </w:tc>
        <w:tc>
          <w:tcPr>
            <w:tcW w:w="1554" w:type="dxa"/>
            <w:shd w:val="clear" w:color="auto" w:fill="auto"/>
            <w:vAlign w:val="center"/>
          </w:tcPr>
          <w:p w:rsidR="00A26B09" w:rsidRPr="00496CDD" w:rsidRDefault="00A26B09" w:rsidP="00200C8D">
            <w:pPr>
              <w:jc w:val="center"/>
              <w:rPr>
                <w:sz w:val="26"/>
                <w:szCs w:val="26"/>
                <w:lang w:val="uk-UA"/>
              </w:rPr>
            </w:pPr>
            <w:r w:rsidRPr="00496CDD">
              <w:rPr>
                <w:sz w:val="26"/>
                <w:szCs w:val="26"/>
                <w:lang w:val="uk-UA"/>
              </w:rPr>
              <w:t>2</w:t>
            </w:r>
          </w:p>
        </w:tc>
        <w:tc>
          <w:tcPr>
            <w:tcW w:w="1423" w:type="dxa"/>
            <w:shd w:val="clear" w:color="auto" w:fill="auto"/>
            <w:vAlign w:val="center"/>
          </w:tcPr>
          <w:p w:rsidR="00A26B09" w:rsidRPr="00496CDD" w:rsidRDefault="00A26B09" w:rsidP="00200C8D">
            <w:pPr>
              <w:jc w:val="center"/>
              <w:rPr>
                <w:sz w:val="26"/>
                <w:szCs w:val="26"/>
                <w:lang w:val="uk-UA"/>
              </w:rPr>
            </w:pPr>
            <w:r w:rsidRPr="00496CDD">
              <w:rPr>
                <w:sz w:val="26"/>
                <w:szCs w:val="26"/>
                <w:lang w:val="uk-UA"/>
              </w:rPr>
              <w:t>6</w:t>
            </w:r>
          </w:p>
        </w:tc>
      </w:tr>
      <w:tr w:rsidR="00A26B09" w:rsidRPr="00496CDD" w:rsidTr="00733A75">
        <w:trPr>
          <w:trHeight w:val="267"/>
        </w:trPr>
        <w:tc>
          <w:tcPr>
            <w:tcW w:w="1843" w:type="dxa"/>
            <w:vMerge/>
            <w:shd w:val="clear" w:color="auto" w:fill="auto"/>
          </w:tcPr>
          <w:p w:rsidR="00A26B09" w:rsidRPr="00496CDD" w:rsidRDefault="00A26B09" w:rsidP="00B006B6">
            <w:pPr>
              <w:spacing w:line="360" w:lineRule="auto"/>
              <w:rPr>
                <w:b/>
                <w:lang w:val="uk-UA"/>
              </w:rPr>
            </w:pPr>
          </w:p>
        </w:tc>
        <w:tc>
          <w:tcPr>
            <w:tcW w:w="5103" w:type="dxa"/>
            <w:shd w:val="clear" w:color="auto" w:fill="auto"/>
          </w:tcPr>
          <w:p w:rsidR="00A26B09" w:rsidRPr="00496CDD" w:rsidRDefault="00A26B09" w:rsidP="00A26B09">
            <w:pPr>
              <w:pStyle w:val="TableParagraph"/>
              <w:rPr>
                <w:sz w:val="26"/>
                <w:szCs w:val="26"/>
                <w:lang w:val="uk-UA"/>
              </w:rPr>
            </w:pPr>
            <w:r w:rsidRPr="00496CDD">
              <w:rPr>
                <w:sz w:val="26"/>
                <w:szCs w:val="26"/>
                <w:lang w:val="uk-UA"/>
              </w:rPr>
              <w:t>Рівень забезпеченості населення системами водопостачання</w:t>
            </w:r>
          </w:p>
        </w:tc>
        <w:tc>
          <w:tcPr>
            <w:tcW w:w="1546" w:type="dxa"/>
            <w:gridSpan w:val="2"/>
            <w:shd w:val="clear" w:color="auto" w:fill="auto"/>
            <w:vAlign w:val="center"/>
          </w:tcPr>
          <w:p w:rsidR="00A26B09" w:rsidRPr="00496CDD" w:rsidRDefault="00A26B09" w:rsidP="00A26B09">
            <w:pPr>
              <w:rPr>
                <w:sz w:val="26"/>
                <w:szCs w:val="26"/>
                <w:lang w:val="uk-UA"/>
              </w:rPr>
            </w:pPr>
            <w:r w:rsidRPr="00496CDD">
              <w:rPr>
                <w:sz w:val="26"/>
                <w:szCs w:val="26"/>
                <w:lang w:val="uk-UA"/>
              </w:rPr>
              <w:t>відсоток</w:t>
            </w:r>
          </w:p>
        </w:tc>
        <w:tc>
          <w:tcPr>
            <w:tcW w:w="1417" w:type="dxa"/>
            <w:vAlign w:val="center"/>
          </w:tcPr>
          <w:p w:rsidR="00A26B09" w:rsidRPr="00496CDD" w:rsidRDefault="00A26B09" w:rsidP="00200C8D">
            <w:pPr>
              <w:jc w:val="center"/>
              <w:rPr>
                <w:sz w:val="26"/>
                <w:szCs w:val="26"/>
                <w:lang w:val="uk-UA"/>
              </w:rPr>
            </w:pPr>
            <w:r w:rsidRPr="00496CDD">
              <w:rPr>
                <w:sz w:val="26"/>
                <w:szCs w:val="26"/>
                <w:lang w:val="uk-UA"/>
              </w:rPr>
              <w:t>87</w:t>
            </w:r>
          </w:p>
        </w:tc>
        <w:tc>
          <w:tcPr>
            <w:tcW w:w="1420" w:type="dxa"/>
            <w:vAlign w:val="center"/>
          </w:tcPr>
          <w:p w:rsidR="00A26B09" w:rsidRPr="00496CDD" w:rsidRDefault="00A26B09" w:rsidP="00200C8D">
            <w:pPr>
              <w:jc w:val="center"/>
              <w:rPr>
                <w:sz w:val="26"/>
                <w:szCs w:val="26"/>
                <w:lang w:val="uk-UA"/>
              </w:rPr>
            </w:pPr>
            <w:r w:rsidRPr="00496CDD">
              <w:rPr>
                <w:sz w:val="26"/>
                <w:szCs w:val="26"/>
                <w:lang w:val="uk-UA"/>
              </w:rPr>
              <w:t>87</w:t>
            </w:r>
          </w:p>
        </w:tc>
        <w:tc>
          <w:tcPr>
            <w:tcW w:w="1287" w:type="dxa"/>
            <w:shd w:val="clear" w:color="auto" w:fill="auto"/>
            <w:vAlign w:val="center"/>
          </w:tcPr>
          <w:p w:rsidR="00A26B09" w:rsidRPr="00496CDD" w:rsidRDefault="00A26B09" w:rsidP="00200C8D">
            <w:pPr>
              <w:jc w:val="center"/>
              <w:rPr>
                <w:sz w:val="26"/>
                <w:szCs w:val="26"/>
                <w:lang w:val="uk-UA"/>
              </w:rPr>
            </w:pPr>
            <w:r w:rsidRPr="00496CDD">
              <w:rPr>
                <w:sz w:val="26"/>
                <w:szCs w:val="26"/>
                <w:lang w:val="uk-UA"/>
              </w:rPr>
              <w:t>89</w:t>
            </w:r>
          </w:p>
        </w:tc>
        <w:tc>
          <w:tcPr>
            <w:tcW w:w="1554" w:type="dxa"/>
            <w:vAlign w:val="center"/>
          </w:tcPr>
          <w:p w:rsidR="00A26B09" w:rsidRPr="00496CDD" w:rsidRDefault="00A26B09" w:rsidP="00200C8D">
            <w:pPr>
              <w:jc w:val="center"/>
              <w:rPr>
                <w:sz w:val="26"/>
                <w:szCs w:val="26"/>
                <w:lang w:val="uk-UA"/>
              </w:rPr>
            </w:pPr>
            <w:r w:rsidRPr="00496CDD">
              <w:rPr>
                <w:sz w:val="26"/>
                <w:szCs w:val="26"/>
                <w:lang w:val="uk-UA"/>
              </w:rPr>
              <w:t>93</w:t>
            </w:r>
          </w:p>
        </w:tc>
        <w:tc>
          <w:tcPr>
            <w:tcW w:w="1423" w:type="dxa"/>
            <w:vAlign w:val="center"/>
          </w:tcPr>
          <w:p w:rsidR="00A26B09" w:rsidRPr="00496CDD" w:rsidRDefault="00A26B09" w:rsidP="00200C8D">
            <w:pPr>
              <w:jc w:val="center"/>
              <w:rPr>
                <w:sz w:val="26"/>
                <w:szCs w:val="26"/>
                <w:lang w:val="uk-UA"/>
              </w:rPr>
            </w:pPr>
            <w:r w:rsidRPr="00496CDD">
              <w:rPr>
                <w:sz w:val="26"/>
                <w:szCs w:val="26"/>
                <w:lang w:val="uk-UA"/>
              </w:rPr>
              <w:t>100</w:t>
            </w:r>
          </w:p>
        </w:tc>
      </w:tr>
      <w:tr w:rsidR="00A26B09" w:rsidRPr="00496CDD" w:rsidTr="00733A75">
        <w:trPr>
          <w:trHeight w:val="546"/>
        </w:trPr>
        <w:tc>
          <w:tcPr>
            <w:tcW w:w="1843" w:type="dxa"/>
            <w:vMerge/>
            <w:shd w:val="clear" w:color="auto" w:fill="auto"/>
          </w:tcPr>
          <w:p w:rsidR="00A26B09" w:rsidRPr="00496CDD" w:rsidRDefault="00A26B09" w:rsidP="00B006B6">
            <w:pPr>
              <w:spacing w:line="360" w:lineRule="auto"/>
              <w:rPr>
                <w:b/>
                <w:lang w:val="uk-UA"/>
              </w:rPr>
            </w:pPr>
          </w:p>
        </w:tc>
        <w:tc>
          <w:tcPr>
            <w:tcW w:w="5103" w:type="dxa"/>
            <w:shd w:val="clear" w:color="auto" w:fill="auto"/>
          </w:tcPr>
          <w:p w:rsidR="00A26B09" w:rsidRPr="00496CDD" w:rsidRDefault="00A26B09" w:rsidP="00A26B09">
            <w:pPr>
              <w:pStyle w:val="TableParagraph"/>
              <w:rPr>
                <w:sz w:val="26"/>
                <w:szCs w:val="26"/>
                <w:lang w:val="uk-UA"/>
              </w:rPr>
            </w:pPr>
            <w:r w:rsidRPr="00496CDD">
              <w:rPr>
                <w:sz w:val="26"/>
                <w:szCs w:val="26"/>
                <w:lang w:val="uk-UA"/>
              </w:rPr>
              <w:t>Рівень забезпеченості населення системами водовідведення</w:t>
            </w:r>
          </w:p>
        </w:tc>
        <w:tc>
          <w:tcPr>
            <w:tcW w:w="1546" w:type="dxa"/>
            <w:gridSpan w:val="2"/>
            <w:shd w:val="clear" w:color="auto" w:fill="auto"/>
            <w:vAlign w:val="center"/>
          </w:tcPr>
          <w:p w:rsidR="00A26B09" w:rsidRPr="00496CDD" w:rsidRDefault="00A26B09" w:rsidP="00A26B09">
            <w:pPr>
              <w:rPr>
                <w:sz w:val="26"/>
                <w:szCs w:val="26"/>
                <w:lang w:val="uk-UA"/>
              </w:rPr>
            </w:pPr>
            <w:r w:rsidRPr="00496CDD">
              <w:rPr>
                <w:sz w:val="26"/>
                <w:szCs w:val="26"/>
                <w:lang w:val="uk-UA"/>
              </w:rPr>
              <w:t>відсоток</w:t>
            </w:r>
          </w:p>
        </w:tc>
        <w:tc>
          <w:tcPr>
            <w:tcW w:w="1417" w:type="dxa"/>
            <w:vAlign w:val="center"/>
          </w:tcPr>
          <w:p w:rsidR="00A26B09" w:rsidRPr="00F770F2" w:rsidRDefault="00A26B09" w:rsidP="00200C8D">
            <w:pPr>
              <w:jc w:val="center"/>
              <w:rPr>
                <w:sz w:val="26"/>
                <w:szCs w:val="26"/>
                <w:lang w:val="uk-UA"/>
              </w:rPr>
            </w:pPr>
            <w:r w:rsidRPr="00F770F2">
              <w:rPr>
                <w:sz w:val="26"/>
                <w:szCs w:val="26"/>
                <w:lang w:val="uk-UA"/>
              </w:rPr>
              <w:t>84</w:t>
            </w:r>
          </w:p>
        </w:tc>
        <w:tc>
          <w:tcPr>
            <w:tcW w:w="1420" w:type="dxa"/>
            <w:vAlign w:val="center"/>
          </w:tcPr>
          <w:p w:rsidR="00A26B09" w:rsidRPr="00F770F2" w:rsidRDefault="00A26B09" w:rsidP="00200C8D">
            <w:pPr>
              <w:jc w:val="center"/>
              <w:rPr>
                <w:sz w:val="26"/>
                <w:szCs w:val="26"/>
                <w:lang w:val="uk-UA"/>
              </w:rPr>
            </w:pPr>
            <w:r w:rsidRPr="00F770F2">
              <w:rPr>
                <w:sz w:val="26"/>
                <w:szCs w:val="26"/>
                <w:lang w:val="uk-UA"/>
              </w:rPr>
              <w:t>84</w:t>
            </w:r>
          </w:p>
        </w:tc>
        <w:tc>
          <w:tcPr>
            <w:tcW w:w="1287" w:type="dxa"/>
            <w:shd w:val="clear" w:color="auto" w:fill="auto"/>
            <w:vAlign w:val="center"/>
          </w:tcPr>
          <w:p w:rsidR="00A26B09" w:rsidRPr="00F770F2" w:rsidRDefault="00A26B09" w:rsidP="00200C8D">
            <w:pPr>
              <w:jc w:val="center"/>
              <w:rPr>
                <w:sz w:val="26"/>
                <w:szCs w:val="26"/>
                <w:lang w:val="uk-UA"/>
              </w:rPr>
            </w:pPr>
            <w:r w:rsidRPr="00F770F2">
              <w:rPr>
                <w:sz w:val="26"/>
                <w:szCs w:val="26"/>
                <w:lang w:val="uk-UA"/>
              </w:rPr>
              <w:t>86</w:t>
            </w:r>
          </w:p>
        </w:tc>
        <w:tc>
          <w:tcPr>
            <w:tcW w:w="1554" w:type="dxa"/>
            <w:vAlign w:val="center"/>
          </w:tcPr>
          <w:p w:rsidR="00A26B09" w:rsidRPr="00F770F2" w:rsidRDefault="00A26B09" w:rsidP="00200C8D">
            <w:pPr>
              <w:jc w:val="center"/>
              <w:rPr>
                <w:sz w:val="26"/>
                <w:szCs w:val="26"/>
                <w:lang w:val="uk-UA"/>
              </w:rPr>
            </w:pPr>
            <w:r w:rsidRPr="00F770F2">
              <w:rPr>
                <w:sz w:val="26"/>
                <w:szCs w:val="26"/>
                <w:lang w:val="uk-UA"/>
              </w:rPr>
              <w:t>90</w:t>
            </w:r>
          </w:p>
        </w:tc>
        <w:tc>
          <w:tcPr>
            <w:tcW w:w="1423" w:type="dxa"/>
            <w:vAlign w:val="center"/>
          </w:tcPr>
          <w:p w:rsidR="00A26B09" w:rsidRPr="00F770F2" w:rsidRDefault="00A26B09" w:rsidP="00200C8D">
            <w:pPr>
              <w:jc w:val="center"/>
              <w:rPr>
                <w:sz w:val="26"/>
                <w:szCs w:val="26"/>
                <w:lang w:val="uk-UA"/>
              </w:rPr>
            </w:pPr>
            <w:r w:rsidRPr="00F770F2">
              <w:rPr>
                <w:sz w:val="26"/>
                <w:szCs w:val="26"/>
                <w:lang w:val="uk-UA"/>
              </w:rPr>
              <w:t>94</w:t>
            </w:r>
          </w:p>
        </w:tc>
      </w:tr>
      <w:tr w:rsidR="00A26B09" w:rsidRPr="00496CDD" w:rsidTr="00733A75">
        <w:trPr>
          <w:trHeight w:val="546"/>
        </w:trPr>
        <w:tc>
          <w:tcPr>
            <w:tcW w:w="1843" w:type="dxa"/>
            <w:vMerge/>
            <w:shd w:val="clear" w:color="auto" w:fill="auto"/>
          </w:tcPr>
          <w:p w:rsidR="00A26B09" w:rsidRPr="00496CDD" w:rsidRDefault="00A26B09" w:rsidP="00B006B6">
            <w:pPr>
              <w:spacing w:line="360" w:lineRule="auto"/>
              <w:rPr>
                <w:b/>
                <w:lang w:val="uk-UA"/>
              </w:rPr>
            </w:pPr>
          </w:p>
        </w:tc>
        <w:tc>
          <w:tcPr>
            <w:tcW w:w="5103" w:type="dxa"/>
            <w:shd w:val="clear" w:color="auto" w:fill="auto"/>
          </w:tcPr>
          <w:p w:rsidR="00A26B09" w:rsidRPr="00496CDD" w:rsidRDefault="00A26B09" w:rsidP="00A26B09">
            <w:pPr>
              <w:pStyle w:val="TableParagraph"/>
              <w:rPr>
                <w:sz w:val="26"/>
                <w:szCs w:val="26"/>
                <w:lang w:val="uk-UA"/>
              </w:rPr>
            </w:pPr>
            <w:r w:rsidRPr="00496CDD">
              <w:rPr>
                <w:sz w:val="26"/>
                <w:szCs w:val="26"/>
                <w:lang w:val="uk-UA"/>
              </w:rPr>
              <w:t xml:space="preserve">Частка ветхих та аварійних водопровідних мереж </w:t>
            </w:r>
          </w:p>
          <w:p w:rsidR="00A26B09" w:rsidRPr="00496CDD" w:rsidRDefault="00A26B09" w:rsidP="00A26B09">
            <w:pPr>
              <w:pStyle w:val="TableParagraph"/>
              <w:rPr>
                <w:sz w:val="26"/>
                <w:szCs w:val="26"/>
                <w:lang w:val="uk-UA"/>
              </w:rPr>
            </w:pPr>
          </w:p>
        </w:tc>
        <w:tc>
          <w:tcPr>
            <w:tcW w:w="1546" w:type="dxa"/>
            <w:gridSpan w:val="2"/>
            <w:shd w:val="clear" w:color="auto" w:fill="auto"/>
            <w:vAlign w:val="center"/>
          </w:tcPr>
          <w:p w:rsidR="00A26B09" w:rsidRPr="00496CDD" w:rsidRDefault="00A26B09" w:rsidP="00A26B09">
            <w:pPr>
              <w:pStyle w:val="TableParagraph"/>
              <w:rPr>
                <w:sz w:val="26"/>
                <w:szCs w:val="26"/>
                <w:lang w:val="uk-UA"/>
              </w:rPr>
            </w:pPr>
            <w:r w:rsidRPr="00496CDD">
              <w:rPr>
                <w:sz w:val="26"/>
                <w:szCs w:val="26"/>
                <w:lang w:val="uk-UA"/>
              </w:rPr>
              <w:t>у % до</w:t>
            </w:r>
          </w:p>
          <w:p w:rsidR="00A26B09" w:rsidRPr="00496CDD" w:rsidRDefault="00A26B09" w:rsidP="00A26B09">
            <w:pPr>
              <w:rPr>
                <w:sz w:val="26"/>
                <w:szCs w:val="26"/>
                <w:lang w:val="uk-UA"/>
              </w:rPr>
            </w:pPr>
            <w:r w:rsidRPr="00496CDD">
              <w:rPr>
                <w:sz w:val="26"/>
                <w:szCs w:val="26"/>
                <w:lang w:val="uk-UA"/>
              </w:rPr>
              <w:t>загальної протяжності</w:t>
            </w:r>
          </w:p>
        </w:tc>
        <w:tc>
          <w:tcPr>
            <w:tcW w:w="1417" w:type="dxa"/>
            <w:shd w:val="clear" w:color="auto" w:fill="auto"/>
            <w:vAlign w:val="center"/>
          </w:tcPr>
          <w:p w:rsidR="00A26B09" w:rsidRPr="00F770F2" w:rsidRDefault="00821D78" w:rsidP="00200C8D">
            <w:pPr>
              <w:jc w:val="center"/>
              <w:rPr>
                <w:sz w:val="26"/>
                <w:szCs w:val="26"/>
                <w:lang w:val="uk-UA"/>
              </w:rPr>
            </w:pPr>
            <w:r w:rsidRPr="00F770F2">
              <w:rPr>
                <w:sz w:val="26"/>
                <w:szCs w:val="26"/>
                <w:lang w:val="uk-UA"/>
              </w:rPr>
              <w:t>40,1</w:t>
            </w:r>
          </w:p>
        </w:tc>
        <w:tc>
          <w:tcPr>
            <w:tcW w:w="1420" w:type="dxa"/>
            <w:vAlign w:val="center"/>
          </w:tcPr>
          <w:p w:rsidR="00A26B09" w:rsidRPr="00F770F2" w:rsidRDefault="00A26B09" w:rsidP="00200C8D">
            <w:pPr>
              <w:jc w:val="center"/>
              <w:rPr>
                <w:sz w:val="26"/>
                <w:szCs w:val="26"/>
                <w:lang w:val="uk-UA"/>
              </w:rPr>
            </w:pPr>
            <w:r w:rsidRPr="00F770F2">
              <w:rPr>
                <w:sz w:val="26"/>
                <w:szCs w:val="26"/>
                <w:lang w:val="uk-UA"/>
              </w:rPr>
              <w:t>40,1</w:t>
            </w:r>
          </w:p>
        </w:tc>
        <w:tc>
          <w:tcPr>
            <w:tcW w:w="1287" w:type="dxa"/>
            <w:shd w:val="clear" w:color="auto" w:fill="auto"/>
            <w:vAlign w:val="center"/>
          </w:tcPr>
          <w:p w:rsidR="00A26B09" w:rsidRPr="00F770F2" w:rsidRDefault="00A26B09" w:rsidP="00200C8D">
            <w:pPr>
              <w:jc w:val="center"/>
              <w:rPr>
                <w:sz w:val="26"/>
                <w:szCs w:val="26"/>
                <w:lang w:val="uk-UA"/>
              </w:rPr>
            </w:pPr>
            <w:r w:rsidRPr="00F770F2">
              <w:rPr>
                <w:sz w:val="26"/>
                <w:szCs w:val="26"/>
                <w:lang w:val="uk-UA"/>
              </w:rPr>
              <w:t>41,9</w:t>
            </w:r>
          </w:p>
        </w:tc>
        <w:tc>
          <w:tcPr>
            <w:tcW w:w="1554" w:type="dxa"/>
            <w:vAlign w:val="center"/>
          </w:tcPr>
          <w:p w:rsidR="00A26B09" w:rsidRPr="00F770F2" w:rsidRDefault="00A26B09" w:rsidP="00200C8D">
            <w:pPr>
              <w:jc w:val="center"/>
              <w:rPr>
                <w:sz w:val="26"/>
                <w:szCs w:val="26"/>
                <w:lang w:val="uk-UA"/>
              </w:rPr>
            </w:pPr>
            <w:r w:rsidRPr="00F770F2">
              <w:rPr>
                <w:sz w:val="26"/>
                <w:szCs w:val="26"/>
                <w:lang w:val="uk-UA"/>
              </w:rPr>
              <w:t>42,7</w:t>
            </w:r>
          </w:p>
        </w:tc>
        <w:tc>
          <w:tcPr>
            <w:tcW w:w="1423" w:type="dxa"/>
            <w:vAlign w:val="center"/>
          </w:tcPr>
          <w:p w:rsidR="00A26B09" w:rsidRPr="00F770F2" w:rsidRDefault="00A26B09" w:rsidP="00200C8D">
            <w:pPr>
              <w:jc w:val="center"/>
              <w:rPr>
                <w:sz w:val="26"/>
                <w:szCs w:val="26"/>
                <w:lang w:val="uk-UA"/>
              </w:rPr>
            </w:pPr>
            <w:r w:rsidRPr="00F770F2">
              <w:rPr>
                <w:sz w:val="26"/>
                <w:szCs w:val="26"/>
                <w:lang w:val="uk-UA"/>
              </w:rPr>
              <w:t>44,6</w:t>
            </w:r>
          </w:p>
        </w:tc>
      </w:tr>
      <w:tr w:rsidR="00A26B09" w:rsidRPr="00496CDD" w:rsidTr="00733A75">
        <w:trPr>
          <w:trHeight w:val="423"/>
        </w:trPr>
        <w:tc>
          <w:tcPr>
            <w:tcW w:w="1843" w:type="dxa"/>
            <w:vMerge/>
            <w:shd w:val="clear" w:color="auto" w:fill="auto"/>
          </w:tcPr>
          <w:p w:rsidR="00A26B09" w:rsidRPr="00496CDD" w:rsidRDefault="00A26B09" w:rsidP="00B006B6">
            <w:pPr>
              <w:spacing w:line="360" w:lineRule="auto"/>
              <w:rPr>
                <w:b/>
                <w:lang w:val="uk-UA"/>
              </w:rPr>
            </w:pPr>
          </w:p>
        </w:tc>
        <w:tc>
          <w:tcPr>
            <w:tcW w:w="5103" w:type="dxa"/>
            <w:shd w:val="clear" w:color="auto" w:fill="auto"/>
          </w:tcPr>
          <w:p w:rsidR="00A26B09" w:rsidRPr="00496CDD" w:rsidRDefault="00A26B09" w:rsidP="00A26B09">
            <w:pPr>
              <w:pStyle w:val="TableParagraph"/>
              <w:rPr>
                <w:sz w:val="26"/>
                <w:szCs w:val="26"/>
                <w:lang w:val="uk-UA"/>
              </w:rPr>
            </w:pPr>
            <w:r w:rsidRPr="00496CDD">
              <w:rPr>
                <w:sz w:val="26"/>
                <w:szCs w:val="26"/>
                <w:lang w:val="uk-UA"/>
              </w:rPr>
              <w:t>Теплопостачання населення</w:t>
            </w:r>
          </w:p>
        </w:tc>
        <w:tc>
          <w:tcPr>
            <w:tcW w:w="1546" w:type="dxa"/>
            <w:gridSpan w:val="2"/>
            <w:shd w:val="clear" w:color="auto" w:fill="auto"/>
            <w:vAlign w:val="center"/>
          </w:tcPr>
          <w:p w:rsidR="00A26B09" w:rsidRPr="00496CDD" w:rsidRDefault="00A26B09" w:rsidP="00A26B09">
            <w:pPr>
              <w:rPr>
                <w:sz w:val="26"/>
                <w:szCs w:val="26"/>
                <w:lang w:val="uk-UA"/>
              </w:rPr>
            </w:pPr>
            <w:r w:rsidRPr="00496CDD">
              <w:rPr>
                <w:sz w:val="26"/>
                <w:szCs w:val="26"/>
                <w:lang w:val="uk-UA"/>
              </w:rPr>
              <w:t>відсоток</w:t>
            </w:r>
          </w:p>
        </w:tc>
        <w:tc>
          <w:tcPr>
            <w:tcW w:w="1417" w:type="dxa"/>
            <w:vAlign w:val="center"/>
          </w:tcPr>
          <w:p w:rsidR="00A26B09" w:rsidRPr="00496CDD" w:rsidRDefault="00A26B09" w:rsidP="00200C8D">
            <w:pPr>
              <w:jc w:val="center"/>
              <w:rPr>
                <w:sz w:val="26"/>
                <w:szCs w:val="26"/>
                <w:lang w:val="uk-UA"/>
              </w:rPr>
            </w:pPr>
            <w:r w:rsidRPr="00496CDD">
              <w:rPr>
                <w:sz w:val="26"/>
                <w:szCs w:val="26"/>
                <w:lang w:val="uk-UA"/>
              </w:rPr>
              <w:t>99</w:t>
            </w:r>
          </w:p>
        </w:tc>
        <w:tc>
          <w:tcPr>
            <w:tcW w:w="1420" w:type="dxa"/>
            <w:vAlign w:val="center"/>
          </w:tcPr>
          <w:p w:rsidR="00A26B09" w:rsidRPr="00496CDD" w:rsidRDefault="00A26B09" w:rsidP="00200C8D">
            <w:pPr>
              <w:jc w:val="center"/>
              <w:rPr>
                <w:sz w:val="26"/>
                <w:szCs w:val="26"/>
                <w:lang w:val="uk-UA"/>
              </w:rPr>
            </w:pPr>
            <w:r w:rsidRPr="00496CDD">
              <w:rPr>
                <w:sz w:val="26"/>
                <w:szCs w:val="26"/>
                <w:lang w:val="uk-UA"/>
              </w:rPr>
              <w:t>99,9</w:t>
            </w:r>
          </w:p>
        </w:tc>
        <w:tc>
          <w:tcPr>
            <w:tcW w:w="1287" w:type="dxa"/>
            <w:shd w:val="clear" w:color="auto" w:fill="auto"/>
            <w:vAlign w:val="center"/>
          </w:tcPr>
          <w:p w:rsidR="00A26B09" w:rsidRPr="00496CDD" w:rsidRDefault="00A26B09" w:rsidP="00200C8D">
            <w:pPr>
              <w:jc w:val="center"/>
              <w:rPr>
                <w:sz w:val="26"/>
                <w:szCs w:val="26"/>
                <w:lang w:val="uk-UA"/>
              </w:rPr>
            </w:pPr>
            <w:r w:rsidRPr="00496CDD">
              <w:rPr>
                <w:sz w:val="26"/>
                <w:szCs w:val="26"/>
                <w:lang w:val="uk-UA"/>
              </w:rPr>
              <w:t>99,9</w:t>
            </w:r>
          </w:p>
        </w:tc>
        <w:tc>
          <w:tcPr>
            <w:tcW w:w="1554" w:type="dxa"/>
            <w:vAlign w:val="center"/>
          </w:tcPr>
          <w:p w:rsidR="00A26B09" w:rsidRPr="00496CDD" w:rsidRDefault="00A26B09" w:rsidP="00200C8D">
            <w:pPr>
              <w:jc w:val="center"/>
              <w:rPr>
                <w:sz w:val="26"/>
                <w:szCs w:val="26"/>
                <w:lang w:val="uk-UA"/>
              </w:rPr>
            </w:pPr>
            <w:r w:rsidRPr="00496CDD">
              <w:rPr>
                <w:sz w:val="26"/>
                <w:szCs w:val="26"/>
                <w:lang w:val="uk-UA"/>
              </w:rPr>
              <w:t>100</w:t>
            </w:r>
          </w:p>
        </w:tc>
        <w:tc>
          <w:tcPr>
            <w:tcW w:w="1423" w:type="dxa"/>
            <w:vAlign w:val="center"/>
          </w:tcPr>
          <w:p w:rsidR="00A26B09" w:rsidRPr="00496CDD" w:rsidRDefault="00A26B09" w:rsidP="00200C8D">
            <w:pPr>
              <w:jc w:val="center"/>
              <w:rPr>
                <w:sz w:val="26"/>
                <w:szCs w:val="26"/>
                <w:lang w:val="uk-UA"/>
              </w:rPr>
            </w:pPr>
            <w:r w:rsidRPr="00496CDD">
              <w:rPr>
                <w:sz w:val="26"/>
                <w:szCs w:val="26"/>
                <w:lang w:val="uk-UA"/>
              </w:rPr>
              <w:t>100</w:t>
            </w:r>
          </w:p>
        </w:tc>
      </w:tr>
      <w:tr w:rsidR="00200C8D" w:rsidRPr="00496CDD" w:rsidTr="00200C8D">
        <w:trPr>
          <w:trHeight w:val="423"/>
        </w:trPr>
        <w:tc>
          <w:tcPr>
            <w:tcW w:w="1843" w:type="dxa"/>
            <w:vMerge/>
            <w:shd w:val="clear" w:color="auto" w:fill="auto"/>
          </w:tcPr>
          <w:p w:rsidR="00200C8D" w:rsidRPr="00496CDD" w:rsidRDefault="00200C8D" w:rsidP="00B006B6">
            <w:pPr>
              <w:spacing w:line="360" w:lineRule="auto"/>
              <w:rPr>
                <w:b/>
                <w:lang w:val="uk-UA"/>
              </w:rPr>
            </w:pPr>
          </w:p>
        </w:tc>
        <w:tc>
          <w:tcPr>
            <w:tcW w:w="5103" w:type="dxa"/>
            <w:shd w:val="clear" w:color="auto" w:fill="auto"/>
          </w:tcPr>
          <w:p w:rsidR="00200C8D" w:rsidRPr="00496CDD" w:rsidRDefault="00200C8D" w:rsidP="00A26B09">
            <w:pPr>
              <w:pStyle w:val="TableParagraph"/>
              <w:rPr>
                <w:sz w:val="26"/>
                <w:szCs w:val="26"/>
                <w:lang w:val="uk-UA"/>
              </w:rPr>
            </w:pPr>
            <w:r w:rsidRPr="00496CDD">
              <w:rPr>
                <w:sz w:val="26"/>
                <w:szCs w:val="26"/>
                <w:lang w:val="uk-UA"/>
              </w:rPr>
              <w:t>Зношеність теплових мереж</w:t>
            </w:r>
          </w:p>
        </w:tc>
        <w:tc>
          <w:tcPr>
            <w:tcW w:w="1546" w:type="dxa"/>
            <w:gridSpan w:val="2"/>
            <w:shd w:val="clear" w:color="auto" w:fill="auto"/>
            <w:vAlign w:val="center"/>
          </w:tcPr>
          <w:p w:rsidR="00200C8D" w:rsidRPr="00496CDD" w:rsidRDefault="00200C8D" w:rsidP="00A26B09">
            <w:pPr>
              <w:rPr>
                <w:sz w:val="26"/>
                <w:szCs w:val="26"/>
                <w:lang w:val="uk-UA"/>
              </w:rPr>
            </w:pPr>
            <w:r w:rsidRPr="00496CDD">
              <w:rPr>
                <w:sz w:val="26"/>
                <w:szCs w:val="26"/>
                <w:lang w:val="uk-UA"/>
              </w:rPr>
              <w:t>відсоток</w:t>
            </w:r>
          </w:p>
        </w:tc>
        <w:tc>
          <w:tcPr>
            <w:tcW w:w="1417" w:type="dxa"/>
            <w:shd w:val="clear" w:color="auto" w:fill="auto"/>
            <w:vAlign w:val="center"/>
          </w:tcPr>
          <w:p w:rsidR="00200C8D" w:rsidRPr="00496CDD" w:rsidRDefault="00200C8D" w:rsidP="00200C8D">
            <w:pPr>
              <w:jc w:val="center"/>
              <w:rPr>
                <w:sz w:val="26"/>
                <w:szCs w:val="26"/>
                <w:lang w:val="uk-UA"/>
              </w:rPr>
            </w:pPr>
            <w:r>
              <w:rPr>
                <w:sz w:val="26"/>
                <w:szCs w:val="26"/>
                <w:lang w:val="uk-UA"/>
              </w:rPr>
              <w:t>73</w:t>
            </w:r>
          </w:p>
        </w:tc>
        <w:tc>
          <w:tcPr>
            <w:tcW w:w="1420" w:type="dxa"/>
            <w:shd w:val="clear" w:color="auto" w:fill="auto"/>
            <w:vAlign w:val="center"/>
          </w:tcPr>
          <w:p w:rsidR="00200C8D" w:rsidRPr="00496CDD" w:rsidRDefault="00200C8D" w:rsidP="00200C8D">
            <w:pPr>
              <w:jc w:val="center"/>
              <w:rPr>
                <w:sz w:val="26"/>
                <w:szCs w:val="26"/>
                <w:lang w:val="uk-UA"/>
              </w:rPr>
            </w:pPr>
            <w:r>
              <w:rPr>
                <w:sz w:val="26"/>
                <w:szCs w:val="26"/>
                <w:lang w:val="uk-UA"/>
              </w:rPr>
              <w:t>71</w:t>
            </w:r>
          </w:p>
        </w:tc>
        <w:tc>
          <w:tcPr>
            <w:tcW w:w="1287" w:type="dxa"/>
            <w:shd w:val="clear" w:color="auto" w:fill="auto"/>
            <w:vAlign w:val="center"/>
          </w:tcPr>
          <w:p w:rsidR="00200C8D" w:rsidRPr="00496CDD" w:rsidRDefault="00200C8D" w:rsidP="00200C8D">
            <w:pPr>
              <w:jc w:val="center"/>
              <w:rPr>
                <w:sz w:val="26"/>
                <w:szCs w:val="26"/>
                <w:lang w:val="uk-UA"/>
              </w:rPr>
            </w:pPr>
            <w:r>
              <w:rPr>
                <w:sz w:val="26"/>
                <w:szCs w:val="26"/>
                <w:lang w:val="uk-UA"/>
              </w:rPr>
              <w:t>70</w:t>
            </w:r>
          </w:p>
        </w:tc>
        <w:tc>
          <w:tcPr>
            <w:tcW w:w="1554" w:type="dxa"/>
            <w:shd w:val="clear" w:color="auto" w:fill="auto"/>
          </w:tcPr>
          <w:p w:rsidR="00200C8D" w:rsidRDefault="00200C8D" w:rsidP="00200C8D">
            <w:pPr>
              <w:jc w:val="center"/>
            </w:pPr>
            <w:r w:rsidRPr="00B059BB">
              <w:rPr>
                <w:sz w:val="26"/>
                <w:szCs w:val="26"/>
                <w:lang w:val="uk-UA"/>
              </w:rPr>
              <w:t>70</w:t>
            </w:r>
          </w:p>
        </w:tc>
        <w:tc>
          <w:tcPr>
            <w:tcW w:w="1423" w:type="dxa"/>
            <w:shd w:val="clear" w:color="auto" w:fill="auto"/>
          </w:tcPr>
          <w:p w:rsidR="00200C8D" w:rsidRDefault="00200C8D" w:rsidP="00200C8D">
            <w:pPr>
              <w:jc w:val="center"/>
            </w:pPr>
            <w:r w:rsidRPr="00B059BB">
              <w:rPr>
                <w:sz w:val="26"/>
                <w:szCs w:val="26"/>
                <w:lang w:val="uk-UA"/>
              </w:rPr>
              <w:t>70</w:t>
            </w:r>
          </w:p>
        </w:tc>
      </w:tr>
      <w:tr w:rsidR="00A26B09" w:rsidRPr="00496CDD" w:rsidTr="00752A6C">
        <w:tc>
          <w:tcPr>
            <w:tcW w:w="1843" w:type="dxa"/>
            <w:vMerge w:val="restart"/>
            <w:shd w:val="clear" w:color="auto" w:fill="auto"/>
            <w:textDirection w:val="btLr"/>
            <w:vAlign w:val="center"/>
          </w:tcPr>
          <w:p w:rsidR="00A26B09" w:rsidRPr="00496CDD" w:rsidRDefault="00A26B09" w:rsidP="00752A6C">
            <w:pPr>
              <w:jc w:val="center"/>
              <w:rPr>
                <w:b/>
                <w:sz w:val="32"/>
                <w:szCs w:val="32"/>
                <w:lang w:val="uk-UA"/>
              </w:rPr>
            </w:pPr>
            <w:r w:rsidRPr="00496CDD">
              <w:rPr>
                <w:b/>
                <w:sz w:val="32"/>
                <w:szCs w:val="32"/>
                <w:lang w:val="uk-UA"/>
              </w:rPr>
              <w:t>Сталий екологічн</w:t>
            </w:r>
            <w:r w:rsidR="00032849">
              <w:rPr>
                <w:b/>
                <w:sz w:val="32"/>
                <w:szCs w:val="32"/>
                <w:lang w:val="uk-UA"/>
              </w:rPr>
              <w:t>ий</w:t>
            </w:r>
            <w:r w:rsidRPr="00496CDD">
              <w:rPr>
                <w:b/>
                <w:sz w:val="32"/>
                <w:szCs w:val="32"/>
                <w:lang w:val="uk-UA"/>
              </w:rPr>
              <w:t xml:space="preserve"> розвиток</w:t>
            </w:r>
            <w:r w:rsidR="00032849">
              <w:rPr>
                <w:b/>
                <w:sz w:val="32"/>
                <w:szCs w:val="32"/>
                <w:lang w:val="uk-UA"/>
              </w:rPr>
              <w:t xml:space="preserve"> </w:t>
            </w:r>
            <w:r w:rsidR="00992E0E">
              <w:rPr>
                <w:b/>
                <w:sz w:val="32"/>
                <w:szCs w:val="32"/>
                <w:lang w:val="uk-UA"/>
              </w:rPr>
              <w:t>Обухівської громади</w:t>
            </w:r>
          </w:p>
        </w:tc>
        <w:tc>
          <w:tcPr>
            <w:tcW w:w="13750" w:type="dxa"/>
            <w:gridSpan w:val="8"/>
            <w:shd w:val="clear" w:color="auto" w:fill="auto"/>
          </w:tcPr>
          <w:p w:rsidR="00A26B09" w:rsidRPr="00496CDD" w:rsidRDefault="00A26B09" w:rsidP="00752A6C">
            <w:pPr>
              <w:rPr>
                <w:b/>
                <w:sz w:val="28"/>
                <w:szCs w:val="28"/>
                <w:lang w:val="uk-UA"/>
              </w:rPr>
            </w:pPr>
            <w:r w:rsidRPr="00496CDD">
              <w:rPr>
                <w:b/>
                <w:sz w:val="28"/>
                <w:szCs w:val="28"/>
                <w:lang w:val="uk-UA"/>
              </w:rPr>
              <w:t>Раціональне використання ресурсів</w:t>
            </w:r>
          </w:p>
        </w:tc>
      </w:tr>
      <w:tr w:rsidR="00A26B09" w:rsidRPr="00496CDD" w:rsidTr="00733A75">
        <w:tc>
          <w:tcPr>
            <w:tcW w:w="1843" w:type="dxa"/>
            <w:vMerge/>
            <w:shd w:val="clear" w:color="auto" w:fill="auto"/>
          </w:tcPr>
          <w:p w:rsidR="00A26B09" w:rsidRPr="00496CDD" w:rsidRDefault="00A26B09" w:rsidP="00B006B6">
            <w:pPr>
              <w:spacing w:line="360" w:lineRule="auto"/>
              <w:rPr>
                <w:b/>
                <w:lang w:val="uk-UA"/>
              </w:rPr>
            </w:pPr>
          </w:p>
        </w:tc>
        <w:tc>
          <w:tcPr>
            <w:tcW w:w="5103" w:type="dxa"/>
            <w:shd w:val="clear" w:color="auto" w:fill="auto"/>
          </w:tcPr>
          <w:p w:rsidR="00A26B09" w:rsidRPr="00496CDD" w:rsidRDefault="00A26B09" w:rsidP="00A26B09">
            <w:pPr>
              <w:pStyle w:val="TableParagraph"/>
              <w:rPr>
                <w:sz w:val="26"/>
                <w:szCs w:val="26"/>
                <w:lang w:val="uk-UA"/>
              </w:rPr>
            </w:pPr>
            <w:r w:rsidRPr="00496CDD">
              <w:rPr>
                <w:sz w:val="26"/>
                <w:szCs w:val="26"/>
                <w:lang w:val="uk-UA"/>
              </w:rPr>
              <w:t>Частка ресурсів підземних вод у загальному обсязі водопостачання</w:t>
            </w:r>
          </w:p>
        </w:tc>
        <w:tc>
          <w:tcPr>
            <w:tcW w:w="1546" w:type="dxa"/>
            <w:gridSpan w:val="2"/>
            <w:shd w:val="clear" w:color="auto" w:fill="auto"/>
            <w:vAlign w:val="center"/>
          </w:tcPr>
          <w:p w:rsidR="00A26B09" w:rsidRPr="00496CDD" w:rsidRDefault="00A26B09" w:rsidP="00A26B09">
            <w:pPr>
              <w:rPr>
                <w:sz w:val="26"/>
                <w:szCs w:val="26"/>
                <w:lang w:val="uk-UA"/>
              </w:rPr>
            </w:pPr>
            <w:r w:rsidRPr="00496CDD">
              <w:rPr>
                <w:sz w:val="26"/>
                <w:szCs w:val="26"/>
                <w:lang w:val="uk-UA"/>
              </w:rPr>
              <w:t>відсоток</w:t>
            </w:r>
          </w:p>
        </w:tc>
        <w:tc>
          <w:tcPr>
            <w:tcW w:w="1417" w:type="dxa"/>
            <w:vAlign w:val="center"/>
          </w:tcPr>
          <w:p w:rsidR="00A26B09" w:rsidRPr="00496CDD" w:rsidRDefault="00A26B09" w:rsidP="00200C8D">
            <w:pPr>
              <w:jc w:val="center"/>
              <w:rPr>
                <w:sz w:val="26"/>
                <w:szCs w:val="26"/>
                <w:lang w:val="uk-UA"/>
              </w:rPr>
            </w:pPr>
            <w:r w:rsidRPr="00496CDD">
              <w:rPr>
                <w:sz w:val="26"/>
                <w:szCs w:val="26"/>
                <w:lang w:val="uk-UA"/>
              </w:rPr>
              <w:t>100</w:t>
            </w:r>
          </w:p>
        </w:tc>
        <w:tc>
          <w:tcPr>
            <w:tcW w:w="1420" w:type="dxa"/>
            <w:vAlign w:val="center"/>
          </w:tcPr>
          <w:p w:rsidR="00A26B09" w:rsidRPr="00496CDD" w:rsidRDefault="00A26B09" w:rsidP="00200C8D">
            <w:pPr>
              <w:jc w:val="center"/>
              <w:rPr>
                <w:sz w:val="26"/>
                <w:szCs w:val="26"/>
                <w:lang w:val="uk-UA"/>
              </w:rPr>
            </w:pPr>
            <w:r w:rsidRPr="00496CDD">
              <w:rPr>
                <w:sz w:val="26"/>
                <w:szCs w:val="26"/>
                <w:lang w:val="uk-UA"/>
              </w:rPr>
              <w:t>100</w:t>
            </w:r>
          </w:p>
        </w:tc>
        <w:tc>
          <w:tcPr>
            <w:tcW w:w="1287" w:type="dxa"/>
            <w:shd w:val="clear" w:color="auto" w:fill="auto"/>
            <w:vAlign w:val="center"/>
          </w:tcPr>
          <w:p w:rsidR="00A26B09" w:rsidRPr="00496CDD" w:rsidRDefault="00A26B09" w:rsidP="00200C8D">
            <w:pPr>
              <w:jc w:val="center"/>
              <w:rPr>
                <w:sz w:val="26"/>
                <w:szCs w:val="26"/>
                <w:lang w:val="uk-UA"/>
              </w:rPr>
            </w:pPr>
            <w:r w:rsidRPr="00496CDD">
              <w:rPr>
                <w:sz w:val="26"/>
                <w:szCs w:val="26"/>
                <w:lang w:val="uk-UA"/>
              </w:rPr>
              <w:t>100</w:t>
            </w:r>
          </w:p>
        </w:tc>
        <w:tc>
          <w:tcPr>
            <w:tcW w:w="1554" w:type="dxa"/>
            <w:vAlign w:val="center"/>
          </w:tcPr>
          <w:p w:rsidR="00A26B09" w:rsidRPr="00496CDD" w:rsidRDefault="00A26B09" w:rsidP="00200C8D">
            <w:pPr>
              <w:jc w:val="center"/>
              <w:rPr>
                <w:sz w:val="26"/>
                <w:szCs w:val="26"/>
                <w:lang w:val="uk-UA"/>
              </w:rPr>
            </w:pPr>
            <w:r w:rsidRPr="00496CDD">
              <w:rPr>
                <w:sz w:val="26"/>
                <w:szCs w:val="26"/>
                <w:lang w:val="uk-UA"/>
              </w:rPr>
              <w:t>100</w:t>
            </w:r>
          </w:p>
        </w:tc>
        <w:tc>
          <w:tcPr>
            <w:tcW w:w="1423" w:type="dxa"/>
            <w:vAlign w:val="center"/>
          </w:tcPr>
          <w:p w:rsidR="00A26B09" w:rsidRPr="00496CDD" w:rsidRDefault="00A26B09" w:rsidP="00200C8D">
            <w:pPr>
              <w:jc w:val="center"/>
              <w:rPr>
                <w:sz w:val="26"/>
                <w:szCs w:val="26"/>
                <w:lang w:val="uk-UA"/>
              </w:rPr>
            </w:pPr>
            <w:r w:rsidRPr="00496CDD">
              <w:rPr>
                <w:sz w:val="26"/>
                <w:szCs w:val="26"/>
                <w:lang w:val="uk-UA"/>
              </w:rPr>
              <w:t>100</w:t>
            </w:r>
          </w:p>
        </w:tc>
      </w:tr>
      <w:tr w:rsidR="00A26B09" w:rsidRPr="00496CDD" w:rsidTr="00733A75">
        <w:tc>
          <w:tcPr>
            <w:tcW w:w="1843" w:type="dxa"/>
            <w:vMerge/>
            <w:shd w:val="clear" w:color="auto" w:fill="auto"/>
          </w:tcPr>
          <w:p w:rsidR="00A26B09" w:rsidRPr="00496CDD" w:rsidRDefault="00A26B09" w:rsidP="00B006B6">
            <w:pPr>
              <w:spacing w:line="360" w:lineRule="auto"/>
              <w:rPr>
                <w:b/>
                <w:lang w:val="uk-UA"/>
              </w:rPr>
            </w:pPr>
          </w:p>
        </w:tc>
        <w:tc>
          <w:tcPr>
            <w:tcW w:w="5103" w:type="dxa"/>
            <w:shd w:val="clear" w:color="auto" w:fill="auto"/>
          </w:tcPr>
          <w:p w:rsidR="00A26B09" w:rsidRPr="00496CDD" w:rsidRDefault="00A26B09" w:rsidP="00A26B09">
            <w:pPr>
              <w:pStyle w:val="TableParagraph"/>
              <w:rPr>
                <w:sz w:val="26"/>
                <w:szCs w:val="26"/>
                <w:lang w:val="uk-UA"/>
              </w:rPr>
            </w:pPr>
            <w:r w:rsidRPr="00496CDD">
              <w:rPr>
                <w:sz w:val="26"/>
                <w:szCs w:val="26"/>
                <w:lang w:val="uk-UA"/>
              </w:rPr>
              <w:t>Частка очищення стічних вод</w:t>
            </w:r>
          </w:p>
        </w:tc>
        <w:tc>
          <w:tcPr>
            <w:tcW w:w="1546" w:type="dxa"/>
            <w:gridSpan w:val="2"/>
            <w:shd w:val="clear" w:color="auto" w:fill="auto"/>
            <w:vAlign w:val="center"/>
          </w:tcPr>
          <w:p w:rsidR="00A26B09" w:rsidRPr="00496CDD" w:rsidRDefault="00A26B09" w:rsidP="00A26B09">
            <w:pPr>
              <w:rPr>
                <w:sz w:val="26"/>
                <w:szCs w:val="26"/>
                <w:lang w:val="uk-UA"/>
              </w:rPr>
            </w:pPr>
            <w:r w:rsidRPr="00496CDD">
              <w:rPr>
                <w:sz w:val="26"/>
                <w:szCs w:val="26"/>
                <w:lang w:val="uk-UA"/>
              </w:rPr>
              <w:t>відсоток</w:t>
            </w:r>
          </w:p>
        </w:tc>
        <w:tc>
          <w:tcPr>
            <w:tcW w:w="1417" w:type="dxa"/>
            <w:vAlign w:val="center"/>
          </w:tcPr>
          <w:p w:rsidR="00A26B09" w:rsidRPr="00496CDD" w:rsidRDefault="00A26B09" w:rsidP="00200C8D">
            <w:pPr>
              <w:jc w:val="center"/>
              <w:rPr>
                <w:sz w:val="26"/>
                <w:szCs w:val="26"/>
                <w:lang w:val="uk-UA"/>
              </w:rPr>
            </w:pPr>
            <w:r w:rsidRPr="00496CDD">
              <w:rPr>
                <w:sz w:val="26"/>
                <w:szCs w:val="26"/>
                <w:lang w:val="uk-UA"/>
              </w:rPr>
              <w:t>100</w:t>
            </w:r>
          </w:p>
        </w:tc>
        <w:tc>
          <w:tcPr>
            <w:tcW w:w="1420" w:type="dxa"/>
            <w:vAlign w:val="center"/>
          </w:tcPr>
          <w:p w:rsidR="00A26B09" w:rsidRPr="00496CDD" w:rsidRDefault="00A26B09" w:rsidP="00200C8D">
            <w:pPr>
              <w:jc w:val="center"/>
              <w:rPr>
                <w:sz w:val="26"/>
                <w:szCs w:val="26"/>
                <w:lang w:val="uk-UA"/>
              </w:rPr>
            </w:pPr>
            <w:r w:rsidRPr="00496CDD">
              <w:rPr>
                <w:sz w:val="26"/>
                <w:szCs w:val="26"/>
                <w:lang w:val="uk-UA"/>
              </w:rPr>
              <w:t>100</w:t>
            </w:r>
          </w:p>
        </w:tc>
        <w:tc>
          <w:tcPr>
            <w:tcW w:w="1287" w:type="dxa"/>
            <w:shd w:val="clear" w:color="auto" w:fill="auto"/>
            <w:vAlign w:val="center"/>
          </w:tcPr>
          <w:p w:rsidR="00A26B09" w:rsidRPr="00496CDD" w:rsidRDefault="00A26B09" w:rsidP="00200C8D">
            <w:pPr>
              <w:jc w:val="center"/>
              <w:rPr>
                <w:sz w:val="26"/>
                <w:szCs w:val="26"/>
                <w:lang w:val="uk-UA"/>
              </w:rPr>
            </w:pPr>
            <w:r w:rsidRPr="00496CDD">
              <w:rPr>
                <w:sz w:val="26"/>
                <w:szCs w:val="26"/>
                <w:lang w:val="uk-UA"/>
              </w:rPr>
              <w:t>100</w:t>
            </w:r>
          </w:p>
        </w:tc>
        <w:tc>
          <w:tcPr>
            <w:tcW w:w="1554" w:type="dxa"/>
            <w:vAlign w:val="center"/>
          </w:tcPr>
          <w:p w:rsidR="00A26B09" w:rsidRPr="00496CDD" w:rsidRDefault="00A26B09" w:rsidP="00200C8D">
            <w:pPr>
              <w:jc w:val="center"/>
              <w:rPr>
                <w:sz w:val="26"/>
                <w:szCs w:val="26"/>
                <w:lang w:val="uk-UA"/>
              </w:rPr>
            </w:pPr>
            <w:r w:rsidRPr="00496CDD">
              <w:rPr>
                <w:sz w:val="26"/>
                <w:szCs w:val="26"/>
                <w:lang w:val="uk-UA"/>
              </w:rPr>
              <w:t>100</w:t>
            </w:r>
          </w:p>
        </w:tc>
        <w:tc>
          <w:tcPr>
            <w:tcW w:w="1423" w:type="dxa"/>
            <w:vAlign w:val="center"/>
          </w:tcPr>
          <w:p w:rsidR="00A26B09" w:rsidRPr="00496CDD" w:rsidRDefault="00A26B09" w:rsidP="00200C8D">
            <w:pPr>
              <w:jc w:val="center"/>
              <w:rPr>
                <w:sz w:val="26"/>
                <w:szCs w:val="26"/>
                <w:lang w:val="uk-UA"/>
              </w:rPr>
            </w:pPr>
            <w:r w:rsidRPr="00496CDD">
              <w:rPr>
                <w:sz w:val="26"/>
                <w:szCs w:val="26"/>
                <w:lang w:val="uk-UA"/>
              </w:rPr>
              <w:t>100</w:t>
            </w:r>
          </w:p>
        </w:tc>
      </w:tr>
      <w:tr w:rsidR="00A26B09" w:rsidRPr="00496CDD" w:rsidTr="00733A75">
        <w:tc>
          <w:tcPr>
            <w:tcW w:w="1843" w:type="dxa"/>
            <w:vMerge/>
            <w:shd w:val="clear" w:color="auto" w:fill="auto"/>
          </w:tcPr>
          <w:p w:rsidR="00A26B09" w:rsidRPr="00496CDD" w:rsidRDefault="00A26B09" w:rsidP="00B006B6">
            <w:pPr>
              <w:spacing w:line="360" w:lineRule="auto"/>
              <w:rPr>
                <w:b/>
                <w:lang w:val="uk-UA"/>
              </w:rPr>
            </w:pPr>
          </w:p>
        </w:tc>
        <w:tc>
          <w:tcPr>
            <w:tcW w:w="5103" w:type="dxa"/>
            <w:shd w:val="clear" w:color="auto" w:fill="auto"/>
          </w:tcPr>
          <w:p w:rsidR="00A26B09" w:rsidRPr="00496CDD" w:rsidRDefault="00A26B09" w:rsidP="00A26B09">
            <w:pPr>
              <w:pStyle w:val="TableParagraph"/>
              <w:rPr>
                <w:sz w:val="26"/>
                <w:szCs w:val="26"/>
                <w:lang w:val="uk-UA"/>
              </w:rPr>
            </w:pPr>
            <w:r w:rsidRPr="00496CDD">
              <w:rPr>
                <w:sz w:val="26"/>
                <w:szCs w:val="26"/>
                <w:lang w:val="uk-UA"/>
              </w:rPr>
              <w:t>Питома вага втрат води в загальному використанні</w:t>
            </w:r>
          </w:p>
        </w:tc>
        <w:tc>
          <w:tcPr>
            <w:tcW w:w="1546" w:type="dxa"/>
            <w:gridSpan w:val="2"/>
            <w:shd w:val="clear" w:color="auto" w:fill="auto"/>
            <w:vAlign w:val="center"/>
          </w:tcPr>
          <w:p w:rsidR="00A26B09" w:rsidRPr="00496CDD" w:rsidRDefault="00A26B09" w:rsidP="00A26B09">
            <w:pPr>
              <w:rPr>
                <w:sz w:val="26"/>
                <w:szCs w:val="26"/>
                <w:lang w:val="uk-UA"/>
              </w:rPr>
            </w:pPr>
            <w:r w:rsidRPr="00496CDD">
              <w:rPr>
                <w:sz w:val="26"/>
                <w:szCs w:val="26"/>
                <w:lang w:val="uk-UA"/>
              </w:rPr>
              <w:t>відсоток</w:t>
            </w:r>
          </w:p>
        </w:tc>
        <w:tc>
          <w:tcPr>
            <w:tcW w:w="1417" w:type="dxa"/>
            <w:shd w:val="clear" w:color="auto" w:fill="auto"/>
            <w:vAlign w:val="center"/>
          </w:tcPr>
          <w:p w:rsidR="00A26B09" w:rsidRPr="00496CDD" w:rsidRDefault="00A26B09" w:rsidP="00200C8D">
            <w:pPr>
              <w:jc w:val="center"/>
              <w:rPr>
                <w:sz w:val="26"/>
                <w:szCs w:val="26"/>
                <w:lang w:val="uk-UA"/>
              </w:rPr>
            </w:pPr>
            <w:r w:rsidRPr="00496CDD">
              <w:rPr>
                <w:sz w:val="26"/>
                <w:szCs w:val="26"/>
                <w:lang w:val="uk-UA"/>
              </w:rPr>
              <w:t>20,2</w:t>
            </w:r>
          </w:p>
        </w:tc>
        <w:tc>
          <w:tcPr>
            <w:tcW w:w="1420" w:type="dxa"/>
            <w:vAlign w:val="center"/>
          </w:tcPr>
          <w:p w:rsidR="00A26B09" w:rsidRPr="00496CDD" w:rsidRDefault="00A26B09" w:rsidP="00200C8D">
            <w:pPr>
              <w:jc w:val="center"/>
              <w:rPr>
                <w:sz w:val="26"/>
                <w:szCs w:val="26"/>
                <w:lang w:val="uk-UA"/>
              </w:rPr>
            </w:pPr>
            <w:r w:rsidRPr="00496CDD">
              <w:rPr>
                <w:sz w:val="26"/>
                <w:szCs w:val="26"/>
                <w:lang w:val="uk-UA"/>
              </w:rPr>
              <w:t>20,2</w:t>
            </w:r>
          </w:p>
        </w:tc>
        <w:tc>
          <w:tcPr>
            <w:tcW w:w="1287" w:type="dxa"/>
            <w:shd w:val="clear" w:color="auto" w:fill="auto"/>
            <w:vAlign w:val="center"/>
          </w:tcPr>
          <w:p w:rsidR="00A26B09" w:rsidRPr="00496CDD" w:rsidRDefault="00A26B09" w:rsidP="00200C8D">
            <w:pPr>
              <w:jc w:val="center"/>
              <w:rPr>
                <w:sz w:val="26"/>
                <w:szCs w:val="26"/>
                <w:lang w:val="uk-UA"/>
              </w:rPr>
            </w:pPr>
            <w:r w:rsidRPr="00496CDD">
              <w:rPr>
                <w:sz w:val="26"/>
                <w:szCs w:val="26"/>
                <w:lang w:val="uk-UA"/>
              </w:rPr>
              <w:t>20,2</w:t>
            </w:r>
          </w:p>
        </w:tc>
        <w:tc>
          <w:tcPr>
            <w:tcW w:w="1554" w:type="dxa"/>
            <w:vAlign w:val="center"/>
          </w:tcPr>
          <w:p w:rsidR="00A26B09" w:rsidRPr="00306BF1" w:rsidRDefault="00306BF1" w:rsidP="00200C8D">
            <w:pPr>
              <w:jc w:val="center"/>
              <w:rPr>
                <w:sz w:val="26"/>
                <w:szCs w:val="26"/>
                <w:lang w:val="uk-UA"/>
              </w:rPr>
            </w:pPr>
            <w:r w:rsidRPr="00306BF1">
              <w:rPr>
                <w:sz w:val="26"/>
                <w:szCs w:val="26"/>
                <w:lang w:val="uk-UA"/>
              </w:rPr>
              <w:t>20,2</w:t>
            </w:r>
          </w:p>
        </w:tc>
        <w:tc>
          <w:tcPr>
            <w:tcW w:w="1423" w:type="dxa"/>
            <w:vAlign w:val="center"/>
          </w:tcPr>
          <w:p w:rsidR="00A26B09" w:rsidRPr="00306BF1" w:rsidRDefault="00306BF1" w:rsidP="00200C8D">
            <w:pPr>
              <w:jc w:val="center"/>
              <w:rPr>
                <w:sz w:val="26"/>
                <w:szCs w:val="26"/>
                <w:lang w:val="uk-UA"/>
              </w:rPr>
            </w:pPr>
            <w:r w:rsidRPr="00306BF1">
              <w:rPr>
                <w:sz w:val="26"/>
                <w:szCs w:val="26"/>
                <w:lang w:val="uk-UA"/>
              </w:rPr>
              <w:t>20,2</w:t>
            </w:r>
          </w:p>
        </w:tc>
      </w:tr>
      <w:tr w:rsidR="00200C8D" w:rsidRPr="00496CDD" w:rsidTr="00200C8D">
        <w:tc>
          <w:tcPr>
            <w:tcW w:w="1843" w:type="dxa"/>
            <w:vMerge/>
            <w:shd w:val="clear" w:color="auto" w:fill="auto"/>
          </w:tcPr>
          <w:p w:rsidR="00200C8D" w:rsidRPr="00496CDD" w:rsidRDefault="00200C8D" w:rsidP="00B006B6">
            <w:pPr>
              <w:spacing w:line="360" w:lineRule="auto"/>
              <w:rPr>
                <w:b/>
                <w:lang w:val="uk-UA"/>
              </w:rPr>
            </w:pPr>
          </w:p>
        </w:tc>
        <w:tc>
          <w:tcPr>
            <w:tcW w:w="5103" w:type="dxa"/>
            <w:shd w:val="clear" w:color="auto" w:fill="auto"/>
          </w:tcPr>
          <w:p w:rsidR="00200C8D" w:rsidRPr="00496CDD" w:rsidRDefault="00200C8D" w:rsidP="00A26B09">
            <w:pPr>
              <w:pStyle w:val="TableParagraph"/>
              <w:rPr>
                <w:sz w:val="26"/>
                <w:szCs w:val="26"/>
                <w:lang w:val="uk-UA"/>
              </w:rPr>
            </w:pPr>
            <w:r w:rsidRPr="00496CDD">
              <w:rPr>
                <w:sz w:val="26"/>
                <w:szCs w:val="26"/>
                <w:lang w:val="uk-UA"/>
              </w:rPr>
              <w:t>Втрати теплової енергії в інженерних мережах</w:t>
            </w:r>
          </w:p>
        </w:tc>
        <w:tc>
          <w:tcPr>
            <w:tcW w:w="1546" w:type="dxa"/>
            <w:gridSpan w:val="2"/>
            <w:shd w:val="clear" w:color="auto" w:fill="auto"/>
            <w:vAlign w:val="center"/>
          </w:tcPr>
          <w:p w:rsidR="00200C8D" w:rsidRPr="00496CDD" w:rsidRDefault="00200C8D" w:rsidP="00A26B09">
            <w:pPr>
              <w:rPr>
                <w:sz w:val="26"/>
                <w:szCs w:val="26"/>
                <w:lang w:val="uk-UA"/>
              </w:rPr>
            </w:pPr>
            <w:r w:rsidRPr="00496CDD">
              <w:rPr>
                <w:sz w:val="26"/>
                <w:szCs w:val="26"/>
                <w:lang w:val="uk-UA"/>
              </w:rPr>
              <w:t>відсотків</w:t>
            </w:r>
          </w:p>
        </w:tc>
        <w:tc>
          <w:tcPr>
            <w:tcW w:w="1417" w:type="dxa"/>
            <w:shd w:val="clear" w:color="auto" w:fill="auto"/>
            <w:vAlign w:val="center"/>
          </w:tcPr>
          <w:p w:rsidR="00200C8D" w:rsidRPr="00496CDD" w:rsidRDefault="00200C8D" w:rsidP="00200C8D">
            <w:pPr>
              <w:jc w:val="center"/>
              <w:rPr>
                <w:sz w:val="26"/>
                <w:szCs w:val="26"/>
                <w:lang w:val="uk-UA"/>
              </w:rPr>
            </w:pPr>
            <w:r>
              <w:rPr>
                <w:sz w:val="26"/>
                <w:szCs w:val="26"/>
                <w:lang w:val="uk-UA"/>
              </w:rPr>
              <w:t>19</w:t>
            </w:r>
          </w:p>
        </w:tc>
        <w:tc>
          <w:tcPr>
            <w:tcW w:w="1420" w:type="dxa"/>
            <w:shd w:val="clear" w:color="auto" w:fill="auto"/>
            <w:vAlign w:val="center"/>
          </w:tcPr>
          <w:p w:rsidR="00200C8D" w:rsidRPr="00496CDD" w:rsidRDefault="00200C8D" w:rsidP="00200C8D">
            <w:pPr>
              <w:jc w:val="center"/>
              <w:rPr>
                <w:sz w:val="26"/>
                <w:szCs w:val="26"/>
                <w:lang w:val="uk-UA"/>
              </w:rPr>
            </w:pPr>
            <w:r>
              <w:rPr>
                <w:sz w:val="26"/>
                <w:szCs w:val="26"/>
                <w:lang w:val="uk-UA"/>
              </w:rPr>
              <w:t>23</w:t>
            </w:r>
          </w:p>
        </w:tc>
        <w:tc>
          <w:tcPr>
            <w:tcW w:w="1287" w:type="dxa"/>
            <w:shd w:val="clear" w:color="auto" w:fill="auto"/>
            <w:vAlign w:val="center"/>
          </w:tcPr>
          <w:p w:rsidR="00200C8D" w:rsidRPr="00496CDD" w:rsidRDefault="00200C8D" w:rsidP="00200C8D">
            <w:pPr>
              <w:jc w:val="center"/>
              <w:rPr>
                <w:sz w:val="26"/>
                <w:szCs w:val="26"/>
                <w:lang w:val="uk-UA"/>
              </w:rPr>
            </w:pPr>
            <w:r>
              <w:rPr>
                <w:sz w:val="26"/>
                <w:szCs w:val="26"/>
                <w:lang w:val="uk-UA"/>
              </w:rPr>
              <w:t>23</w:t>
            </w:r>
          </w:p>
        </w:tc>
        <w:tc>
          <w:tcPr>
            <w:tcW w:w="1554" w:type="dxa"/>
            <w:shd w:val="clear" w:color="auto" w:fill="auto"/>
          </w:tcPr>
          <w:p w:rsidR="00200C8D" w:rsidRDefault="00200C8D" w:rsidP="00200C8D">
            <w:pPr>
              <w:jc w:val="center"/>
            </w:pPr>
            <w:r w:rsidRPr="000E064A">
              <w:rPr>
                <w:sz w:val="26"/>
                <w:szCs w:val="26"/>
                <w:lang w:val="uk-UA"/>
              </w:rPr>
              <w:t>23</w:t>
            </w:r>
          </w:p>
        </w:tc>
        <w:tc>
          <w:tcPr>
            <w:tcW w:w="1423" w:type="dxa"/>
            <w:shd w:val="clear" w:color="auto" w:fill="auto"/>
          </w:tcPr>
          <w:p w:rsidR="00200C8D" w:rsidRDefault="00200C8D" w:rsidP="00200C8D">
            <w:pPr>
              <w:jc w:val="center"/>
            </w:pPr>
            <w:r w:rsidRPr="000E064A">
              <w:rPr>
                <w:sz w:val="26"/>
                <w:szCs w:val="26"/>
                <w:lang w:val="uk-UA"/>
              </w:rPr>
              <w:t>23</w:t>
            </w:r>
          </w:p>
        </w:tc>
      </w:tr>
      <w:tr w:rsidR="00A26B09" w:rsidRPr="00496CDD" w:rsidTr="00733A75">
        <w:trPr>
          <w:trHeight w:val="417"/>
        </w:trPr>
        <w:tc>
          <w:tcPr>
            <w:tcW w:w="1843" w:type="dxa"/>
            <w:vMerge/>
            <w:shd w:val="clear" w:color="auto" w:fill="auto"/>
          </w:tcPr>
          <w:p w:rsidR="00A26B09" w:rsidRPr="00496CDD" w:rsidRDefault="00A26B09" w:rsidP="00B006B6">
            <w:pPr>
              <w:spacing w:line="360" w:lineRule="auto"/>
              <w:rPr>
                <w:b/>
                <w:lang w:val="uk-UA"/>
              </w:rPr>
            </w:pPr>
          </w:p>
        </w:tc>
        <w:tc>
          <w:tcPr>
            <w:tcW w:w="5103" w:type="dxa"/>
            <w:shd w:val="clear" w:color="auto" w:fill="auto"/>
          </w:tcPr>
          <w:p w:rsidR="00A26B09" w:rsidRPr="00496CDD" w:rsidRDefault="00A26B09" w:rsidP="00A26B09">
            <w:pPr>
              <w:pStyle w:val="TableParagraph"/>
              <w:rPr>
                <w:sz w:val="26"/>
                <w:szCs w:val="26"/>
                <w:lang w:val="uk-UA"/>
              </w:rPr>
            </w:pPr>
            <w:r w:rsidRPr="00496CDD">
              <w:rPr>
                <w:sz w:val="26"/>
                <w:szCs w:val="26"/>
                <w:lang w:val="uk-UA"/>
              </w:rPr>
              <w:t xml:space="preserve">Оцінка </w:t>
            </w:r>
            <w:proofErr w:type="spellStart"/>
            <w:r w:rsidRPr="00496CDD">
              <w:rPr>
                <w:sz w:val="26"/>
                <w:szCs w:val="26"/>
                <w:lang w:val="uk-UA"/>
              </w:rPr>
              <w:t>енергоефективності</w:t>
            </w:r>
            <w:proofErr w:type="spellEnd"/>
            <w:r w:rsidRPr="00496CDD">
              <w:rPr>
                <w:sz w:val="26"/>
                <w:szCs w:val="26"/>
                <w:lang w:val="uk-UA"/>
              </w:rPr>
              <w:t xml:space="preserve"> будівель (частка будівель бюджетної</w:t>
            </w:r>
          </w:p>
          <w:p w:rsidR="00A26B09" w:rsidRPr="00496CDD" w:rsidRDefault="00A26B09" w:rsidP="00A26B09">
            <w:pPr>
              <w:pStyle w:val="TableParagraph"/>
              <w:rPr>
                <w:sz w:val="26"/>
                <w:szCs w:val="26"/>
                <w:lang w:val="uk-UA"/>
              </w:rPr>
            </w:pPr>
            <w:r w:rsidRPr="00496CDD">
              <w:rPr>
                <w:sz w:val="26"/>
                <w:szCs w:val="26"/>
                <w:lang w:val="uk-UA"/>
              </w:rPr>
              <w:t xml:space="preserve">сфери та житлового фонду, що пройшла </w:t>
            </w:r>
            <w:proofErr w:type="spellStart"/>
            <w:r w:rsidRPr="00496CDD">
              <w:rPr>
                <w:sz w:val="26"/>
                <w:szCs w:val="26"/>
                <w:lang w:val="uk-UA"/>
              </w:rPr>
              <w:t>енергомодернізацію</w:t>
            </w:r>
            <w:proofErr w:type="spellEnd"/>
            <w:r w:rsidRPr="00496CDD">
              <w:rPr>
                <w:sz w:val="26"/>
                <w:szCs w:val="26"/>
                <w:lang w:val="uk-UA"/>
              </w:rPr>
              <w:t>)</w:t>
            </w:r>
          </w:p>
        </w:tc>
        <w:tc>
          <w:tcPr>
            <w:tcW w:w="1546" w:type="dxa"/>
            <w:gridSpan w:val="2"/>
            <w:shd w:val="clear" w:color="auto" w:fill="auto"/>
            <w:vAlign w:val="center"/>
          </w:tcPr>
          <w:p w:rsidR="00A26B09" w:rsidRPr="00496CDD" w:rsidRDefault="00A26B09" w:rsidP="00A26B09">
            <w:pPr>
              <w:rPr>
                <w:sz w:val="26"/>
                <w:szCs w:val="26"/>
                <w:lang w:val="uk-UA"/>
              </w:rPr>
            </w:pPr>
          </w:p>
          <w:p w:rsidR="00A26B09" w:rsidRPr="00496CDD" w:rsidRDefault="00A26B09" w:rsidP="00A26B09">
            <w:pPr>
              <w:rPr>
                <w:sz w:val="26"/>
                <w:szCs w:val="26"/>
                <w:lang w:val="uk-UA"/>
              </w:rPr>
            </w:pPr>
          </w:p>
          <w:p w:rsidR="00A26B09" w:rsidRPr="00496CDD" w:rsidRDefault="00A26B09" w:rsidP="00A26B09">
            <w:pPr>
              <w:rPr>
                <w:sz w:val="26"/>
                <w:szCs w:val="26"/>
                <w:lang w:val="uk-UA"/>
              </w:rPr>
            </w:pPr>
            <w:r w:rsidRPr="00496CDD">
              <w:rPr>
                <w:sz w:val="26"/>
                <w:szCs w:val="26"/>
                <w:lang w:val="uk-UA"/>
              </w:rPr>
              <w:t>відсотків</w:t>
            </w:r>
          </w:p>
        </w:tc>
        <w:tc>
          <w:tcPr>
            <w:tcW w:w="1417" w:type="dxa"/>
            <w:shd w:val="clear" w:color="auto" w:fill="auto"/>
            <w:vAlign w:val="center"/>
          </w:tcPr>
          <w:p w:rsidR="00A26B09" w:rsidRPr="00496CDD" w:rsidRDefault="00243075" w:rsidP="00200C8D">
            <w:pPr>
              <w:jc w:val="center"/>
              <w:rPr>
                <w:sz w:val="26"/>
                <w:szCs w:val="26"/>
                <w:lang w:val="uk-UA"/>
              </w:rPr>
            </w:pPr>
            <w:r>
              <w:rPr>
                <w:sz w:val="26"/>
                <w:szCs w:val="26"/>
                <w:lang w:val="uk-UA"/>
              </w:rPr>
              <w:t>-</w:t>
            </w:r>
          </w:p>
        </w:tc>
        <w:tc>
          <w:tcPr>
            <w:tcW w:w="1420" w:type="dxa"/>
            <w:vAlign w:val="center"/>
          </w:tcPr>
          <w:p w:rsidR="00A26B09" w:rsidRPr="00496CDD" w:rsidRDefault="00A26B09" w:rsidP="00200C8D">
            <w:pPr>
              <w:jc w:val="center"/>
              <w:rPr>
                <w:sz w:val="26"/>
                <w:szCs w:val="26"/>
                <w:lang w:val="uk-UA"/>
              </w:rPr>
            </w:pPr>
            <w:r w:rsidRPr="00496CDD">
              <w:rPr>
                <w:sz w:val="26"/>
                <w:szCs w:val="26"/>
                <w:lang w:val="uk-UA"/>
              </w:rPr>
              <w:t>20</w:t>
            </w:r>
          </w:p>
        </w:tc>
        <w:tc>
          <w:tcPr>
            <w:tcW w:w="1287" w:type="dxa"/>
            <w:shd w:val="clear" w:color="auto" w:fill="auto"/>
            <w:vAlign w:val="center"/>
          </w:tcPr>
          <w:p w:rsidR="00A26B09" w:rsidRPr="00496CDD" w:rsidRDefault="00A26B09" w:rsidP="00200C8D">
            <w:pPr>
              <w:jc w:val="center"/>
              <w:rPr>
                <w:sz w:val="26"/>
                <w:szCs w:val="26"/>
                <w:lang w:val="uk-UA"/>
              </w:rPr>
            </w:pPr>
            <w:r w:rsidRPr="00496CDD">
              <w:rPr>
                <w:sz w:val="26"/>
                <w:szCs w:val="26"/>
                <w:lang w:val="uk-UA"/>
              </w:rPr>
              <w:t>25</w:t>
            </w:r>
          </w:p>
        </w:tc>
        <w:tc>
          <w:tcPr>
            <w:tcW w:w="1554" w:type="dxa"/>
            <w:vAlign w:val="center"/>
          </w:tcPr>
          <w:p w:rsidR="00A26B09" w:rsidRPr="00496CDD" w:rsidRDefault="00A26B09" w:rsidP="00200C8D">
            <w:pPr>
              <w:jc w:val="center"/>
              <w:rPr>
                <w:sz w:val="26"/>
                <w:szCs w:val="26"/>
                <w:lang w:val="uk-UA"/>
              </w:rPr>
            </w:pPr>
            <w:r w:rsidRPr="00496CDD">
              <w:rPr>
                <w:sz w:val="26"/>
                <w:szCs w:val="26"/>
                <w:lang w:val="uk-UA"/>
              </w:rPr>
              <w:t>40</w:t>
            </w:r>
          </w:p>
        </w:tc>
        <w:tc>
          <w:tcPr>
            <w:tcW w:w="1423" w:type="dxa"/>
            <w:vAlign w:val="center"/>
          </w:tcPr>
          <w:p w:rsidR="00A26B09" w:rsidRPr="00496CDD" w:rsidRDefault="00A26B09" w:rsidP="00200C8D">
            <w:pPr>
              <w:jc w:val="center"/>
              <w:rPr>
                <w:sz w:val="26"/>
                <w:szCs w:val="26"/>
                <w:lang w:val="uk-UA"/>
              </w:rPr>
            </w:pPr>
            <w:r w:rsidRPr="00496CDD">
              <w:rPr>
                <w:sz w:val="26"/>
                <w:szCs w:val="26"/>
                <w:lang w:val="uk-UA"/>
              </w:rPr>
              <w:t>80</w:t>
            </w:r>
          </w:p>
        </w:tc>
      </w:tr>
      <w:tr w:rsidR="00A26B09" w:rsidRPr="00496CDD" w:rsidTr="00752A6C">
        <w:tc>
          <w:tcPr>
            <w:tcW w:w="1843" w:type="dxa"/>
            <w:vMerge/>
            <w:shd w:val="clear" w:color="auto" w:fill="auto"/>
          </w:tcPr>
          <w:p w:rsidR="00A26B09" w:rsidRPr="00496CDD" w:rsidRDefault="00A26B09" w:rsidP="00B006B6">
            <w:pPr>
              <w:spacing w:line="360" w:lineRule="auto"/>
              <w:rPr>
                <w:b/>
                <w:lang w:val="uk-UA"/>
              </w:rPr>
            </w:pPr>
          </w:p>
        </w:tc>
        <w:tc>
          <w:tcPr>
            <w:tcW w:w="13750" w:type="dxa"/>
            <w:gridSpan w:val="8"/>
            <w:shd w:val="clear" w:color="auto" w:fill="auto"/>
          </w:tcPr>
          <w:p w:rsidR="00A26B09" w:rsidRPr="00496CDD" w:rsidRDefault="00A26B09" w:rsidP="00A26B09">
            <w:pPr>
              <w:rPr>
                <w:b/>
                <w:sz w:val="28"/>
                <w:szCs w:val="28"/>
                <w:lang w:val="uk-UA"/>
              </w:rPr>
            </w:pPr>
            <w:r w:rsidRPr="00496CDD">
              <w:rPr>
                <w:b/>
                <w:sz w:val="28"/>
                <w:szCs w:val="28"/>
                <w:lang w:val="uk-UA"/>
              </w:rPr>
              <w:t>Якісне довкілля (екологічна безпека)</w:t>
            </w:r>
          </w:p>
        </w:tc>
      </w:tr>
      <w:tr w:rsidR="00A26B09" w:rsidRPr="00496CDD" w:rsidTr="00733A75">
        <w:tc>
          <w:tcPr>
            <w:tcW w:w="1843" w:type="dxa"/>
            <w:vMerge/>
            <w:shd w:val="clear" w:color="auto" w:fill="auto"/>
          </w:tcPr>
          <w:p w:rsidR="00A26B09" w:rsidRPr="00496CDD" w:rsidRDefault="00A26B09" w:rsidP="00B006B6">
            <w:pPr>
              <w:spacing w:line="360" w:lineRule="auto"/>
              <w:rPr>
                <w:b/>
                <w:lang w:val="uk-UA"/>
              </w:rPr>
            </w:pPr>
          </w:p>
        </w:tc>
        <w:tc>
          <w:tcPr>
            <w:tcW w:w="5103" w:type="dxa"/>
            <w:shd w:val="clear" w:color="auto" w:fill="auto"/>
          </w:tcPr>
          <w:p w:rsidR="00A26B09" w:rsidRPr="00496CDD" w:rsidRDefault="00A26B09" w:rsidP="00A26B09">
            <w:pPr>
              <w:pStyle w:val="TableParagraph"/>
              <w:rPr>
                <w:sz w:val="26"/>
                <w:szCs w:val="26"/>
                <w:lang w:val="uk-UA"/>
              </w:rPr>
            </w:pPr>
            <w:r w:rsidRPr="00496CDD">
              <w:rPr>
                <w:sz w:val="26"/>
                <w:szCs w:val="26"/>
                <w:lang w:val="uk-UA"/>
              </w:rPr>
              <w:t xml:space="preserve">Викиди забруднюючих речовин в атмосферне повітря на душу нас. </w:t>
            </w:r>
          </w:p>
        </w:tc>
        <w:tc>
          <w:tcPr>
            <w:tcW w:w="1546" w:type="dxa"/>
            <w:gridSpan w:val="2"/>
            <w:shd w:val="clear" w:color="auto" w:fill="auto"/>
            <w:vAlign w:val="center"/>
          </w:tcPr>
          <w:p w:rsidR="00A26B09" w:rsidRPr="00496CDD" w:rsidRDefault="00A26B09" w:rsidP="00A26B09">
            <w:pPr>
              <w:rPr>
                <w:sz w:val="26"/>
                <w:szCs w:val="26"/>
                <w:lang w:val="uk-UA"/>
              </w:rPr>
            </w:pPr>
            <w:r w:rsidRPr="00496CDD">
              <w:rPr>
                <w:sz w:val="26"/>
                <w:szCs w:val="26"/>
                <w:lang w:val="uk-UA"/>
              </w:rPr>
              <w:t>кг/чол.</w:t>
            </w:r>
          </w:p>
        </w:tc>
        <w:tc>
          <w:tcPr>
            <w:tcW w:w="1417" w:type="dxa"/>
            <w:shd w:val="clear" w:color="auto" w:fill="auto"/>
            <w:vAlign w:val="center"/>
          </w:tcPr>
          <w:p w:rsidR="00A26B09" w:rsidRPr="00496CDD" w:rsidRDefault="00A26B09" w:rsidP="00200C8D">
            <w:pPr>
              <w:jc w:val="center"/>
              <w:rPr>
                <w:sz w:val="26"/>
                <w:szCs w:val="26"/>
                <w:lang w:val="uk-UA"/>
              </w:rPr>
            </w:pPr>
            <w:r w:rsidRPr="00496CDD">
              <w:rPr>
                <w:sz w:val="26"/>
                <w:szCs w:val="26"/>
                <w:lang w:val="uk-UA"/>
              </w:rPr>
              <w:t>23,1</w:t>
            </w:r>
          </w:p>
        </w:tc>
        <w:tc>
          <w:tcPr>
            <w:tcW w:w="1420" w:type="dxa"/>
            <w:vAlign w:val="center"/>
          </w:tcPr>
          <w:p w:rsidR="00A26B09" w:rsidRPr="00496CDD" w:rsidRDefault="00A26B09" w:rsidP="00200C8D">
            <w:pPr>
              <w:jc w:val="center"/>
              <w:rPr>
                <w:sz w:val="26"/>
                <w:szCs w:val="26"/>
                <w:lang w:val="uk-UA"/>
              </w:rPr>
            </w:pPr>
            <w:r w:rsidRPr="00496CDD">
              <w:rPr>
                <w:sz w:val="26"/>
                <w:szCs w:val="26"/>
                <w:lang w:val="uk-UA"/>
              </w:rPr>
              <w:t>20,5</w:t>
            </w:r>
          </w:p>
        </w:tc>
        <w:tc>
          <w:tcPr>
            <w:tcW w:w="1287" w:type="dxa"/>
            <w:shd w:val="clear" w:color="auto" w:fill="auto"/>
            <w:vAlign w:val="center"/>
          </w:tcPr>
          <w:p w:rsidR="00A26B09" w:rsidRPr="00496CDD" w:rsidRDefault="00A26B09" w:rsidP="00200C8D">
            <w:pPr>
              <w:jc w:val="center"/>
              <w:rPr>
                <w:sz w:val="26"/>
                <w:szCs w:val="26"/>
                <w:lang w:val="uk-UA"/>
              </w:rPr>
            </w:pPr>
            <w:r w:rsidRPr="00496CDD">
              <w:rPr>
                <w:sz w:val="26"/>
                <w:szCs w:val="26"/>
                <w:lang w:val="uk-UA"/>
              </w:rPr>
              <w:t>19,7</w:t>
            </w:r>
          </w:p>
        </w:tc>
        <w:tc>
          <w:tcPr>
            <w:tcW w:w="1554" w:type="dxa"/>
            <w:vAlign w:val="center"/>
          </w:tcPr>
          <w:p w:rsidR="00A26B09" w:rsidRPr="00496CDD" w:rsidRDefault="00A26B09" w:rsidP="00200C8D">
            <w:pPr>
              <w:jc w:val="center"/>
              <w:rPr>
                <w:sz w:val="26"/>
                <w:szCs w:val="26"/>
                <w:lang w:val="uk-UA"/>
              </w:rPr>
            </w:pPr>
            <w:r w:rsidRPr="00496CDD">
              <w:rPr>
                <w:sz w:val="26"/>
                <w:szCs w:val="26"/>
                <w:lang w:val="uk-UA"/>
              </w:rPr>
              <w:t>18,2</w:t>
            </w:r>
          </w:p>
        </w:tc>
        <w:tc>
          <w:tcPr>
            <w:tcW w:w="1423" w:type="dxa"/>
            <w:vAlign w:val="center"/>
          </w:tcPr>
          <w:p w:rsidR="00A26B09" w:rsidRPr="00496CDD" w:rsidRDefault="00A26B09" w:rsidP="00200C8D">
            <w:pPr>
              <w:jc w:val="center"/>
              <w:rPr>
                <w:sz w:val="26"/>
                <w:szCs w:val="26"/>
                <w:lang w:val="uk-UA"/>
              </w:rPr>
            </w:pPr>
            <w:r w:rsidRPr="00496CDD">
              <w:rPr>
                <w:sz w:val="26"/>
                <w:szCs w:val="26"/>
                <w:lang w:val="uk-UA"/>
              </w:rPr>
              <w:t>16,0</w:t>
            </w:r>
          </w:p>
        </w:tc>
      </w:tr>
      <w:tr w:rsidR="00A26B09" w:rsidRPr="00496CDD" w:rsidTr="00733A75">
        <w:trPr>
          <w:trHeight w:val="922"/>
        </w:trPr>
        <w:tc>
          <w:tcPr>
            <w:tcW w:w="1843" w:type="dxa"/>
            <w:vMerge/>
            <w:shd w:val="clear" w:color="auto" w:fill="auto"/>
          </w:tcPr>
          <w:p w:rsidR="00A26B09" w:rsidRPr="00496CDD" w:rsidRDefault="00A26B09" w:rsidP="00B006B6">
            <w:pPr>
              <w:spacing w:line="360" w:lineRule="auto"/>
              <w:rPr>
                <w:b/>
                <w:lang w:val="uk-UA"/>
              </w:rPr>
            </w:pPr>
          </w:p>
        </w:tc>
        <w:tc>
          <w:tcPr>
            <w:tcW w:w="5103" w:type="dxa"/>
            <w:shd w:val="clear" w:color="auto" w:fill="auto"/>
          </w:tcPr>
          <w:p w:rsidR="00A26B09" w:rsidRPr="00496CDD" w:rsidRDefault="00A26B09" w:rsidP="00A26B09">
            <w:pPr>
              <w:rPr>
                <w:sz w:val="26"/>
                <w:szCs w:val="26"/>
                <w:lang w:val="uk-UA"/>
              </w:rPr>
            </w:pPr>
            <w:r w:rsidRPr="00496CDD">
              <w:rPr>
                <w:sz w:val="26"/>
                <w:szCs w:val="26"/>
                <w:lang w:val="uk-UA"/>
              </w:rPr>
              <w:t>Зростання/зменшення обсягів викидів забруднюючих речовин стаціонарними джерелами</w:t>
            </w:r>
          </w:p>
        </w:tc>
        <w:tc>
          <w:tcPr>
            <w:tcW w:w="1546" w:type="dxa"/>
            <w:gridSpan w:val="2"/>
            <w:shd w:val="clear" w:color="auto" w:fill="auto"/>
            <w:vAlign w:val="center"/>
          </w:tcPr>
          <w:p w:rsidR="00A26B09" w:rsidRPr="00496CDD" w:rsidRDefault="00A26B09" w:rsidP="00A26B09">
            <w:pPr>
              <w:rPr>
                <w:sz w:val="26"/>
                <w:szCs w:val="26"/>
                <w:lang w:val="uk-UA"/>
              </w:rPr>
            </w:pPr>
            <w:r w:rsidRPr="00496CDD">
              <w:rPr>
                <w:sz w:val="26"/>
                <w:szCs w:val="26"/>
                <w:lang w:val="uk-UA"/>
              </w:rPr>
              <w:t>т</w:t>
            </w:r>
          </w:p>
        </w:tc>
        <w:tc>
          <w:tcPr>
            <w:tcW w:w="1417" w:type="dxa"/>
            <w:vAlign w:val="center"/>
          </w:tcPr>
          <w:p w:rsidR="00A26B09" w:rsidRPr="00306BF1" w:rsidRDefault="00A26B09" w:rsidP="00200C8D">
            <w:pPr>
              <w:jc w:val="center"/>
              <w:rPr>
                <w:sz w:val="26"/>
                <w:szCs w:val="26"/>
                <w:lang w:val="uk-UA"/>
              </w:rPr>
            </w:pPr>
            <w:r w:rsidRPr="00306BF1">
              <w:rPr>
                <w:sz w:val="26"/>
                <w:szCs w:val="26"/>
                <w:lang w:val="uk-UA"/>
              </w:rPr>
              <w:t>Зменшення на</w:t>
            </w:r>
          </w:p>
          <w:p w:rsidR="00A26B09" w:rsidRPr="00306BF1" w:rsidRDefault="00A26B09" w:rsidP="00200C8D">
            <w:pPr>
              <w:jc w:val="center"/>
              <w:rPr>
                <w:sz w:val="26"/>
                <w:szCs w:val="26"/>
                <w:lang w:val="uk-UA"/>
              </w:rPr>
            </w:pPr>
            <w:r w:rsidRPr="00306BF1">
              <w:rPr>
                <w:sz w:val="26"/>
                <w:szCs w:val="26"/>
                <w:lang w:val="uk-UA"/>
              </w:rPr>
              <w:t>24,4</w:t>
            </w:r>
          </w:p>
        </w:tc>
        <w:tc>
          <w:tcPr>
            <w:tcW w:w="1420" w:type="dxa"/>
            <w:vAlign w:val="center"/>
          </w:tcPr>
          <w:p w:rsidR="00A26B09" w:rsidRPr="00306BF1" w:rsidRDefault="00A26B09" w:rsidP="00200C8D">
            <w:pPr>
              <w:jc w:val="center"/>
              <w:rPr>
                <w:sz w:val="26"/>
                <w:szCs w:val="26"/>
                <w:lang w:val="uk-UA"/>
              </w:rPr>
            </w:pPr>
            <w:r w:rsidRPr="00306BF1">
              <w:rPr>
                <w:sz w:val="26"/>
                <w:szCs w:val="26"/>
                <w:lang w:val="uk-UA"/>
              </w:rPr>
              <w:t>Зменшення на</w:t>
            </w:r>
          </w:p>
          <w:p w:rsidR="00A26B09" w:rsidRPr="00306BF1" w:rsidRDefault="00A26B09" w:rsidP="00200C8D">
            <w:pPr>
              <w:jc w:val="center"/>
              <w:rPr>
                <w:sz w:val="26"/>
                <w:szCs w:val="26"/>
                <w:lang w:val="uk-UA"/>
              </w:rPr>
            </w:pPr>
            <w:r w:rsidRPr="00306BF1">
              <w:rPr>
                <w:sz w:val="26"/>
                <w:szCs w:val="26"/>
                <w:lang w:val="uk-UA"/>
              </w:rPr>
              <w:t>87,3</w:t>
            </w:r>
          </w:p>
        </w:tc>
        <w:tc>
          <w:tcPr>
            <w:tcW w:w="1287" w:type="dxa"/>
            <w:shd w:val="clear" w:color="auto" w:fill="auto"/>
          </w:tcPr>
          <w:p w:rsidR="00A26B09" w:rsidRPr="00496CDD" w:rsidRDefault="00A26B09" w:rsidP="00200C8D">
            <w:pPr>
              <w:jc w:val="center"/>
              <w:rPr>
                <w:sz w:val="26"/>
                <w:szCs w:val="26"/>
                <w:lang w:val="uk-UA"/>
              </w:rPr>
            </w:pPr>
            <w:r w:rsidRPr="00496CDD">
              <w:rPr>
                <w:sz w:val="26"/>
                <w:szCs w:val="26"/>
                <w:lang w:val="uk-UA"/>
              </w:rPr>
              <w:t>Зменшення на</w:t>
            </w:r>
          </w:p>
          <w:p w:rsidR="00A26B09" w:rsidRPr="00496CDD" w:rsidRDefault="00A26B09" w:rsidP="00200C8D">
            <w:pPr>
              <w:jc w:val="center"/>
              <w:rPr>
                <w:sz w:val="26"/>
                <w:szCs w:val="26"/>
                <w:lang w:val="uk-UA"/>
              </w:rPr>
            </w:pPr>
            <w:r w:rsidRPr="00496CDD">
              <w:rPr>
                <w:sz w:val="26"/>
                <w:szCs w:val="26"/>
                <w:lang w:val="uk-UA"/>
              </w:rPr>
              <w:t>27,0</w:t>
            </w:r>
          </w:p>
        </w:tc>
        <w:tc>
          <w:tcPr>
            <w:tcW w:w="1554" w:type="dxa"/>
            <w:shd w:val="clear" w:color="auto" w:fill="auto"/>
            <w:vAlign w:val="center"/>
          </w:tcPr>
          <w:p w:rsidR="00A26B09" w:rsidRPr="00496CDD" w:rsidRDefault="00A26B09" w:rsidP="00200C8D">
            <w:pPr>
              <w:jc w:val="center"/>
              <w:rPr>
                <w:sz w:val="26"/>
                <w:szCs w:val="26"/>
                <w:lang w:val="uk-UA"/>
              </w:rPr>
            </w:pPr>
            <w:r w:rsidRPr="00496CDD">
              <w:rPr>
                <w:sz w:val="26"/>
                <w:szCs w:val="26"/>
                <w:lang w:val="uk-UA"/>
              </w:rPr>
              <w:t>Зменшення на 50,0</w:t>
            </w:r>
          </w:p>
        </w:tc>
        <w:tc>
          <w:tcPr>
            <w:tcW w:w="1423" w:type="dxa"/>
            <w:shd w:val="clear" w:color="auto" w:fill="auto"/>
            <w:vAlign w:val="center"/>
          </w:tcPr>
          <w:p w:rsidR="00A26B09" w:rsidRPr="00496CDD" w:rsidRDefault="00A26B09" w:rsidP="00200C8D">
            <w:pPr>
              <w:jc w:val="center"/>
              <w:rPr>
                <w:sz w:val="26"/>
                <w:szCs w:val="26"/>
                <w:lang w:val="uk-UA"/>
              </w:rPr>
            </w:pPr>
            <w:r w:rsidRPr="00496CDD">
              <w:rPr>
                <w:sz w:val="26"/>
                <w:szCs w:val="26"/>
                <w:lang w:val="uk-UA"/>
              </w:rPr>
              <w:t>Зменшення на 70,0</w:t>
            </w:r>
          </w:p>
        </w:tc>
      </w:tr>
      <w:tr w:rsidR="00A26B09" w:rsidRPr="00496CDD" w:rsidTr="00733A75">
        <w:tc>
          <w:tcPr>
            <w:tcW w:w="1843" w:type="dxa"/>
            <w:vMerge/>
            <w:shd w:val="clear" w:color="auto" w:fill="auto"/>
          </w:tcPr>
          <w:p w:rsidR="00A26B09" w:rsidRPr="00496CDD" w:rsidRDefault="00A26B09" w:rsidP="00B006B6">
            <w:pPr>
              <w:spacing w:line="360" w:lineRule="auto"/>
              <w:rPr>
                <w:b/>
                <w:lang w:val="uk-UA"/>
              </w:rPr>
            </w:pPr>
          </w:p>
        </w:tc>
        <w:tc>
          <w:tcPr>
            <w:tcW w:w="5103" w:type="dxa"/>
            <w:shd w:val="clear" w:color="auto" w:fill="auto"/>
          </w:tcPr>
          <w:p w:rsidR="00A26B09" w:rsidRPr="00496CDD" w:rsidRDefault="00A26B09" w:rsidP="00A26B09">
            <w:pPr>
              <w:pStyle w:val="TableParagraph"/>
              <w:rPr>
                <w:sz w:val="26"/>
                <w:szCs w:val="26"/>
                <w:lang w:val="uk-UA"/>
              </w:rPr>
            </w:pPr>
            <w:r w:rsidRPr="00496CDD">
              <w:rPr>
                <w:sz w:val="26"/>
                <w:szCs w:val="26"/>
                <w:lang w:val="uk-UA"/>
              </w:rPr>
              <w:t xml:space="preserve">Наявність в місті екологічно небезпечних промислових підприємств </w:t>
            </w:r>
          </w:p>
        </w:tc>
        <w:tc>
          <w:tcPr>
            <w:tcW w:w="1546" w:type="dxa"/>
            <w:gridSpan w:val="2"/>
            <w:shd w:val="clear" w:color="auto" w:fill="auto"/>
            <w:vAlign w:val="center"/>
          </w:tcPr>
          <w:p w:rsidR="00A26B09" w:rsidRPr="00496CDD" w:rsidRDefault="00A26B09" w:rsidP="00A26B09">
            <w:pPr>
              <w:rPr>
                <w:sz w:val="26"/>
                <w:szCs w:val="26"/>
                <w:lang w:val="uk-UA"/>
              </w:rPr>
            </w:pPr>
            <w:r w:rsidRPr="00496CDD">
              <w:rPr>
                <w:sz w:val="26"/>
                <w:szCs w:val="26"/>
                <w:lang w:val="uk-UA"/>
              </w:rPr>
              <w:t>(так/ні)</w:t>
            </w:r>
          </w:p>
        </w:tc>
        <w:tc>
          <w:tcPr>
            <w:tcW w:w="1417" w:type="dxa"/>
            <w:vAlign w:val="center"/>
          </w:tcPr>
          <w:p w:rsidR="00A26B09" w:rsidRPr="00496CDD" w:rsidRDefault="00A26B09" w:rsidP="00200C8D">
            <w:pPr>
              <w:jc w:val="center"/>
              <w:rPr>
                <w:sz w:val="26"/>
                <w:szCs w:val="26"/>
                <w:lang w:val="uk-UA"/>
              </w:rPr>
            </w:pPr>
            <w:r w:rsidRPr="00496CDD">
              <w:rPr>
                <w:sz w:val="26"/>
                <w:szCs w:val="26"/>
                <w:lang w:val="uk-UA"/>
              </w:rPr>
              <w:t>так</w:t>
            </w:r>
          </w:p>
        </w:tc>
        <w:tc>
          <w:tcPr>
            <w:tcW w:w="1420" w:type="dxa"/>
            <w:vAlign w:val="center"/>
          </w:tcPr>
          <w:p w:rsidR="00A26B09" w:rsidRPr="00496CDD" w:rsidRDefault="00A26B09" w:rsidP="00200C8D">
            <w:pPr>
              <w:jc w:val="center"/>
              <w:rPr>
                <w:sz w:val="26"/>
                <w:szCs w:val="26"/>
                <w:lang w:val="uk-UA"/>
              </w:rPr>
            </w:pPr>
            <w:r w:rsidRPr="00496CDD">
              <w:rPr>
                <w:sz w:val="26"/>
                <w:szCs w:val="26"/>
                <w:lang w:val="uk-UA"/>
              </w:rPr>
              <w:t>так</w:t>
            </w:r>
          </w:p>
        </w:tc>
        <w:tc>
          <w:tcPr>
            <w:tcW w:w="1287" w:type="dxa"/>
            <w:shd w:val="clear" w:color="auto" w:fill="auto"/>
            <w:vAlign w:val="center"/>
          </w:tcPr>
          <w:p w:rsidR="00A26B09" w:rsidRPr="00496CDD" w:rsidRDefault="00A26B09" w:rsidP="00200C8D">
            <w:pPr>
              <w:jc w:val="center"/>
              <w:rPr>
                <w:sz w:val="26"/>
                <w:szCs w:val="26"/>
                <w:lang w:val="uk-UA"/>
              </w:rPr>
            </w:pPr>
            <w:r w:rsidRPr="00496CDD">
              <w:rPr>
                <w:sz w:val="26"/>
                <w:szCs w:val="26"/>
                <w:lang w:val="uk-UA"/>
              </w:rPr>
              <w:t>так</w:t>
            </w:r>
          </w:p>
        </w:tc>
        <w:tc>
          <w:tcPr>
            <w:tcW w:w="1554" w:type="dxa"/>
            <w:vAlign w:val="center"/>
          </w:tcPr>
          <w:p w:rsidR="00A26B09" w:rsidRPr="00496CDD" w:rsidRDefault="00A26B09" w:rsidP="00200C8D">
            <w:pPr>
              <w:jc w:val="center"/>
              <w:rPr>
                <w:sz w:val="26"/>
                <w:szCs w:val="26"/>
                <w:lang w:val="uk-UA"/>
              </w:rPr>
            </w:pPr>
            <w:r w:rsidRPr="00496CDD">
              <w:rPr>
                <w:sz w:val="26"/>
                <w:szCs w:val="26"/>
                <w:lang w:val="uk-UA"/>
              </w:rPr>
              <w:t>так</w:t>
            </w:r>
          </w:p>
        </w:tc>
        <w:tc>
          <w:tcPr>
            <w:tcW w:w="1423" w:type="dxa"/>
            <w:vAlign w:val="center"/>
          </w:tcPr>
          <w:p w:rsidR="00A26B09" w:rsidRPr="00496CDD" w:rsidRDefault="00A26B09" w:rsidP="00200C8D">
            <w:pPr>
              <w:jc w:val="center"/>
              <w:rPr>
                <w:sz w:val="26"/>
                <w:szCs w:val="26"/>
                <w:lang w:val="uk-UA"/>
              </w:rPr>
            </w:pPr>
            <w:r w:rsidRPr="00496CDD">
              <w:rPr>
                <w:sz w:val="26"/>
                <w:szCs w:val="26"/>
                <w:lang w:val="uk-UA"/>
              </w:rPr>
              <w:t>так</w:t>
            </w:r>
          </w:p>
        </w:tc>
      </w:tr>
      <w:tr w:rsidR="00A26B09" w:rsidRPr="00496CDD" w:rsidTr="00733A75">
        <w:trPr>
          <w:trHeight w:val="210"/>
        </w:trPr>
        <w:tc>
          <w:tcPr>
            <w:tcW w:w="1843" w:type="dxa"/>
            <w:vMerge/>
            <w:shd w:val="clear" w:color="auto" w:fill="auto"/>
          </w:tcPr>
          <w:p w:rsidR="00A26B09" w:rsidRPr="00496CDD" w:rsidRDefault="00A26B09" w:rsidP="00B006B6">
            <w:pPr>
              <w:spacing w:line="360" w:lineRule="auto"/>
              <w:rPr>
                <w:b/>
                <w:lang w:val="uk-UA"/>
              </w:rPr>
            </w:pPr>
          </w:p>
        </w:tc>
        <w:tc>
          <w:tcPr>
            <w:tcW w:w="5103" w:type="dxa"/>
            <w:shd w:val="clear" w:color="auto" w:fill="auto"/>
          </w:tcPr>
          <w:p w:rsidR="00A26B09" w:rsidRPr="00496CDD" w:rsidRDefault="00A26B09" w:rsidP="00A26B09">
            <w:pPr>
              <w:pStyle w:val="TableParagraph"/>
              <w:rPr>
                <w:sz w:val="26"/>
                <w:szCs w:val="26"/>
                <w:lang w:val="uk-UA"/>
              </w:rPr>
            </w:pPr>
            <w:r w:rsidRPr="00496CDD">
              <w:rPr>
                <w:sz w:val="26"/>
                <w:szCs w:val="26"/>
                <w:lang w:val="uk-UA"/>
              </w:rPr>
              <w:t>Якість питної води (за 5-бальною шкалою), відповідно до ДСанпіН2.2.4-171-10 «Гігієнічні вимоги до води питної,</w:t>
            </w:r>
          </w:p>
          <w:p w:rsidR="00A26B09" w:rsidRPr="00496CDD" w:rsidRDefault="00A26B09" w:rsidP="00A26B09">
            <w:pPr>
              <w:pStyle w:val="TableParagraph"/>
              <w:rPr>
                <w:sz w:val="26"/>
                <w:szCs w:val="26"/>
                <w:lang w:val="uk-UA"/>
              </w:rPr>
            </w:pPr>
            <w:r w:rsidRPr="00496CDD">
              <w:rPr>
                <w:sz w:val="26"/>
                <w:szCs w:val="26"/>
                <w:lang w:val="uk-UA"/>
              </w:rPr>
              <w:t>призначеної для споживання людиною»</w:t>
            </w:r>
          </w:p>
        </w:tc>
        <w:tc>
          <w:tcPr>
            <w:tcW w:w="1546" w:type="dxa"/>
            <w:gridSpan w:val="2"/>
            <w:shd w:val="clear" w:color="auto" w:fill="auto"/>
            <w:vAlign w:val="center"/>
          </w:tcPr>
          <w:p w:rsidR="00A26B09" w:rsidRPr="00496CDD" w:rsidRDefault="00A26B09" w:rsidP="00A26B09">
            <w:pPr>
              <w:rPr>
                <w:sz w:val="26"/>
                <w:szCs w:val="26"/>
                <w:lang w:val="uk-UA"/>
              </w:rPr>
            </w:pPr>
            <w:r w:rsidRPr="00496CDD">
              <w:rPr>
                <w:sz w:val="26"/>
                <w:szCs w:val="26"/>
                <w:lang w:val="uk-UA"/>
              </w:rPr>
              <w:t>бали</w:t>
            </w:r>
          </w:p>
        </w:tc>
        <w:tc>
          <w:tcPr>
            <w:tcW w:w="1417" w:type="dxa"/>
            <w:vAlign w:val="center"/>
          </w:tcPr>
          <w:p w:rsidR="00A26B09" w:rsidRPr="00496CDD" w:rsidRDefault="00A26B09" w:rsidP="00200C8D">
            <w:pPr>
              <w:jc w:val="center"/>
              <w:rPr>
                <w:sz w:val="26"/>
                <w:szCs w:val="26"/>
                <w:lang w:val="uk-UA"/>
              </w:rPr>
            </w:pPr>
            <w:r w:rsidRPr="00496CDD">
              <w:rPr>
                <w:sz w:val="26"/>
                <w:szCs w:val="26"/>
                <w:lang w:val="uk-UA"/>
              </w:rPr>
              <w:t>5</w:t>
            </w:r>
          </w:p>
        </w:tc>
        <w:tc>
          <w:tcPr>
            <w:tcW w:w="1420" w:type="dxa"/>
            <w:vAlign w:val="center"/>
          </w:tcPr>
          <w:p w:rsidR="00A26B09" w:rsidRPr="00496CDD" w:rsidRDefault="00A26B09" w:rsidP="00200C8D">
            <w:pPr>
              <w:jc w:val="center"/>
              <w:rPr>
                <w:sz w:val="26"/>
                <w:szCs w:val="26"/>
                <w:lang w:val="uk-UA"/>
              </w:rPr>
            </w:pPr>
            <w:r w:rsidRPr="00496CDD">
              <w:rPr>
                <w:sz w:val="26"/>
                <w:szCs w:val="26"/>
                <w:lang w:val="uk-UA"/>
              </w:rPr>
              <w:t>5</w:t>
            </w:r>
          </w:p>
        </w:tc>
        <w:tc>
          <w:tcPr>
            <w:tcW w:w="1287" w:type="dxa"/>
            <w:shd w:val="clear" w:color="auto" w:fill="auto"/>
            <w:vAlign w:val="center"/>
          </w:tcPr>
          <w:p w:rsidR="00A26B09" w:rsidRPr="00496CDD" w:rsidRDefault="00A26B09" w:rsidP="00200C8D">
            <w:pPr>
              <w:jc w:val="center"/>
              <w:rPr>
                <w:sz w:val="26"/>
                <w:szCs w:val="26"/>
                <w:lang w:val="uk-UA"/>
              </w:rPr>
            </w:pPr>
            <w:r w:rsidRPr="00496CDD">
              <w:rPr>
                <w:sz w:val="26"/>
                <w:szCs w:val="26"/>
                <w:lang w:val="uk-UA"/>
              </w:rPr>
              <w:t>5</w:t>
            </w:r>
          </w:p>
        </w:tc>
        <w:tc>
          <w:tcPr>
            <w:tcW w:w="1554" w:type="dxa"/>
            <w:vAlign w:val="center"/>
          </w:tcPr>
          <w:p w:rsidR="00A26B09" w:rsidRPr="00496CDD" w:rsidRDefault="00A26B09" w:rsidP="00200C8D">
            <w:pPr>
              <w:jc w:val="center"/>
              <w:rPr>
                <w:sz w:val="26"/>
                <w:szCs w:val="26"/>
                <w:lang w:val="uk-UA"/>
              </w:rPr>
            </w:pPr>
            <w:r w:rsidRPr="00496CDD">
              <w:rPr>
                <w:sz w:val="26"/>
                <w:szCs w:val="26"/>
                <w:lang w:val="uk-UA"/>
              </w:rPr>
              <w:t>5</w:t>
            </w:r>
          </w:p>
        </w:tc>
        <w:tc>
          <w:tcPr>
            <w:tcW w:w="1423" w:type="dxa"/>
            <w:vAlign w:val="center"/>
          </w:tcPr>
          <w:p w:rsidR="00A26B09" w:rsidRPr="00496CDD" w:rsidRDefault="00A26B09" w:rsidP="00200C8D">
            <w:pPr>
              <w:jc w:val="center"/>
              <w:rPr>
                <w:sz w:val="26"/>
                <w:szCs w:val="26"/>
                <w:lang w:val="uk-UA"/>
              </w:rPr>
            </w:pPr>
            <w:r w:rsidRPr="00496CDD">
              <w:rPr>
                <w:sz w:val="26"/>
                <w:szCs w:val="26"/>
                <w:lang w:val="uk-UA"/>
              </w:rPr>
              <w:t>5</w:t>
            </w:r>
          </w:p>
        </w:tc>
      </w:tr>
      <w:tr w:rsidR="00A26B09" w:rsidRPr="00496CDD" w:rsidTr="00733A75">
        <w:tc>
          <w:tcPr>
            <w:tcW w:w="1843" w:type="dxa"/>
            <w:vMerge/>
            <w:shd w:val="clear" w:color="auto" w:fill="auto"/>
          </w:tcPr>
          <w:p w:rsidR="00A26B09" w:rsidRPr="00496CDD" w:rsidRDefault="00A26B09" w:rsidP="00B006B6">
            <w:pPr>
              <w:spacing w:line="360" w:lineRule="auto"/>
              <w:rPr>
                <w:b/>
                <w:lang w:val="uk-UA"/>
              </w:rPr>
            </w:pPr>
          </w:p>
        </w:tc>
        <w:tc>
          <w:tcPr>
            <w:tcW w:w="5103" w:type="dxa"/>
            <w:shd w:val="clear" w:color="auto" w:fill="auto"/>
          </w:tcPr>
          <w:p w:rsidR="00A26B09" w:rsidRPr="00496CDD" w:rsidRDefault="00A26B09" w:rsidP="00A26B09">
            <w:pPr>
              <w:pStyle w:val="TableParagraph"/>
              <w:rPr>
                <w:sz w:val="26"/>
                <w:szCs w:val="26"/>
                <w:lang w:val="uk-UA"/>
              </w:rPr>
            </w:pPr>
            <w:r w:rsidRPr="00496CDD">
              <w:rPr>
                <w:sz w:val="26"/>
                <w:szCs w:val="26"/>
                <w:lang w:val="uk-UA"/>
              </w:rPr>
              <w:t>Питома вага вторинної переробки твердих побутових відходів</w:t>
            </w:r>
          </w:p>
        </w:tc>
        <w:tc>
          <w:tcPr>
            <w:tcW w:w="1546" w:type="dxa"/>
            <w:gridSpan w:val="2"/>
            <w:shd w:val="clear" w:color="auto" w:fill="auto"/>
            <w:vAlign w:val="center"/>
          </w:tcPr>
          <w:p w:rsidR="00A26B09" w:rsidRPr="00496CDD" w:rsidRDefault="00A26B09" w:rsidP="00A26B09">
            <w:pPr>
              <w:rPr>
                <w:sz w:val="26"/>
                <w:szCs w:val="26"/>
                <w:lang w:val="uk-UA"/>
              </w:rPr>
            </w:pPr>
            <w:r w:rsidRPr="00496CDD">
              <w:rPr>
                <w:sz w:val="26"/>
                <w:szCs w:val="26"/>
                <w:lang w:val="uk-UA"/>
              </w:rPr>
              <w:t>відсоток</w:t>
            </w:r>
          </w:p>
        </w:tc>
        <w:tc>
          <w:tcPr>
            <w:tcW w:w="1417" w:type="dxa"/>
            <w:vAlign w:val="center"/>
          </w:tcPr>
          <w:p w:rsidR="00A26B09" w:rsidRPr="00496CDD" w:rsidRDefault="00A26B09" w:rsidP="00200C8D">
            <w:pPr>
              <w:jc w:val="center"/>
              <w:rPr>
                <w:sz w:val="26"/>
                <w:szCs w:val="26"/>
                <w:lang w:val="uk-UA"/>
              </w:rPr>
            </w:pPr>
            <w:r w:rsidRPr="00496CDD">
              <w:rPr>
                <w:sz w:val="26"/>
                <w:szCs w:val="26"/>
                <w:lang w:val="uk-UA"/>
              </w:rPr>
              <w:t>-</w:t>
            </w:r>
          </w:p>
        </w:tc>
        <w:tc>
          <w:tcPr>
            <w:tcW w:w="1420" w:type="dxa"/>
            <w:vAlign w:val="center"/>
          </w:tcPr>
          <w:p w:rsidR="00A26B09" w:rsidRPr="00496CDD" w:rsidRDefault="00A26B09" w:rsidP="00200C8D">
            <w:pPr>
              <w:jc w:val="center"/>
              <w:rPr>
                <w:sz w:val="26"/>
                <w:szCs w:val="26"/>
                <w:lang w:val="uk-UA"/>
              </w:rPr>
            </w:pPr>
            <w:r w:rsidRPr="00496CDD">
              <w:rPr>
                <w:sz w:val="26"/>
                <w:szCs w:val="26"/>
                <w:lang w:val="uk-UA"/>
              </w:rPr>
              <w:t>-</w:t>
            </w:r>
          </w:p>
        </w:tc>
        <w:tc>
          <w:tcPr>
            <w:tcW w:w="1287" w:type="dxa"/>
            <w:shd w:val="clear" w:color="auto" w:fill="auto"/>
            <w:vAlign w:val="center"/>
          </w:tcPr>
          <w:p w:rsidR="00A26B09" w:rsidRPr="00496CDD" w:rsidRDefault="00A26B09" w:rsidP="00200C8D">
            <w:pPr>
              <w:jc w:val="center"/>
              <w:rPr>
                <w:sz w:val="26"/>
                <w:szCs w:val="26"/>
                <w:lang w:val="uk-UA"/>
              </w:rPr>
            </w:pPr>
            <w:r w:rsidRPr="00496CDD">
              <w:rPr>
                <w:sz w:val="26"/>
                <w:szCs w:val="26"/>
                <w:lang w:val="uk-UA"/>
              </w:rPr>
              <w:t>100</w:t>
            </w:r>
          </w:p>
        </w:tc>
        <w:tc>
          <w:tcPr>
            <w:tcW w:w="1554" w:type="dxa"/>
            <w:vAlign w:val="center"/>
          </w:tcPr>
          <w:p w:rsidR="00A26B09" w:rsidRPr="00496CDD" w:rsidRDefault="00A26B09" w:rsidP="00200C8D">
            <w:pPr>
              <w:jc w:val="center"/>
              <w:rPr>
                <w:sz w:val="26"/>
                <w:szCs w:val="26"/>
                <w:lang w:val="uk-UA"/>
              </w:rPr>
            </w:pPr>
            <w:r w:rsidRPr="00496CDD">
              <w:rPr>
                <w:sz w:val="26"/>
                <w:szCs w:val="26"/>
                <w:lang w:val="uk-UA"/>
              </w:rPr>
              <w:t>100</w:t>
            </w:r>
          </w:p>
        </w:tc>
        <w:tc>
          <w:tcPr>
            <w:tcW w:w="1423" w:type="dxa"/>
            <w:vAlign w:val="center"/>
          </w:tcPr>
          <w:p w:rsidR="00A26B09" w:rsidRPr="00496CDD" w:rsidRDefault="00A26B09" w:rsidP="00200C8D">
            <w:pPr>
              <w:jc w:val="center"/>
              <w:rPr>
                <w:sz w:val="26"/>
                <w:szCs w:val="26"/>
                <w:lang w:val="uk-UA"/>
              </w:rPr>
            </w:pPr>
            <w:r w:rsidRPr="00496CDD">
              <w:rPr>
                <w:sz w:val="26"/>
                <w:szCs w:val="26"/>
                <w:lang w:val="uk-UA"/>
              </w:rPr>
              <w:t>100</w:t>
            </w:r>
          </w:p>
        </w:tc>
      </w:tr>
      <w:tr w:rsidR="00A26B09" w:rsidRPr="00496CDD" w:rsidTr="00733A75">
        <w:tc>
          <w:tcPr>
            <w:tcW w:w="1843" w:type="dxa"/>
            <w:vMerge/>
            <w:shd w:val="clear" w:color="auto" w:fill="auto"/>
          </w:tcPr>
          <w:p w:rsidR="00A26B09" w:rsidRPr="00496CDD" w:rsidRDefault="00A26B09" w:rsidP="00B006B6">
            <w:pPr>
              <w:spacing w:line="360" w:lineRule="auto"/>
              <w:rPr>
                <w:b/>
                <w:lang w:val="uk-UA"/>
              </w:rPr>
            </w:pPr>
          </w:p>
        </w:tc>
        <w:tc>
          <w:tcPr>
            <w:tcW w:w="5103" w:type="dxa"/>
            <w:shd w:val="clear" w:color="auto" w:fill="auto"/>
          </w:tcPr>
          <w:p w:rsidR="00A26B09" w:rsidRPr="00496CDD" w:rsidRDefault="00A26B09" w:rsidP="00A26B09">
            <w:pPr>
              <w:rPr>
                <w:lang w:val="uk-UA"/>
              </w:rPr>
            </w:pPr>
            <w:r w:rsidRPr="00496CDD">
              <w:rPr>
                <w:lang w:val="uk-UA"/>
              </w:rPr>
              <w:t>Наявність стихійних звалищ, їх кількість</w:t>
            </w:r>
          </w:p>
        </w:tc>
        <w:tc>
          <w:tcPr>
            <w:tcW w:w="1546" w:type="dxa"/>
            <w:gridSpan w:val="2"/>
            <w:shd w:val="clear" w:color="auto" w:fill="auto"/>
            <w:vAlign w:val="center"/>
          </w:tcPr>
          <w:p w:rsidR="00A26B09" w:rsidRPr="00496CDD" w:rsidRDefault="00A26B09" w:rsidP="00A26B09">
            <w:pPr>
              <w:rPr>
                <w:lang w:val="uk-UA"/>
              </w:rPr>
            </w:pPr>
            <w:r w:rsidRPr="00496CDD">
              <w:rPr>
                <w:lang w:val="uk-UA"/>
              </w:rPr>
              <w:t>одиниць</w:t>
            </w:r>
          </w:p>
        </w:tc>
        <w:tc>
          <w:tcPr>
            <w:tcW w:w="1417" w:type="dxa"/>
            <w:vAlign w:val="center"/>
          </w:tcPr>
          <w:p w:rsidR="00A26B09" w:rsidRPr="00496CDD" w:rsidRDefault="00A26B09" w:rsidP="00200C8D">
            <w:pPr>
              <w:jc w:val="center"/>
              <w:rPr>
                <w:lang w:val="uk-UA"/>
              </w:rPr>
            </w:pPr>
            <w:r w:rsidRPr="00496CDD">
              <w:rPr>
                <w:lang w:val="uk-UA"/>
              </w:rPr>
              <w:t>0</w:t>
            </w:r>
          </w:p>
        </w:tc>
        <w:tc>
          <w:tcPr>
            <w:tcW w:w="1420" w:type="dxa"/>
            <w:vAlign w:val="center"/>
          </w:tcPr>
          <w:p w:rsidR="00A26B09" w:rsidRPr="00496CDD" w:rsidRDefault="00A26B09" w:rsidP="00200C8D">
            <w:pPr>
              <w:jc w:val="center"/>
              <w:rPr>
                <w:lang w:val="uk-UA"/>
              </w:rPr>
            </w:pPr>
            <w:r w:rsidRPr="00496CDD">
              <w:rPr>
                <w:lang w:val="uk-UA"/>
              </w:rPr>
              <w:t>0</w:t>
            </w:r>
          </w:p>
        </w:tc>
        <w:tc>
          <w:tcPr>
            <w:tcW w:w="1287" w:type="dxa"/>
            <w:shd w:val="clear" w:color="auto" w:fill="auto"/>
            <w:vAlign w:val="center"/>
          </w:tcPr>
          <w:p w:rsidR="00A26B09" w:rsidRPr="00496CDD" w:rsidRDefault="00A26B09" w:rsidP="00200C8D">
            <w:pPr>
              <w:jc w:val="center"/>
              <w:rPr>
                <w:lang w:val="uk-UA"/>
              </w:rPr>
            </w:pPr>
            <w:r w:rsidRPr="00496CDD">
              <w:rPr>
                <w:lang w:val="uk-UA"/>
              </w:rPr>
              <w:t>0</w:t>
            </w:r>
          </w:p>
        </w:tc>
        <w:tc>
          <w:tcPr>
            <w:tcW w:w="1554" w:type="dxa"/>
            <w:vAlign w:val="center"/>
          </w:tcPr>
          <w:p w:rsidR="00A26B09" w:rsidRPr="00496CDD" w:rsidRDefault="00A26B09" w:rsidP="00200C8D">
            <w:pPr>
              <w:jc w:val="center"/>
              <w:rPr>
                <w:lang w:val="uk-UA"/>
              </w:rPr>
            </w:pPr>
            <w:r w:rsidRPr="00496CDD">
              <w:rPr>
                <w:lang w:val="uk-UA"/>
              </w:rPr>
              <w:t>0</w:t>
            </w:r>
          </w:p>
        </w:tc>
        <w:tc>
          <w:tcPr>
            <w:tcW w:w="1423" w:type="dxa"/>
            <w:vAlign w:val="center"/>
          </w:tcPr>
          <w:p w:rsidR="00A26B09" w:rsidRPr="00496CDD" w:rsidRDefault="00A26B09" w:rsidP="00200C8D">
            <w:pPr>
              <w:jc w:val="center"/>
              <w:rPr>
                <w:sz w:val="26"/>
                <w:szCs w:val="26"/>
                <w:lang w:val="uk-UA"/>
              </w:rPr>
            </w:pPr>
            <w:r w:rsidRPr="00496CDD">
              <w:rPr>
                <w:sz w:val="26"/>
                <w:szCs w:val="26"/>
                <w:lang w:val="uk-UA"/>
              </w:rPr>
              <w:t>0</w:t>
            </w:r>
          </w:p>
        </w:tc>
      </w:tr>
      <w:tr w:rsidR="00A26B09" w:rsidRPr="00496CDD" w:rsidTr="00733A75">
        <w:tc>
          <w:tcPr>
            <w:tcW w:w="1843" w:type="dxa"/>
            <w:vMerge/>
            <w:shd w:val="clear" w:color="auto" w:fill="auto"/>
          </w:tcPr>
          <w:p w:rsidR="00A26B09" w:rsidRPr="00496CDD" w:rsidRDefault="00A26B09" w:rsidP="00B006B6">
            <w:pPr>
              <w:spacing w:line="360" w:lineRule="auto"/>
              <w:rPr>
                <w:b/>
                <w:lang w:val="uk-UA"/>
              </w:rPr>
            </w:pPr>
          </w:p>
        </w:tc>
        <w:tc>
          <w:tcPr>
            <w:tcW w:w="5103" w:type="dxa"/>
            <w:shd w:val="clear" w:color="auto" w:fill="auto"/>
          </w:tcPr>
          <w:p w:rsidR="00A26B09" w:rsidRPr="00496CDD" w:rsidRDefault="00A26B09" w:rsidP="00A26B09">
            <w:pPr>
              <w:pStyle w:val="TableParagraph"/>
              <w:rPr>
                <w:sz w:val="26"/>
                <w:szCs w:val="26"/>
                <w:lang w:val="uk-UA"/>
              </w:rPr>
            </w:pPr>
            <w:r w:rsidRPr="00496CDD">
              <w:rPr>
                <w:sz w:val="26"/>
                <w:szCs w:val="26"/>
                <w:lang w:val="uk-UA"/>
              </w:rPr>
              <w:t>Частка роздільного збору відходів, %</w:t>
            </w:r>
          </w:p>
        </w:tc>
        <w:tc>
          <w:tcPr>
            <w:tcW w:w="1546" w:type="dxa"/>
            <w:gridSpan w:val="2"/>
            <w:shd w:val="clear" w:color="auto" w:fill="auto"/>
            <w:vAlign w:val="center"/>
          </w:tcPr>
          <w:p w:rsidR="00A26B09" w:rsidRPr="00496CDD" w:rsidRDefault="00A26B09" w:rsidP="00A26B09">
            <w:pPr>
              <w:rPr>
                <w:sz w:val="26"/>
                <w:szCs w:val="26"/>
                <w:lang w:val="uk-UA"/>
              </w:rPr>
            </w:pPr>
            <w:r w:rsidRPr="00496CDD">
              <w:rPr>
                <w:sz w:val="26"/>
                <w:szCs w:val="26"/>
                <w:lang w:val="uk-UA"/>
              </w:rPr>
              <w:t>відсоток</w:t>
            </w:r>
          </w:p>
        </w:tc>
        <w:tc>
          <w:tcPr>
            <w:tcW w:w="1417" w:type="dxa"/>
            <w:vAlign w:val="center"/>
          </w:tcPr>
          <w:p w:rsidR="00A26B09" w:rsidRPr="00496CDD" w:rsidRDefault="00A26B09" w:rsidP="00200C8D">
            <w:pPr>
              <w:jc w:val="center"/>
              <w:rPr>
                <w:sz w:val="26"/>
                <w:szCs w:val="26"/>
                <w:lang w:val="uk-UA"/>
              </w:rPr>
            </w:pPr>
            <w:r w:rsidRPr="00496CDD">
              <w:rPr>
                <w:sz w:val="26"/>
                <w:szCs w:val="26"/>
                <w:lang w:val="uk-UA"/>
              </w:rPr>
              <w:t>-</w:t>
            </w:r>
          </w:p>
        </w:tc>
        <w:tc>
          <w:tcPr>
            <w:tcW w:w="1420" w:type="dxa"/>
            <w:vAlign w:val="center"/>
          </w:tcPr>
          <w:p w:rsidR="00A26B09" w:rsidRPr="00496CDD" w:rsidRDefault="00A26B09" w:rsidP="00200C8D">
            <w:pPr>
              <w:jc w:val="center"/>
              <w:rPr>
                <w:sz w:val="26"/>
                <w:szCs w:val="26"/>
                <w:lang w:val="uk-UA"/>
              </w:rPr>
            </w:pPr>
            <w:r w:rsidRPr="00496CDD">
              <w:rPr>
                <w:sz w:val="26"/>
                <w:szCs w:val="26"/>
                <w:lang w:val="uk-UA"/>
              </w:rPr>
              <w:t>-</w:t>
            </w:r>
          </w:p>
        </w:tc>
        <w:tc>
          <w:tcPr>
            <w:tcW w:w="1287" w:type="dxa"/>
            <w:shd w:val="clear" w:color="auto" w:fill="auto"/>
            <w:vAlign w:val="center"/>
          </w:tcPr>
          <w:p w:rsidR="00A26B09" w:rsidRPr="00496CDD" w:rsidRDefault="00A26B09" w:rsidP="00200C8D">
            <w:pPr>
              <w:jc w:val="center"/>
              <w:rPr>
                <w:sz w:val="26"/>
                <w:szCs w:val="26"/>
                <w:lang w:val="uk-UA"/>
              </w:rPr>
            </w:pPr>
            <w:r w:rsidRPr="00496CDD">
              <w:rPr>
                <w:sz w:val="26"/>
                <w:szCs w:val="26"/>
                <w:lang w:val="uk-UA"/>
              </w:rPr>
              <w:t>13,7</w:t>
            </w:r>
          </w:p>
        </w:tc>
        <w:tc>
          <w:tcPr>
            <w:tcW w:w="1554" w:type="dxa"/>
            <w:vAlign w:val="center"/>
          </w:tcPr>
          <w:p w:rsidR="00A26B09" w:rsidRPr="00496CDD" w:rsidRDefault="00A26B09" w:rsidP="00200C8D">
            <w:pPr>
              <w:jc w:val="center"/>
              <w:rPr>
                <w:sz w:val="26"/>
                <w:szCs w:val="26"/>
                <w:lang w:val="uk-UA"/>
              </w:rPr>
            </w:pPr>
            <w:r w:rsidRPr="00496CDD">
              <w:rPr>
                <w:sz w:val="26"/>
                <w:szCs w:val="26"/>
                <w:lang w:val="uk-UA"/>
              </w:rPr>
              <w:t>36,5</w:t>
            </w:r>
          </w:p>
        </w:tc>
        <w:tc>
          <w:tcPr>
            <w:tcW w:w="1423" w:type="dxa"/>
            <w:vAlign w:val="center"/>
          </w:tcPr>
          <w:p w:rsidR="00A26B09" w:rsidRPr="00496CDD" w:rsidRDefault="00A26B09" w:rsidP="00200C8D">
            <w:pPr>
              <w:jc w:val="center"/>
              <w:rPr>
                <w:sz w:val="26"/>
                <w:szCs w:val="26"/>
                <w:lang w:val="uk-UA"/>
              </w:rPr>
            </w:pPr>
            <w:r w:rsidRPr="00496CDD">
              <w:rPr>
                <w:sz w:val="26"/>
                <w:szCs w:val="26"/>
                <w:lang w:val="uk-UA"/>
              </w:rPr>
              <w:t>75</w:t>
            </w:r>
          </w:p>
        </w:tc>
      </w:tr>
      <w:tr w:rsidR="00A26B09" w:rsidRPr="00496CDD" w:rsidTr="00733A75">
        <w:tc>
          <w:tcPr>
            <w:tcW w:w="1843" w:type="dxa"/>
            <w:vMerge/>
            <w:shd w:val="clear" w:color="auto" w:fill="auto"/>
          </w:tcPr>
          <w:p w:rsidR="00A26B09" w:rsidRPr="00496CDD" w:rsidRDefault="00A26B09" w:rsidP="00B006B6">
            <w:pPr>
              <w:spacing w:line="360" w:lineRule="auto"/>
              <w:rPr>
                <w:b/>
                <w:lang w:val="uk-UA"/>
              </w:rPr>
            </w:pPr>
          </w:p>
        </w:tc>
        <w:tc>
          <w:tcPr>
            <w:tcW w:w="5103" w:type="dxa"/>
            <w:shd w:val="clear" w:color="auto" w:fill="auto"/>
          </w:tcPr>
          <w:p w:rsidR="00A26B09" w:rsidRPr="00496CDD" w:rsidRDefault="00A26B09" w:rsidP="00A26B09">
            <w:pPr>
              <w:pStyle w:val="TableParagraph"/>
              <w:rPr>
                <w:sz w:val="26"/>
                <w:szCs w:val="26"/>
                <w:lang w:val="uk-UA"/>
              </w:rPr>
            </w:pPr>
            <w:r w:rsidRPr="00496CDD">
              <w:rPr>
                <w:sz w:val="26"/>
                <w:szCs w:val="26"/>
                <w:lang w:val="uk-UA"/>
              </w:rPr>
              <w:t>Площа зелених насаджень загального користування на душу нас.</w:t>
            </w:r>
          </w:p>
        </w:tc>
        <w:tc>
          <w:tcPr>
            <w:tcW w:w="1546" w:type="dxa"/>
            <w:gridSpan w:val="2"/>
            <w:shd w:val="clear" w:color="auto" w:fill="auto"/>
            <w:vAlign w:val="center"/>
          </w:tcPr>
          <w:p w:rsidR="00A26B09" w:rsidRPr="00496CDD" w:rsidRDefault="00A26B09" w:rsidP="00A26B09">
            <w:pPr>
              <w:rPr>
                <w:sz w:val="26"/>
                <w:szCs w:val="26"/>
                <w:lang w:val="uk-UA"/>
              </w:rPr>
            </w:pPr>
          </w:p>
        </w:tc>
        <w:tc>
          <w:tcPr>
            <w:tcW w:w="1417" w:type="dxa"/>
            <w:vAlign w:val="center"/>
          </w:tcPr>
          <w:p w:rsidR="00A26B09" w:rsidRPr="00496CDD" w:rsidRDefault="00A26B09" w:rsidP="00200C8D">
            <w:pPr>
              <w:jc w:val="center"/>
              <w:rPr>
                <w:sz w:val="26"/>
                <w:szCs w:val="26"/>
                <w:lang w:val="uk-UA"/>
              </w:rPr>
            </w:pPr>
            <w:r w:rsidRPr="00496CDD">
              <w:rPr>
                <w:sz w:val="26"/>
                <w:szCs w:val="26"/>
                <w:lang w:val="uk-UA"/>
              </w:rPr>
              <w:t>20,1</w:t>
            </w:r>
          </w:p>
        </w:tc>
        <w:tc>
          <w:tcPr>
            <w:tcW w:w="1420" w:type="dxa"/>
            <w:vAlign w:val="center"/>
          </w:tcPr>
          <w:p w:rsidR="00A26B09" w:rsidRPr="00496CDD" w:rsidRDefault="00A26B09" w:rsidP="00200C8D">
            <w:pPr>
              <w:jc w:val="center"/>
              <w:rPr>
                <w:sz w:val="26"/>
                <w:szCs w:val="26"/>
                <w:lang w:val="uk-UA"/>
              </w:rPr>
            </w:pPr>
            <w:r w:rsidRPr="00496CDD">
              <w:rPr>
                <w:sz w:val="26"/>
                <w:szCs w:val="26"/>
                <w:lang w:val="uk-UA"/>
              </w:rPr>
              <w:t>20,1</w:t>
            </w:r>
          </w:p>
        </w:tc>
        <w:tc>
          <w:tcPr>
            <w:tcW w:w="1287" w:type="dxa"/>
            <w:shd w:val="clear" w:color="auto" w:fill="auto"/>
            <w:vAlign w:val="center"/>
          </w:tcPr>
          <w:p w:rsidR="00A26B09" w:rsidRPr="00496CDD" w:rsidRDefault="00A26B09" w:rsidP="00200C8D">
            <w:pPr>
              <w:jc w:val="center"/>
              <w:rPr>
                <w:sz w:val="26"/>
                <w:szCs w:val="26"/>
                <w:lang w:val="uk-UA"/>
              </w:rPr>
            </w:pPr>
            <w:r w:rsidRPr="00496CDD">
              <w:rPr>
                <w:sz w:val="26"/>
                <w:szCs w:val="26"/>
                <w:lang w:val="uk-UA"/>
              </w:rPr>
              <w:t>20,1</w:t>
            </w:r>
          </w:p>
        </w:tc>
        <w:tc>
          <w:tcPr>
            <w:tcW w:w="1554" w:type="dxa"/>
            <w:vAlign w:val="center"/>
          </w:tcPr>
          <w:p w:rsidR="00A26B09" w:rsidRPr="00496CDD" w:rsidRDefault="00A26B09" w:rsidP="00200C8D">
            <w:pPr>
              <w:jc w:val="center"/>
              <w:rPr>
                <w:sz w:val="26"/>
                <w:szCs w:val="26"/>
                <w:lang w:val="uk-UA"/>
              </w:rPr>
            </w:pPr>
            <w:r w:rsidRPr="00496CDD">
              <w:rPr>
                <w:sz w:val="26"/>
                <w:szCs w:val="26"/>
                <w:lang w:val="uk-UA"/>
              </w:rPr>
              <w:t>20,15</w:t>
            </w:r>
          </w:p>
        </w:tc>
        <w:tc>
          <w:tcPr>
            <w:tcW w:w="1423" w:type="dxa"/>
            <w:vAlign w:val="center"/>
          </w:tcPr>
          <w:p w:rsidR="00A26B09" w:rsidRPr="00496CDD" w:rsidRDefault="00A26B09" w:rsidP="00200C8D">
            <w:pPr>
              <w:jc w:val="center"/>
              <w:rPr>
                <w:sz w:val="26"/>
                <w:szCs w:val="26"/>
                <w:lang w:val="uk-UA"/>
              </w:rPr>
            </w:pPr>
            <w:r w:rsidRPr="00496CDD">
              <w:rPr>
                <w:sz w:val="26"/>
                <w:szCs w:val="26"/>
                <w:lang w:val="uk-UA"/>
              </w:rPr>
              <w:t>20,15</w:t>
            </w:r>
          </w:p>
        </w:tc>
      </w:tr>
      <w:tr w:rsidR="00A26B09" w:rsidRPr="00496CDD" w:rsidTr="00733A75">
        <w:tc>
          <w:tcPr>
            <w:tcW w:w="1843" w:type="dxa"/>
            <w:vMerge/>
            <w:shd w:val="clear" w:color="auto" w:fill="auto"/>
          </w:tcPr>
          <w:p w:rsidR="00A26B09" w:rsidRPr="00496CDD" w:rsidRDefault="00A26B09" w:rsidP="00B006B6">
            <w:pPr>
              <w:spacing w:line="360" w:lineRule="auto"/>
              <w:rPr>
                <w:b/>
                <w:lang w:val="uk-UA"/>
              </w:rPr>
            </w:pPr>
          </w:p>
        </w:tc>
        <w:tc>
          <w:tcPr>
            <w:tcW w:w="5103" w:type="dxa"/>
            <w:shd w:val="clear" w:color="auto" w:fill="auto"/>
          </w:tcPr>
          <w:p w:rsidR="00A26B09" w:rsidRPr="00496CDD" w:rsidRDefault="00A26B09" w:rsidP="00A26B09">
            <w:pPr>
              <w:pStyle w:val="TableParagraph"/>
              <w:rPr>
                <w:sz w:val="26"/>
                <w:szCs w:val="26"/>
                <w:lang w:val="uk-UA"/>
              </w:rPr>
            </w:pPr>
            <w:r w:rsidRPr="00496CDD">
              <w:rPr>
                <w:sz w:val="26"/>
                <w:szCs w:val="26"/>
                <w:lang w:val="uk-UA"/>
              </w:rPr>
              <w:t>Частка населення, що проживає не далі ніж 300 м від зеленої зони</w:t>
            </w:r>
          </w:p>
        </w:tc>
        <w:tc>
          <w:tcPr>
            <w:tcW w:w="1546" w:type="dxa"/>
            <w:gridSpan w:val="2"/>
            <w:shd w:val="clear" w:color="auto" w:fill="auto"/>
            <w:vAlign w:val="center"/>
          </w:tcPr>
          <w:p w:rsidR="00A26B09" w:rsidRPr="00496CDD" w:rsidRDefault="00A26B09" w:rsidP="00A26B09">
            <w:pPr>
              <w:rPr>
                <w:sz w:val="26"/>
                <w:szCs w:val="26"/>
                <w:lang w:val="uk-UA"/>
              </w:rPr>
            </w:pPr>
            <w:r w:rsidRPr="00496CDD">
              <w:rPr>
                <w:sz w:val="26"/>
                <w:szCs w:val="26"/>
                <w:lang w:val="uk-UA"/>
              </w:rPr>
              <w:t>відсоток</w:t>
            </w:r>
          </w:p>
        </w:tc>
        <w:tc>
          <w:tcPr>
            <w:tcW w:w="1417" w:type="dxa"/>
            <w:vAlign w:val="center"/>
          </w:tcPr>
          <w:p w:rsidR="00A26B09" w:rsidRPr="00496CDD" w:rsidRDefault="00A26B09" w:rsidP="00200C8D">
            <w:pPr>
              <w:jc w:val="center"/>
              <w:rPr>
                <w:sz w:val="26"/>
                <w:szCs w:val="26"/>
                <w:lang w:val="uk-UA"/>
              </w:rPr>
            </w:pPr>
            <w:r w:rsidRPr="00496CDD">
              <w:rPr>
                <w:sz w:val="26"/>
                <w:szCs w:val="26"/>
                <w:lang w:val="uk-UA"/>
              </w:rPr>
              <w:t>85</w:t>
            </w:r>
          </w:p>
        </w:tc>
        <w:tc>
          <w:tcPr>
            <w:tcW w:w="1420" w:type="dxa"/>
            <w:vAlign w:val="center"/>
          </w:tcPr>
          <w:p w:rsidR="00A26B09" w:rsidRPr="00496CDD" w:rsidRDefault="00A26B09" w:rsidP="00200C8D">
            <w:pPr>
              <w:jc w:val="center"/>
              <w:rPr>
                <w:sz w:val="26"/>
                <w:szCs w:val="26"/>
                <w:lang w:val="uk-UA"/>
              </w:rPr>
            </w:pPr>
            <w:r w:rsidRPr="00496CDD">
              <w:rPr>
                <w:sz w:val="26"/>
                <w:szCs w:val="26"/>
                <w:lang w:val="uk-UA"/>
              </w:rPr>
              <w:t>85</w:t>
            </w:r>
          </w:p>
        </w:tc>
        <w:tc>
          <w:tcPr>
            <w:tcW w:w="1287" w:type="dxa"/>
            <w:shd w:val="clear" w:color="auto" w:fill="auto"/>
            <w:vAlign w:val="center"/>
          </w:tcPr>
          <w:p w:rsidR="00A26B09" w:rsidRPr="00496CDD" w:rsidRDefault="00A26B09" w:rsidP="00200C8D">
            <w:pPr>
              <w:jc w:val="center"/>
              <w:rPr>
                <w:sz w:val="26"/>
                <w:szCs w:val="26"/>
                <w:lang w:val="uk-UA"/>
              </w:rPr>
            </w:pPr>
            <w:r w:rsidRPr="00496CDD">
              <w:rPr>
                <w:sz w:val="26"/>
                <w:szCs w:val="26"/>
                <w:lang w:val="uk-UA"/>
              </w:rPr>
              <w:t>85</w:t>
            </w:r>
          </w:p>
        </w:tc>
        <w:tc>
          <w:tcPr>
            <w:tcW w:w="1554" w:type="dxa"/>
            <w:vAlign w:val="center"/>
          </w:tcPr>
          <w:p w:rsidR="00A26B09" w:rsidRPr="00496CDD" w:rsidRDefault="00A26B09" w:rsidP="00200C8D">
            <w:pPr>
              <w:jc w:val="center"/>
              <w:rPr>
                <w:sz w:val="26"/>
                <w:szCs w:val="26"/>
                <w:lang w:val="uk-UA"/>
              </w:rPr>
            </w:pPr>
            <w:r w:rsidRPr="00496CDD">
              <w:rPr>
                <w:sz w:val="26"/>
                <w:szCs w:val="26"/>
                <w:lang w:val="uk-UA"/>
              </w:rPr>
              <w:t>90</w:t>
            </w:r>
          </w:p>
        </w:tc>
        <w:tc>
          <w:tcPr>
            <w:tcW w:w="1423" w:type="dxa"/>
            <w:vAlign w:val="center"/>
          </w:tcPr>
          <w:p w:rsidR="00A26B09" w:rsidRPr="00496CDD" w:rsidRDefault="00A26B09" w:rsidP="00200C8D">
            <w:pPr>
              <w:jc w:val="center"/>
              <w:rPr>
                <w:sz w:val="26"/>
                <w:szCs w:val="26"/>
                <w:lang w:val="uk-UA"/>
              </w:rPr>
            </w:pPr>
            <w:r w:rsidRPr="00496CDD">
              <w:rPr>
                <w:sz w:val="26"/>
                <w:szCs w:val="26"/>
                <w:lang w:val="uk-UA"/>
              </w:rPr>
              <w:t>95</w:t>
            </w:r>
          </w:p>
        </w:tc>
      </w:tr>
      <w:tr w:rsidR="00A26B09" w:rsidRPr="00496CDD" w:rsidTr="00733A75">
        <w:tc>
          <w:tcPr>
            <w:tcW w:w="1843" w:type="dxa"/>
            <w:vMerge/>
            <w:shd w:val="clear" w:color="auto" w:fill="auto"/>
          </w:tcPr>
          <w:p w:rsidR="00A26B09" w:rsidRPr="00496CDD" w:rsidRDefault="00A26B09" w:rsidP="00B006B6">
            <w:pPr>
              <w:spacing w:line="360" w:lineRule="auto"/>
              <w:rPr>
                <w:b/>
                <w:lang w:val="uk-UA"/>
              </w:rPr>
            </w:pPr>
          </w:p>
        </w:tc>
        <w:tc>
          <w:tcPr>
            <w:tcW w:w="5103" w:type="dxa"/>
            <w:shd w:val="clear" w:color="auto" w:fill="auto"/>
          </w:tcPr>
          <w:p w:rsidR="00A26B09" w:rsidRPr="00496CDD" w:rsidRDefault="00A26B09" w:rsidP="00A26B09">
            <w:pPr>
              <w:rPr>
                <w:lang w:val="uk-UA"/>
              </w:rPr>
            </w:pPr>
            <w:r w:rsidRPr="00496CDD">
              <w:rPr>
                <w:lang w:val="uk-UA"/>
              </w:rPr>
              <w:t>Відсоток зелених насаджень до загальної площі міста</w:t>
            </w:r>
          </w:p>
        </w:tc>
        <w:tc>
          <w:tcPr>
            <w:tcW w:w="1546" w:type="dxa"/>
            <w:gridSpan w:val="2"/>
            <w:shd w:val="clear" w:color="auto" w:fill="auto"/>
            <w:vAlign w:val="center"/>
          </w:tcPr>
          <w:p w:rsidR="00A26B09" w:rsidRPr="00496CDD" w:rsidRDefault="00A26B09" w:rsidP="00A26B09">
            <w:pPr>
              <w:rPr>
                <w:lang w:val="uk-UA"/>
              </w:rPr>
            </w:pPr>
            <w:r w:rsidRPr="00496CDD">
              <w:rPr>
                <w:lang w:val="uk-UA"/>
              </w:rPr>
              <w:t>%</w:t>
            </w:r>
          </w:p>
        </w:tc>
        <w:tc>
          <w:tcPr>
            <w:tcW w:w="1417" w:type="dxa"/>
            <w:vAlign w:val="center"/>
          </w:tcPr>
          <w:p w:rsidR="00A26B09" w:rsidRPr="00496CDD" w:rsidRDefault="00A26B09" w:rsidP="00200C8D">
            <w:pPr>
              <w:jc w:val="center"/>
              <w:rPr>
                <w:lang w:val="uk-UA"/>
              </w:rPr>
            </w:pPr>
            <w:r w:rsidRPr="00496CDD">
              <w:rPr>
                <w:lang w:val="uk-UA"/>
              </w:rPr>
              <w:t>15,2</w:t>
            </w:r>
          </w:p>
        </w:tc>
        <w:tc>
          <w:tcPr>
            <w:tcW w:w="1420" w:type="dxa"/>
            <w:vAlign w:val="center"/>
          </w:tcPr>
          <w:p w:rsidR="00A26B09" w:rsidRPr="00496CDD" w:rsidRDefault="00A26B09" w:rsidP="00200C8D">
            <w:pPr>
              <w:jc w:val="center"/>
              <w:rPr>
                <w:lang w:val="uk-UA"/>
              </w:rPr>
            </w:pPr>
            <w:r w:rsidRPr="00496CDD">
              <w:rPr>
                <w:lang w:val="uk-UA"/>
              </w:rPr>
              <w:t>15,2</w:t>
            </w:r>
          </w:p>
        </w:tc>
        <w:tc>
          <w:tcPr>
            <w:tcW w:w="1287" w:type="dxa"/>
            <w:shd w:val="clear" w:color="auto" w:fill="auto"/>
            <w:vAlign w:val="center"/>
          </w:tcPr>
          <w:p w:rsidR="00A26B09" w:rsidRPr="00496CDD" w:rsidRDefault="00A26B09" w:rsidP="00200C8D">
            <w:pPr>
              <w:jc w:val="center"/>
              <w:rPr>
                <w:lang w:val="uk-UA"/>
              </w:rPr>
            </w:pPr>
            <w:r w:rsidRPr="00496CDD">
              <w:rPr>
                <w:lang w:val="uk-UA"/>
              </w:rPr>
              <w:t>15,2</w:t>
            </w:r>
          </w:p>
        </w:tc>
        <w:tc>
          <w:tcPr>
            <w:tcW w:w="1554" w:type="dxa"/>
            <w:shd w:val="clear" w:color="auto" w:fill="auto"/>
            <w:vAlign w:val="center"/>
          </w:tcPr>
          <w:p w:rsidR="00A26B09" w:rsidRPr="00496CDD" w:rsidRDefault="00A26B09" w:rsidP="00200C8D">
            <w:pPr>
              <w:jc w:val="center"/>
              <w:rPr>
                <w:lang w:val="uk-UA"/>
              </w:rPr>
            </w:pPr>
            <w:r w:rsidRPr="00496CDD">
              <w:rPr>
                <w:lang w:val="uk-UA"/>
              </w:rPr>
              <w:t>16,0</w:t>
            </w:r>
          </w:p>
        </w:tc>
        <w:tc>
          <w:tcPr>
            <w:tcW w:w="1423" w:type="dxa"/>
            <w:shd w:val="clear" w:color="auto" w:fill="auto"/>
            <w:vAlign w:val="center"/>
          </w:tcPr>
          <w:p w:rsidR="00A26B09" w:rsidRPr="00496CDD" w:rsidRDefault="00A26B09" w:rsidP="00200C8D">
            <w:pPr>
              <w:jc w:val="center"/>
              <w:rPr>
                <w:lang w:val="uk-UA"/>
              </w:rPr>
            </w:pPr>
            <w:r w:rsidRPr="00496CDD">
              <w:rPr>
                <w:lang w:val="uk-UA"/>
              </w:rPr>
              <w:t>17,0</w:t>
            </w:r>
          </w:p>
        </w:tc>
      </w:tr>
      <w:tr w:rsidR="00A26B09" w:rsidRPr="00496CDD" w:rsidTr="00733A75">
        <w:tc>
          <w:tcPr>
            <w:tcW w:w="1843" w:type="dxa"/>
            <w:vMerge/>
            <w:shd w:val="clear" w:color="auto" w:fill="auto"/>
          </w:tcPr>
          <w:p w:rsidR="00A26B09" w:rsidRPr="00496CDD" w:rsidRDefault="00A26B09" w:rsidP="00B006B6">
            <w:pPr>
              <w:spacing w:line="360" w:lineRule="auto"/>
              <w:rPr>
                <w:b/>
                <w:lang w:val="uk-UA"/>
              </w:rPr>
            </w:pPr>
          </w:p>
        </w:tc>
        <w:tc>
          <w:tcPr>
            <w:tcW w:w="5103" w:type="dxa"/>
            <w:shd w:val="clear" w:color="auto" w:fill="auto"/>
          </w:tcPr>
          <w:p w:rsidR="00A26B09" w:rsidRPr="00496CDD" w:rsidRDefault="00A26B09" w:rsidP="00A26B09">
            <w:pPr>
              <w:rPr>
                <w:lang w:val="uk-UA"/>
              </w:rPr>
            </w:pPr>
            <w:r w:rsidRPr="00496CDD">
              <w:rPr>
                <w:lang w:val="uk-UA"/>
              </w:rPr>
              <w:t>Забезпеченість зеленими насадженнями на 1 мешканця</w:t>
            </w:r>
          </w:p>
        </w:tc>
        <w:tc>
          <w:tcPr>
            <w:tcW w:w="1546" w:type="dxa"/>
            <w:gridSpan w:val="2"/>
            <w:shd w:val="clear" w:color="auto" w:fill="auto"/>
            <w:vAlign w:val="center"/>
          </w:tcPr>
          <w:p w:rsidR="00A26B09" w:rsidRPr="00496CDD" w:rsidRDefault="00A26B09" w:rsidP="00A26B09">
            <w:pPr>
              <w:rPr>
                <w:lang w:val="uk-UA"/>
              </w:rPr>
            </w:pPr>
            <w:r w:rsidRPr="00496CDD">
              <w:rPr>
                <w:lang w:val="uk-UA"/>
              </w:rPr>
              <w:t>м</w:t>
            </w:r>
            <w:r w:rsidRPr="00496CDD">
              <w:rPr>
                <w:vertAlign w:val="superscript"/>
                <w:lang w:val="uk-UA"/>
              </w:rPr>
              <w:t>2</w:t>
            </w:r>
            <w:r w:rsidRPr="00496CDD">
              <w:rPr>
                <w:lang w:val="uk-UA"/>
              </w:rPr>
              <w:t>/особу</w:t>
            </w:r>
          </w:p>
        </w:tc>
        <w:tc>
          <w:tcPr>
            <w:tcW w:w="1417" w:type="dxa"/>
            <w:vAlign w:val="center"/>
          </w:tcPr>
          <w:p w:rsidR="00A26B09" w:rsidRPr="00496CDD" w:rsidRDefault="00A26B09" w:rsidP="00200C8D">
            <w:pPr>
              <w:jc w:val="center"/>
              <w:rPr>
                <w:lang w:val="uk-UA"/>
              </w:rPr>
            </w:pPr>
            <w:r w:rsidRPr="00496CDD">
              <w:rPr>
                <w:lang w:val="uk-UA"/>
              </w:rPr>
              <w:t>108,6</w:t>
            </w:r>
          </w:p>
        </w:tc>
        <w:tc>
          <w:tcPr>
            <w:tcW w:w="1420" w:type="dxa"/>
            <w:vAlign w:val="center"/>
          </w:tcPr>
          <w:p w:rsidR="00A26B09" w:rsidRPr="00496CDD" w:rsidRDefault="00A26B09" w:rsidP="00200C8D">
            <w:pPr>
              <w:jc w:val="center"/>
              <w:rPr>
                <w:lang w:val="uk-UA"/>
              </w:rPr>
            </w:pPr>
            <w:r w:rsidRPr="00496CDD">
              <w:rPr>
                <w:lang w:val="uk-UA"/>
              </w:rPr>
              <w:t>108,6</w:t>
            </w:r>
          </w:p>
        </w:tc>
        <w:tc>
          <w:tcPr>
            <w:tcW w:w="1287" w:type="dxa"/>
            <w:shd w:val="clear" w:color="auto" w:fill="auto"/>
            <w:vAlign w:val="center"/>
          </w:tcPr>
          <w:p w:rsidR="00A26B09" w:rsidRPr="00496CDD" w:rsidRDefault="00A26B09" w:rsidP="00200C8D">
            <w:pPr>
              <w:jc w:val="center"/>
              <w:rPr>
                <w:lang w:val="uk-UA"/>
              </w:rPr>
            </w:pPr>
            <w:r w:rsidRPr="00496CDD">
              <w:rPr>
                <w:lang w:val="uk-UA"/>
              </w:rPr>
              <w:t>108,6</w:t>
            </w:r>
          </w:p>
        </w:tc>
        <w:tc>
          <w:tcPr>
            <w:tcW w:w="1554" w:type="dxa"/>
            <w:shd w:val="clear" w:color="auto" w:fill="auto"/>
            <w:vAlign w:val="center"/>
          </w:tcPr>
          <w:p w:rsidR="00A26B09" w:rsidRPr="00496CDD" w:rsidRDefault="00A26B09" w:rsidP="00200C8D">
            <w:pPr>
              <w:jc w:val="center"/>
              <w:rPr>
                <w:lang w:val="uk-UA"/>
              </w:rPr>
            </w:pPr>
            <w:r w:rsidRPr="00496CDD">
              <w:rPr>
                <w:lang w:val="uk-UA"/>
              </w:rPr>
              <w:t>109,5</w:t>
            </w:r>
          </w:p>
        </w:tc>
        <w:tc>
          <w:tcPr>
            <w:tcW w:w="1423" w:type="dxa"/>
            <w:shd w:val="clear" w:color="auto" w:fill="auto"/>
            <w:vAlign w:val="center"/>
          </w:tcPr>
          <w:p w:rsidR="00A26B09" w:rsidRPr="00496CDD" w:rsidRDefault="00A26B09" w:rsidP="00200C8D">
            <w:pPr>
              <w:jc w:val="center"/>
              <w:rPr>
                <w:lang w:val="uk-UA"/>
              </w:rPr>
            </w:pPr>
            <w:r w:rsidRPr="00496CDD">
              <w:rPr>
                <w:lang w:val="uk-UA"/>
              </w:rPr>
              <w:t>110,6</w:t>
            </w:r>
          </w:p>
        </w:tc>
      </w:tr>
    </w:tbl>
    <w:p w:rsidR="00560100" w:rsidRPr="00496CDD" w:rsidRDefault="00560100" w:rsidP="00B006B6">
      <w:pPr>
        <w:spacing w:line="360" w:lineRule="auto"/>
        <w:jc w:val="both"/>
        <w:rPr>
          <w:b/>
          <w:sz w:val="28"/>
          <w:szCs w:val="28"/>
          <w:highlight w:val="yellow"/>
          <w:lang w:val="uk-UA"/>
        </w:rPr>
        <w:sectPr w:rsidR="00560100" w:rsidRPr="00496CDD" w:rsidSect="00496CDD">
          <w:pgSz w:w="16840" w:h="11900" w:orient="landscape"/>
          <w:pgMar w:top="1134" w:right="567" w:bottom="1134" w:left="1701" w:header="0" w:footer="1009" w:gutter="0"/>
          <w:cols w:space="720"/>
        </w:sectPr>
      </w:pPr>
    </w:p>
    <w:p w:rsidR="00560100" w:rsidRPr="00496CDD" w:rsidRDefault="00560100" w:rsidP="00D56851">
      <w:pPr>
        <w:pStyle w:val="Heading1"/>
        <w:tabs>
          <w:tab w:val="left" w:pos="2090"/>
        </w:tabs>
        <w:spacing w:before="0" w:line="480" w:lineRule="auto"/>
        <w:ind w:left="0"/>
        <w:jc w:val="both"/>
        <w:outlineLvl w:val="9"/>
        <w:rPr>
          <w:lang w:val="uk-UA"/>
        </w:rPr>
      </w:pPr>
      <w:bookmarkStart w:id="1" w:name="_TOC_250002"/>
      <w:r w:rsidRPr="00892FF9">
        <w:rPr>
          <w:lang w:val="uk-UA"/>
        </w:rPr>
        <w:lastRenderedPageBreak/>
        <w:t>2.3. Експертна оцінка за результатами анкетного</w:t>
      </w:r>
      <w:r w:rsidRPr="00892FF9">
        <w:rPr>
          <w:spacing w:val="-2"/>
          <w:lang w:val="uk-UA"/>
        </w:rPr>
        <w:t xml:space="preserve"> </w:t>
      </w:r>
      <w:bookmarkEnd w:id="1"/>
      <w:r w:rsidRPr="00892FF9">
        <w:rPr>
          <w:lang w:val="uk-UA"/>
        </w:rPr>
        <w:t>опитування</w:t>
      </w:r>
    </w:p>
    <w:p w:rsidR="00E63BB9" w:rsidRPr="00496CDD" w:rsidRDefault="00560100" w:rsidP="00FD7213">
      <w:pPr>
        <w:pStyle w:val="a3"/>
        <w:spacing w:after="0"/>
        <w:ind w:firstLine="709"/>
        <w:jc w:val="both"/>
        <w:rPr>
          <w:rFonts w:ascii="Times New Roman" w:hAnsi="Times New Roman"/>
          <w:sz w:val="28"/>
          <w:szCs w:val="28"/>
        </w:rPr>
      </w:pPr>
      <w:r w:rsidRPr="00496CDD">
        <w:rPr>
          <w:rFonts w:ascii="Times New Roman" w:hAnsi="Times New Roman"/>
          <w:sz w:val="28"/>
          <w:szCs w:val="28"/>
        </w:rPr>
        <w:t xml:space="preserve">Аналіз думки </w:t>
      </w:r>
      <w:r w:rsidR="006605FC" w:rsidRPr="00496CDD">
        <w:rPr>
          <w:rFonts w:ascii="Times New Roman" w:hAnsi="Times New Roman"/>
          <w:sz w:val="28"/>
          <w:szCs w:val="28"/>
        </w:rPr>
        <w:t xml:space="preserve">мешканців </w:t>
      </w:r>
      <w:r w:rsidRPr="00496CDD">
        <w:rPr>
          <w:rFonts w:ascii="Times New Roman" w:hAnsi="Times New Roman"/>
          <w:sz w:val="28"/>
          <w:szCs w:val="28"/>
        </w:rPr>
        <w:t>Обух</w:t>
      </w:r>
      <w:r w:rsidR="00892FF9">
        <w:rPr>
          <w:rFonts w:ascii="Times New Roman" w:hAnsi="Times New Roman"/>
          <w:sz w:val="28"/>
          <w:szCs w:val="28"/>
        </w:rPr>
        <w:t>івської громади</w:t>
      </w:r>
      <w:r w:rsidRPr="00496CDD">
        <w:rPr>
          <w:rFonts w:ascii="Times New Roman" w:hAnsi="Times New Roman"/>
          <w:sz w:val="28"/>
          <w:szCs w:val="28"/>
        </w:rPr>
        <w:t xml:space="preserve"> виконувався за результатами анкетного опитування, в якому прийняло участь 6</w:t>
      </w:r>
      <w:r w:rsidR="0018704F" w:rsidRPr="00496CDD">
        <w:rPr>
          <w:rFonts w:ascii="Times New Roman" w:hAnsi="Times New Roman"/>
          <w:sz w:val="28"/>
          <w:szCs w:val="28"/>
        </w:rPr>
        <w:t>76</w:t>
      </w:r>
      <w:r w:rsidR="005030A4" w:rsidRPr="00496CDD">
        <w:rPr>
          <w:rFonts w:ascii="Times New Roman" w:hAnsi="Times New Roman"/>
          <w:sz w:val="28"/>
          <w:szCs w:val="28"/>
        </w:rPr>
        <w:t xml:space="preserve"> </w:t>
      </w:r>
      <w:r w:rsidR="006605FC" w:rsidRPr="00496CDD">
        <w:rPr>
          <w:rFonts w:ascii="Times New Roman" w:hAnsi="Times New Roman"/>
          <w:sz w:val="28"/>
          <w:szCs w:val="28"/>
        </w:rPr>
        <w:t>осіб</w:t>
      </w:r>
      <w:r w:rsidR="0018704F" w:rsidRPr="00496CDD">
        <w:rPr>
          <w:rFonts w:ascii="Times New Roman" w:hAnsi="Times New Roman"/>
          <w:sz w:val="28"/>
          <w:szCs w:val="28"/>
        </w:rPr>
        <w:t xml:space="preserve">. </w:t>
      </w:r>
      <w:r w:rsidR="00696B67" w:rsidRPr="00496CDD">
        <w:rPr>
          <w:rFonts w:ascii="Times New Roman" w:hAnsi="Times New Roman"/>
          <w:sz w:val="28"/>
          <w:szCs w:val="28"/>
        </w:rPr>
        <w:t>Результати опитування наведені у табл</w:t>
      </w:r>
      <w:r w:rsidR="002608A1">
        <w:rPr>
          <w:rFonts w:ascii="Times New Roman" w:hAnsi="Times New Roman"/>
          <w:sz w:val="28"/>
          <w:szCs w:val="28"/>
        </w:rPr>
        <w:t>иці</w:t>
      </w:r>
      <w:r w:rsidR="00696B67" w:rsidRPr="00496CDD">
        <w:rPr>
          <w:rFonts w:ascii="Times New Roman" w:hAnsi="Times New Roman"/>
          <w:sz w:val="28"/>
          <w:szCs w:val="28"/>
        </w:rPr>
        <w:t xml:space="preserve"> 4</w:t>
      </w:r>
      <w:r w:rsidR="002608A1">
        <w:rPr>
          <w:rFonts w:ascii="Times New Roman" w:hAnsi="Times New Roman"/>
          <w:sz w:val="28"/>
          <w:szCs w:val="28"/>
        </w:rPr>
        <w:t>.</w:t>
      </w:r>
    </w:p>
    <w:p w:rsidR="0018704F" w:rsidRPr="00496CDD" w:rsidRDefault="0018704F" w:rsidP="002608A1">
      <w:pPr>
        <w:pStyle w:val="a3"/>
        <w:spacing w:after="0" w:line="480" w:lineRule="auto"/>
        <w:jc w:val="right"/>
        <w:rPr>
          <w:rFonts w:ascii="Times New Roman" w:hAnsi="Times New Roman"/>
          <w:b/>
          <w:sz w:val="28"/>
          <w:szCs w:val="28"/>
        </w:rPr>
      </w:pPr>
      <w:r w:rsidRPr="00496CDD">
        <w:rPr>
          <w:rFonts w:ascii="Times New Roman" w:hAnsi="Times New Roman"/>
          <w:b/>
          <w:sz w:val="28"/>
          <w:szCs w:val="28"/>
        </w:rPr>
        <w:t>Таблиця 4</w:t>
      </w:r>
    </w:p>
    <w:p w:rsidR="0018704F" w:rsidRPr="00496CDD" w:rsidRDefault="0018704F" w:rsidP="00D56851">
      <w:pPr>
        <w:pStyle w:val="a3"/>
        <w:spacing w:after="0" w:line="480" w:lineRule="auto"/>
        <w:jc w:val="both"/>
        <w:rPr>
          <w:rFonts w:ascii="Times New Roman" w:hAnsi="Times New Roman"/>
          <w:b/>
          <w:sz w:val="28"/>
          <w:szCs w:val="28"/>
        </w:rPr>
      </w:pPr>
      <w:r w:rsidRPr="00496CDD">
        <w:rPr>
          <w:rFonts w:ascii="Times New Roman" w:hAnsi="Times New Roman"/>
          <w:b/>
          <w:sz w:val="28"/>
          <w:szCs w:val="28"/>
        </w:rPr>
        <w:t xml:space="preserve">Результати опитування мешканців міста </w:t>
      </w:r>
      <w:proofErr w:type="spellStart"/>
      <w:r w:rsidRPr="00496CDD">
        <w:rPr>
          <w:rFonts w:ascii="Times New Roman" w:hAnsi="Times New Roman"/>
          <w:b/>
          <w:sz w:val="28"/>
          <w:szCs w:val="28"/>
        </w:rPr>
        <w:t>Обухова</w:t>
      </w:r>
      <w:proofErr w:type="spellEnd"/>
    </w:p>
    <w:tbl>
      <w:tblPr>
        <w:tblW w:w="0" w:type="auto"/>
        <w:jc w:val="center"/>
        <w:tblInd w:w="-1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875"/>
        <w:gridCol w:w="1119"/>
      </w:tblGrid>
      <w:tr w:rsidR="0018704F" w:rsidRPr="00496CDD" w:rsidTr="00892FF9">
        <w:trPr>
          <w:jc w:val="center"/>
        </w:trPr>
        <w:tc>
          <w:tcPr>
            <w:tcW w:w="8994" w:type="dxa"/>
            <w:gridSpan w:val="2"/>
          </w:tcPr>
          <w:p w:rsidR="0018704F" w:rsidRPr="00496CDD" w:rsidRDefault="0018704F" w:rsidP="00FD7213">
            <w:pPr>
              <w:rPr>
                <w:sz w:val="28"/>
                <w:szCs w:val="28"/>
                <w:lang w:val="uk-UA"/>
              </w:rPr>
            </w:pPr>
            <w:r w:rsidRPr="00496CDD">
              <w:rPr>
                <w:b/>
                <w:bCs/>
                <w:sz w:val="28"/>
                <w:szCs w:val="28"/>
                <w:lang w:val="uk-UA"/>
              </w:rPr>
              <w:t>Ваш вік</w:t>
            </w:r>
          </w:p>
        </w:tc>
      </w:tr>
      <w:tr w:rsidR="0018704F" w:rsidRPr="00496CDD" w:rsidTr="00892FF9">
        <w:trPr>
          <w:trHeight w:val="407"/>
          <w:jc w:val="center"/>
        </w:trPr>
        <w:tc>
          <w:tcPr>
            <w:tcW w:w="7875" w:type="dxa"/>
          </w:tcPr>
          <w:p w:rsidR="0018704F" w:rsidRPr="00496CDD" w:rsidRDefault="0018704F" w:rsidP="00FD7213">
            <w:pPr>
              <w:rPr>
                <w:sz w:val="28"/>
                <w:szCs w:val="28"/>
                <w:lang w:val="uk-UA"/>
              </w:rPr>
            </w:pPr>
            <w:r w:rsidRPr="00496CDD">
              <w:rPr>
                <w:sz w:val="28"/>
                <w:szCs w:val="28"/>
                <w:lang w:val="uk-UA"/>
              </w:rPr>
              <w:t xml:space="preserve">36-49 років </w:t>
            </w:r>
          </w:p>
        </w:tc>
        <w:tc>
          <w:tcPr>
            <w:tcW w:w="1119" w:type="dxa"/>
            <w:vAlign w:val="bottom"/>
          </w:tcPr>
          <w:p w:rsidR="0018704F" w:rsidRPr="00496CDD" w:rsidRDefault="0018704F" w:rsidP="00200C8D">
            <w:pPr>
              <w:jc w:val="center"/>
              <w:rPr>
                <w:sz w:val="28"/>
                <w:szCs w:val="28"/>
                <w:lang w:val="uk-UA"/>
              </w:rPr>
            </w:pPr>
            <w:r w:rsidRPr="00496CDD">
              <w:rPr>
                <w:sz w:val="28"/>
                <w:szCs w:val="28"/>
                <w:lang w:val="uk-UA"/>
              </w:rPr>
              <w:t>202</w:t>
            </w:r>
          </w:p>
        </w:tc>
      </w:tr>
      <w:tr w:rsidR="0018704F" w:rsidRPr="00496CDD" w:rsidTr="00892FF9">
        <w:trPr>
          <w:jc w:val="center"/>
        </w:trPr>
        <w:tc>
          <w:tcPr>
            <w:tcW w:w="7875" w:type="dxa"/>
          </w:tcPr>
          <w:p w:rsidR="0018704F" w:rsidRPr="00496CDD" w:rsidRDefault="0018704F" w:rsidP="00FD7213">
            <w:pPr>
              <w:rPr>
                <w:sz w:val="28"/>
                <w:szCs w:val="28"/>
                <w:lang w:val="uk-UA"/>
              </w:rPr>
            </w:pPr>
            <w:r w:rsidRPr="00496CDD">
              <w:rPr>
                <w:sz w:val="28"/>
                <w:szCs w:val="28"/>
                <w:lang w:val="uk-UA"/>
              </w:rPr>
              <w:t>50-60 років</w:t>
            </w:r>
          </w:p>
        </w:tc>
        <w:tc>
          <w:tcPr>
            <w:tcW w:w="1119" w:type="dxa"/>
            <w:vAlign w:val="bottom"/>
          </w:tcPr>
          <w:p w:rsidR="0018704F" w:rsidRPr="00496CDD" w:rsidRDefault="0018704F" w:rsidP="00200C8D">
            <w:pPr>
              <w:jc w:val="center"/>
              <w:rPr>
                <w:sz w:val="28"/>
                <w:szCs w:val="28"/>
                <w:lang w:val="uk-UA"/>
              </w:rPr>
            </w:pPr>
            <w:r w:rsidRPr="00496CDD">
              <w:rPr>
                <w:sz w:val="28"/>
                <w:szCs w:val="28"/>
                <w:lang w:val="uk-UA"/>
              </w:rPr>
              <w:t>179</w:t>
            </w:r>
          </w:p>
        </w:tc>
      </w:tr>
      <w:tr w:rsidR="0018704F" w:rsidRPr="00496CDD" w:rsidTr="00892FF9">
        <w:trPr>
          <w:jc w:val="center"/>
        </w:trPr>
        <w:tc>
          <w:tcPr>
            <w:tcW w:w="7875" w:type="dxa"/>
          </w:tcPr>
          <w:p w:rsidR="0018704F" w:rsidRPr="00496CDD" w:rsidRDefault="0018704F" w:rsidP="00FD7213">
            <w:pPr>
              <w:rPr>
                <w:sz w:val="28"/>
                <w:szCs w:val="28"/>
                <w:lang w:val="uk-UA"/>
              </w:rPr>
            </w:pPr>
            <w:r w:rsidRPr="00496CDD">
              <w:rPr>
                <w:sz w:val="28"/>
                <w:szCs w:val="28"/>
                <w:lang w:val="uk-UA"/>
              </w:rPr>
              <w:t>25-35 років</w:t>
            </w:r>
          </w:p>
        </w:tc>
        <w:tc>
          <w:tcPr>
            <w:tcW w:w="1119" w:type="dxa"/>
            <w:vAlign w:val="bottom"/>
          </w:tcPr>
          <w:p w:rsidR="0018704F" w:rsidRPr="00496CDD" w:rsidRDefault="0018704F" w:rsidP="00200C8D">
            <w:pPr>
              <w:jc w:val="center"/>
              <w:rPr>
                <w:sz w:val="28"/>
                <w:szCs w:val="28"/>
                <w:lang w:val="uk-UA"/>
              </w:rPr>
            </w:pPr>
            <w:r w:rsidRPr="00496CDD">
              <w:rPr>
                <w:sz w:val="28"/>
                <w:szCs w:val="28"/>
                <w:lang w:val="uk-UA"/>
              </w:rPr>
              <w:t>175</w:t>
            </w:r>
          </w:p>
        </w:tc>
      </w:tr>
      <w:tr w:rsidR="0018704F" w:rsidRPr="00496CDD" w:rsidTr="00892FF9">
        <w:trPr>
          <w:jc w:val="center"/>
        </w:trPr>
        <w:tc>
          <w:tcPr>
            <w:tcW w:w="7875" w:type="dxa"/>
          </w:tcPr>
          <w:p w:rsidR="0018704F" w:rsidRPr="00496CDD" w:rsidRDefault="0018704F" w:rsidP="00FD7213">
            <w:pPr>
              <w:rPr>
                <w:sz w:val="28"/>
                <w:szCs w:val="28"/>
                <w:lang w:val="uk-UA"/>
              </w:rPr>
            </w:pPr>
            <w:r w:rsidRPr="00496CDD">
              <w:rPr>
                <w:sz w:val="28"/>
                <w:szCs w:val="28"/>
                <w:lang w:val="uk-UA"/>
              </w:rPr>
              <w:t>старші 60 років</w:t>
            </w:r>
          </w:p>
        </w:tc>
        <w:tc>
          <w:tcPr>
            <w:tcW w:w="1119" w:type="dxa"/>
            <w:vAlign w:val="bottom"/>
          </w:tcPr>
          <w:p w:rsidR="0018704F" w:rsidRPr="00496CDD" w:rsidRDefault="0018704F" w:rsidP="00200C8D">
            <w:pPr>
              <w:jc w:val="center"/>
              <w:rPr>
                <w:sz w:val="28"/>
                <w:szCs w:val="28"/>
                <w:lang w:val="uk-UA"/>
              </w:rPr>
            </w:pPr>
            <w:r w:rsidRPr="00496CDD">
              <w:rPr>
                <w:sz w:val="28"/>
                <w:szCs w:val="28"/>
                <w:lang w:val="uk-UA"/>
              </w:rPr>
              <w:t>90</w:t>
            </w:r>
          </w:p>
        </w:tc>
      </w:tr>
      <w:tr w:rsidR="0018704F" w:rsidRPr="00496CDD" w:rsidTr="00892FF9">
        <w:trPr>
          <w:jc w:val="center"/>
        </w:trPr>
        <w:tc>
          <w:tcPr>
            <w:tcW w:w="7875" w:type="dxa"/>
          </w:tcPr>
          <w:p w:rsidR="0018704F" w:rsidRPr="00496CDD" w:rsidRDefault="0018704F" w:rsidP="00FD7213">
            <w:pPr>
              <w:rPr>
                <w:sz w:val="28"/>
                <w:szCs w:val="28"/>
                <w:lang w:val="uk-UA"/>
              </w:rPr>
            </w:pPr>
            <w:r w:rsidRPr="00496CDD">
              <w:rPr>
                <w:sz w:val="28"/>
                <w:szCs w:val="28"/>
                <w:lang w:val="uk-UA"/>
              </w:rPr>
              <w:t>18-24 років</w:t>
            </w:r>
          </w:p>
        </w:tc>
        <w:tc>
          <w:tcPr>
            <w:tcW w:w="1119" w:type="dxa"/>
            <w:vAlign w:val="bottom"/>
          </w:tcPr>
          <w:p w:rsidR="0018704F" w:rsidRPr="00496CDD" w:rsidRDefault="0018704F" w:rsidP="00200C8D">
            <w:pPr>
              <w:jc w:val="center"/>
              <w:rPr>
                <w:sz w:val="28"/>
                <w:szCs w:val="28"/>
                <w:lang w:val="uk-UA"/>
              </w:rPr>
            </w:pPr>
            <w:r w:rsidRPr="00496CDD">
              <w:rPr>
                <w:sz w:val="28"/>
                <w:szCs w:val="28"/>
                <w:lang w:val="uk-UA"/>
              </w:rPr>
              <w:t>30</w:t>
            </w:r>
          </w:p>
        </w:tc>
      </w:tr>
      <w:tr w:rsidR="0018704F" w:rsidRPr="00496CDD" w:rsidTr="00892FF9">
        <w:trPr>
          <w:jc w:val="center"/>
        </w:trPr>
        <w:tc>
          <w:tcPr>
            <w:tcW w:w="7875" w:type="dxa"/>
          </w:tcPr>
          <w:p w:rsidR="0018704F" w:rsidRPr="00496CDD" w:rsidRDefault="0018704F" w:rsidP="00FD7213">
            <w:pPr>
              <w:rPr>
                <w:sz w:val="28"/>
                <w:szCs w:val="28"/>
                <w:lang w:val="uk-UA"/>
              </w:rPr>
            </w:pPr>
            <w:r w:rsidRPr="00496CDD">
              <w:rPr>
                <w:sz w:val="28"/>
                <w:szCs w:val="28"/>
                <w:lang w:val="uk-UA"/>
              </w:rPr>
              <w:t xml:space="preserve">менше 18 років </w:t>
            </w:r>
          </w:p>
        </w:tc>
        <w:tc>
          <w:tcPr>
            <w:tcW w:w="1119" w:type="dxa"/>
            <w:vAlign w:val="bottom"/>
          </w:tcPr>
          <w:p w:rsidR="0018704F" w:rsidRPr="00496CDD" w:rsidRDefault="0018704F" w:rsidP="00200C8D">
            <w:pPr>
              <w:jc w:val="center"/>
              <w:rPr>
                <w:sz w:val="28"/>
                <w:szCs w:val="28"/>
                <w:lang w:val="uk-UA"/>
              </w:rPr>
            </w:pPr>
            <w:r w:rsidRPr="00496CDD">
              <w:rPr>
                <w:sz w:val="28"/>
                <w:szCs w:val="28"/>
                <w:lang w:val="uk-UA"/>
              </w:rPr>
              <w:t>0</w:t>
            </w:r>
          </w:p>
        </w:tc>
      </w:tr>
      <w:tr w:rsidR="0018704F" w:rsidRPr="00496CDD" w:rsidTr="00892FF9">
        <w:trPr>
          <w:jc w:val="center"/>
        </w:trPr>
        <w:tc>
          <w:tcPr>
            <w:tcW w:w="8994" w:type="dxa"/>
            <w:gridSpan w:val="2"/>
          </w:tcPr>
          <w:p w:rsidR="0018704F" w:rsidRPr="00496CDD" w:rsidRDefault="0018704F" w:rsidP="00FD7213">
            <w:pPr>
              <w:rPr>
                <w:sz w:val="28"/>
                <w:szCs w:val="28"/>
                <w:lang w:val="uk-UA"/>
              </w:rPr>
            </w:pPr>
            <w:r w:rsidRPr="00496CDD">
              <w:rPr>
                <w:b/>
                <w:bCs/>
                <w:sz w:val="28"/>
                <w:szCs w:val="28"/>
                <w:lang w:val="uk-UA"/>
              </w:rPr>
              <w:t>Приналежність до міста</w:t>
            </w:r>
          </w:p>
        </w:tc>
      </w:tr>
      <w:tr w:rsidR="0018704F" w:rsidRPr="00496CDD" w:rsidTr="00892FF9">
        <w:trPr>
          <w:jc w:val="center"/>
        </w:trPr>
        <w:tc>
          <w:tcPr>
            <w:tcW w:w="7875" w:type="dxa"/>
          </w:tcPr>
          <w:p w:rsidR="0018704F" w:rsidRPr="00496CDD" w:rsidRDefault="0018704F" w:rsidP="00FD7213">
            <w:pPr>
              <w:rPr>
                <w:sz w:val="28"/>
                <w:szCs w:val="28"/>
                <w:lang w:val="uk-UA"/>
              </w:rPr>
            </w:pPr>
            <w:r w:rsidRPr="00496CDD">
              <w:rPr>
                <w:sz w:val="28"/>
                <w:szCs w:val="28"/>
                <w:lang w:val="uk-UA"/>
              </w:rPr>
              <w:t>зареєстрований та проживаю в місті</w:t>
            </w:r>
          </w:p>
        </w:tc>
        <w:tc>
          <w:tcPr>
            <w:tcW w:w="1119" w:type="dxa"/>
            <w:vAlign w:val="bottom"/>
          </w:tcPr>
          <w:p w:rsidR="0018704F" w:rsidRPr="00496CDD" w:rsidRDefault="0018704F" w:rsidP="00200C8D">
            <w:pPr>
              <w:jc w:val="center"/>
              <w:rPr>
                <w:sz w:val="28"/>
                <w:szCs w:val="28"/>
                <w:lang w:val="uk-UA"/>
              </w:rPr>
            </w:pPr>
            <w:r w:rsidRPr="00496CDD">
              <w:rPr>
                <w:sz w:val="28"/>
                <w:szCs w:val="28"/>
                <w:lang w:val="uk-UA"/>
              </w:rPr>
              <w:t>569</w:t>
            </w:r>
          </w:p>
        </w:tc>
      </w:tr>
      <w:tr w:rsidR="0018704F" w:rsidRPr="00496CDD" w:rsidTr="00892FF9">
        <w:trPr>
          <w:jc w:val="center"/>
        </w:trPr>
        <w:tc>
          <w:tcPr>
            <w:tcW w:w="7875" w:type="dxa"/>
          </w:tcPr>
          <w:p w:rsidR="0018704F" w:rsidRPr="00496CDD" w:rsidRDefault="0018704F" w:rsidP="00FD7213">
            <w:pPr>
              <w:rPr>
                <w:sz w:val="28"/>
                <w:szCs w:val="28"/>
                <w:lang w:val="uk-UA"/>
              </w:rPr>
            </w:pPr>
            <w:r w:rsidRPr="00496CDD">
              <w:rPr>
                <w:sz w:val="28"/>
                <w:szCs w:val="28"/>
                <w:lang w:val="uk-UA"/>
              </w:rPr>
              <w:t>не зареєстрований в місті, але проживаю тут на постійній основі</w:t>
            </w:r>
          </w:p>
        </w:tc>
        <w:tc>
          <w:tcPr>
            <w:tcW w:w="1119" w:type="dxa"/>
            <w:vAlign w:val="bottom"/>
          </w:tcPr>
          <w:p w:rsidR="0018704F" w:rsidRPr="00496CDD" w:rsidRDefault="0018704F" w:rsidP="00200C8D">
            <w:pPr>
              <w:jc w:val="center"/>
              <w:rPr>
                <w:sz w:val="28"/>
                <w:szCs w:val="28"/>
                <w:lang w:val="uk-UA"/>
              </w:rPr>
            </w:pPr>
            <w:r w:rsidRPr="00496CDD">
              <w:rPr>
                <w:sz w:val="28"/>
                <w:szCs w:val="28"/>
                <w:lang w:val="uk-UA"/>
              </w:rPr>
              <w:t>58</w:t>
            </w:r>
          </w:p>
        </w:tc>
      </w:tr>
      <w:tr w:rsidR="0018704F" w:rsidRPr="00496CDD" w:rsidTr="00892FF9">
        <w:trPr>
          <w:jc w:val="center"/>
        </w:trPr>
        <w:tc>
          <w:tcPr>
            <w:tcW w:w="7875" w:type="dxa"/>
          </w:tcPr>
          <w:p w:rsidR="0018704F" w:rsidRPr="00496CDD" w:rsidRDefault="0018704F" w:rsidP="00FD7213">
            <w:pPr>
              <w:rPr>
                <w:sz w:val="28"/>
                <w:szCs w:val="28"/>
                <w:lang w:val="uk-UA"/>
              </w:rPr>
            </w:pPr>
            <w:r w:rsidRPr="00496CDD">
              <w:rPr>
                <w:sz w:val="28"/>
                <w:szCs w:val="28"/>
                <w:lang w:val="uk-UA"/>
              </w:rPr>
              <w:t>не місцевий (</w:t>
            </w:r>
            <w:proofErr w:type="spellStart"/>
            <w:r w:rsidRPr="00496CDD">
              <w:rPr>
                <w:sz w:val="28"/>
                <w:szCs w:val="28"/>
                <w:lang w:val="uk-UA"/>
              </w:rPr>
              <w:t>-ва</w:t>
            </w:r>
            <w:proofErr w:type="spellEnd"/>
            <w:r w:rsidRPr="00496CDD">
              <w:rPr>
                <w:sz w:val="28"/>
                <w:szCs w:val="28"/>
                <w:lang w:val="uk-UA"/>
              </w:rPr>
              <w:t>)</w:t>
            </w:r>
          </w:p>
        </w:tc>
        <w:tc>
          <w:tcPr>
            <w:tcW w:w="1119" w:type="dxa"/>
            <w:vAlign w:val="bottom"/>
          </w:tcPr>
          <w:p w:rsidR="0018704F" w:rsidRPr="00496CDD" w:rsidRDefault="0018704F" w:rsidP="00200C8D">
            <w:pPr>
              <w:jc w:val="center"/>
              <w:rPr>
                <w:sz w:val="28"/>
                <w:szCs w:val="28"/>
                <w:lang w:val="uk-UA"/>
              </w:rPr>
            </w:pPr>
            <w:r w:rsidRPr="00496CDD">
              <w:rPr>
                <w:sz w:val="28"/>
                <w:szCs w:val="28"/>
                <w:lang w:val="uk-UA"/>
              </w:rPr>
              <w:t>36</w:t>
            </w:r>
          </w:p>
        </w:tc>
      </w:tr>
      <w:tr w:rsidR="0018704F" w:rsidRPr="00496CDD" w:rsidTr="00892FF9">
        <w:trPr>
          <w:jc w:val="center"/>
        </w:trPr>
        <w:tc>
          <w:tcPr>
            <w:tcW w:w="7875" w:type="dxa"/>
          </w:tcPr>
          <w:p w:rsidR="0018704F" w:rsidRPr="00496CDD" w:rsidRDefault="0018704F" w:rsidP="00FD7213">
            <w:pPr>
              <w:rPr>
                <w:sz w:val="28"/>
                <w:szCs w:val="28"/>
                <w:lang w:val="uk-UA"/>
              </w:rPr>
            </w:pPr>
            <w:r w:rsidRPr="00496CDD">
              <w:rPr>
                <w:sz w:val="28"/>
                <w:szCs w:val="28"/>
                <w:lang w:val="uk-UA"/>
              </w:rPr>
              <w:t>зареєстрований, але не проживаю в місті</w:t>
            </w:r>
          </w:p>
        </w:tc>
        <w:tc>
          <w:tcPr>
            <w:tcW w:w="1119" w:type="dxa"/>
            <w:vAlign w:val="bottom"/>
          </w:tcPr>
          <w:p w:rsidR="0018704F" w:rsidRPr="00496CDD" w:rsidRDefault="0018704F" w:rsidP="00200C8D">
            <w:pPr>
              <w:jc w:val="center"/>
              <w:rPr>
                <w:sz w:val="28"/>
                <w:szCs w:val="28"/>
                <w:lang w:val="uk-UA"/>
              </w:rPr>
            </w:pPr>
            <w:r w:rsidRPr="00496CDD">
              <w:rPr>
                <w:sz w:val="28"/>
                <w:szCs w:val="28"/>
                <w:lang w:val="uk-UA"/>
              </w:rPr>
              <w:t>13</w:t>
            </w:r>
          </w:p>
        </w:tc>
      </w:tr>
      <w:tr w:rsidR="0018704F" w:rsidRPr="00496CDD" w:rsidTr="00892FF9">
        <w:trPr>
          <w:jc w:val="center"/>
        </w:trPr>
        <w:tc>
          <w:tcPr>
            <w:tcW w:w="8994" w:type="dxa"/>
            <w:gridSpan w:val="2"/>
          </w:tcPr>
          <w:p w:rsidR="0018704F" w:rsidRPr="00496CDD" w:rsidRDefault="0018704F" w:rsidP="00FD7213">
            <w:pPr>
              <w:rPr>
                <w:sz w:val="28"/>
                <w:szCs w:val="28"/>
                <w:lang w:val="uk-UA"/>
              </w:rPr>
            </w:pPr>
            <w:r w:rsidRPr="00496CDD">
              <w:rPr>
                <w:b/>
                <w:bCs/>
                <w:sz w:val="28"/>
                <w:szCs w:val="28"/>
                <w:lang w:val="uk-UA"/>
              </w:rPr>
              <w:t>Що Вам подобається в нашому місті?</w:t>
            </w:r>
          </w:p>
        </w:tc>
      </w:tr>
      <w:tr w:rsidR="0018704F" w:rsidRPr="00496CDD" w:rsidTr="00892FF9">
        <w:trPr>
          <w:jc w:val="center"/>
        </w:trPr>
        <w:tc>
          <w:tcPr>
            <w:tcW w:w="7875" w:type="dxa"/>
          </w:tcPr>
          <w:p w:rsidR="0018704F" w:rsidRPr="00496CDD" w:rsidRDefault="002608A1" w:rsidP="00FD7213">
            <w:pPr>
              <w:rPr>
                <w:sz w:val="28"/>
                <w:szCs w:val="28"/>
                <w:lang w:val="uk-UA"/>
              </w:rPr>
            </w:pPr>
            <w:r w:rsidRPr="00496CDD">
              <w:rPr>
                <w:sz w:val="28"/>
                <w:szCs w:val="28"/>
                <w:lang w:val="uk-UA"/>
              </w:rPr>
              <w:t>П</w:t>
            </w:r>
            <w:r w:rsidR="0018704F" w:rsidRPr="00496CDD">
              <w:rPr>
                <w:sz w:val="28"/>
                <w:szCs w:val="28"/>
                <w:lang w:val="uk-UA"/>
              </w:rPr>
              <w:t>ривабливий зовнішній вигляд міста, а саме: парки, алеї, вулиці міста, пам</w:t>
            </w:r>
            <w:r>
              <w:rPr>
                <w:sz w:val="28"/>
                <w:szCs w:val="28"/>
                <w:lang w:val="uk-UA"/>
              </w:rPr>
              <w:t>’</w:t>
            </w:r>
            <w:r w:rsidR="0018704F" w:rsidRPr="00496CDD">
              <w:rPr>
                <w:sz w:val="28"/>
                <w:szCs w:val="28"/>
                <w:lang w:val="uk-UA"/>
              </w:rPr>
              <w:t xml:space="preserve">ятники;  </w:t>
            </w:r>
          </w:p>
        </w:tc>
        <w:tc>
          <w:tcPr>
            <w:tcW w:w="1119" w:type="dxa"/>
            <w:vAlign w:val="bottom"/>
          </w:tcPr>
          <w:p w:rsidR="0018704F" w:rsidRPr="00496CDD" w:rsidRDefault="0018704F" w:rsidP="00200C8D">
            <w:pPr>
              <w:jc w:val="center"/>
              <w:rPr>
                <w:sz w:val="28"/>
                <w:szCs w:val="28"/>
                <w:lang w:val="uk-UA"/>
              </w:rPr>
            </w:pPr>
            <w:r w:rsidRPr="00496CDD">
              <w:rPr>
                <w:sz w:val="28"/>
                <w:szCs w:val="28"/>
                <w:lang w:val="uk-UA"/>
              </w:rPr>
              <w:t>347</w:t>
            </w:r>
          </w:p>
        </w:tc>
      </w:tr>
      <w:tr w:rsidR="0018704F" w:rsidRPr="00496CDD" w:rsidTr="00892FF9">
        <w:trPr>
          <w:jc w:val="center"/>
        </w:trPr>
        <w:tc>
          <w:tcPr>
            <w:tcW w:w="7875" w:type="dxa"/>
          </w:tcPr>
          <w:p w:rsidR="0018704F" w:rsidRPr="00496CDD" w:rsidRDefault="0018704F" w:rsidP="00FD7213">
            <w:pPr>
              <w:rPr>
                <w:sz w:val="28"/>
                <w:szCs w:val="28"/>
                <w:lang w:val="uk-UA"/>
              </w:rPr>
            </w:pPr>
            <w:r w:rsidRPr="00496CDD">
              <w:rPr>
                <w:sz w:val="28"/>
                <w:szCs w:val="28"/>
                <w:lang w:val="uk-UA"/>
              </w:rPr>
              <w:t>компактність міста, відчуття комфорту, затишку, доброзичливість його мешканців та наявність талановитої молоді</w:t>
            </w:r>
          </w:p>
        </w:tc>
        <w:tc>
          <w:tcPr>
            <w:tcW w:w="1119" w:type="dxa"/>
            <w:vAlign w:val="bottom"/>
          </w:tcPr>
          <w:p w:rsidR="0018704F" w:rsidRPr="00496CDD" w:rsidRDefault="0018704F" w:rsidP="00200C8D">
            <w:pPr>
              <w:jc w:val="center"/>
              <w:rPr>
                <w:sz w:val="28"/>
                <w:szCs w:val="28"/>
                <w:lang w:val="uk-UA"/>
              </w:rPr>
            </w:pPr>
            <w:r w:rsidRPr="00496CDD">
              <w:rPr>
                <w:sz w:val="28"/>
                <w:szCs w:val="28"/>
                <w:lang w:val="uk-UA"/>
              </w:rPr>
              <w:t>306</w:t>
            </w:r>
          </w:p>
        </w:tc>
      </w:tr>
      <w:tr w:rsidR="0018704F" w:rsidRPr="00496CDD" w:rsidTr="00892FF9">
        <w:trPr>
          <w:jc w:val="center"/>
        </w:trPr>
        <w:tc>
          <w:tcPr>
            <w:tcW w:w="7875" w:type="dxa"/>
          </w:tcPr>
          <w:p w:rsidR="0018704F" w:rsidRPr="00496CDD" w:rsidRDefault="0018704F" w:rsidP="00FD7213">
            <w:pPr>
              <w:rPr>
                <w:sz w:val="28"/>
                <w:szCs w:val="28"/>
                <w:lang w:val="uk-UA"/>
              </w:rPr>
            </w:pPr>
            <w:r w:rsidRPr="00496CDD">
              <w:rPr>
                <w:sz w:val="28"/>
                <w:szCs w:val="28"/>
                <w:lang w:val="uk-UA"/>
              </w:rPr>
              <w:t xml:space="preserve">наявність місць для проведення дозвілля, культурного та активного відпочинку (культурно-розважальні, освітні, спортивні заклади, заклади харчування тощо); </w:t>
            </w:r>
          </w:p>
        </w:tc>
        <w:tc>
          <w:tcPr>
            <w:tcW w:w="1119" w:type="dxa"/>
            <w:vAlign w:val="bottom"/>
          </w:tcPr>
          <w:p w:rsidR="0018704F" w:rsidRPr="00496CDD" w:rsidRDefault="0018704F" w:rsidP="00200C8D">
            <w:pPr>
              <w:jc w:val="center"/>
              <w:rPr>
                <w:sz w:val="28"/>
                <w:szCs w:val="28"/>
                <w:lang w:val="uk-UA"/>
              </w:rPr>
            </w:pPr>
            <w:r w:rsidRPr="00496CDD">
              <w:rPr>
                <w:sz w:val="28"/>
                <w:szCs w:val="28"/>
                <w:lang w:val="uk-UA"/>
              </w:rPr>
              <w:t>224</w:t>
            </w:r>
          </w:p>
        </w:tc>
      </w:tr>
      <w:tr w:rsidR="0018704F" w:rsidRPr="00496CDD" w:rsidTr="00892FF9">
        <w:trPr>
          <w:jc w:val="center"/>
        </w:trPr>
        <w:tc>
          <w:tcPr>
            <w:tcW w:w="8994" w:type="dxa"/>
            <w:gridSpan w:val="2"/>
          </w:tcPr>
          <w:p w:rsidR="0018704F" w:rsidRPr="00496CDD" w:rsidRDefault="0018704F" w:rsidP="00FD7213">
            <w:pPr>
              <w:rPr>
                <w:sz w:val="28"/>
                <w:szCs w:val="28"/>
                <w:lang w:val="uk-UA"/>
              </w:rPr>
            </w:pPr>
            <w:r w:rsidRPr="00496CDD">
              <w:rPr>
                <w:b/>
                <w:bCs/>
                <w:sz w:val="28"/>
                <w:szCs w:val="28"/>
                <w:lang w:val="uk-UA"/>
              </w:rPr>
              <w:t>Що Ви хотіли б змінити?</w:t>
            </w:r>
          </w:p>
        </w:tc>
      </w:tr>
      <w:tr w:rsidR="0018704F" w:rsidRPr="00496CDD" w:rsidTr="00892FF9">
        <w:trPr>
          <w:jc w:val="center"/>
        </w:trPr>
        <w:tc>
          <w:tcPr>
            <w:tcW w:w="7875" w:type="dxa"/>
          </w:tcPr>
          <w:p w:rsidR="0018704F" w:rsidRPr="00496CDD" w:rsidRDefault="002608A1" w:rsidP="00FD7213">
            <w:pPr>
              <w:rPr>
                <w:sz w:val="28"/>
                <w:szCs w:val="28"/>
                <w:lang w:val="uk-UA"/>
              </w:rPr>
            </w:pPr>
            <w:r w:rsidRPr="00496CDD">
              <w:rPr>
                <w:sz w:val="28"/>
                <w:szCs w:val="28"/>
                <w:lang w:val="uk-UA"/>
              </w:rPr>
              <w:t>П</w:t>
            </w:r>
            <w:r w:rsidR="0018704F" w:rsidRPr="00496CDD">
              <w:rPr>
                <w:sz w:val="28"/>
                <w:szCs w:val="28"/>
                <w:lang w:val="uk-UA"/>
              </w:rPr>
              <w:t>окращити екологічний стан міста (чистота вулиць, водойм, зелених зон), збільшити кількість парків, скверів та забезпечити їх благоустрій;</w:t>
            </w:r>
          </w:p>
        </w:tc>
        <w:tc>
          <w:tcPr>
            <w:tcW w:w="1119" w:type="dxa"/>
            <w:vAlign w:val="bottom"/>
          </w:tcPr>
          <w:p w:rsidR="0018704F" w:rsidRPr="00496CDD" w:rsidRDefault="0018704F" w:rsidP="00200C8D">
            <w:pPr>
              <w:jc w:val="center"/>
              <w:rPr>
                <w:sz w:val="28"/>
                <w:szCs w:val="28"/>
                <w:lang w:val="uk-UA"/>
              </w:rPr>
            </w:pPr>
            <w:r w:rsidRPr="00496CDD">
              <w:rPr>
                <w:sz w:val="28"/>
                <w:szCs w:val="28"/>
                <w:lang w:val="uk-UA"/>
              </w:rPr>
              <w:t>415</w:t>
            </w:r>
          </w:p>
        </w:tc>
      </w:tr>
      <w:tr w:rsidR="0018704F" w:rsidRPr="00496CDD" w:rsidTr="00892FF9">
        <w:trPr>
          <w:jc w:val="center"/>
        </w:trPr>
        <w:tc>
          <w:tcPr>
            <w:tcW w:w="7875" w:type="dxa"/>
          </w:tcPr>
          <w:p w:rsidR="0018704F" w:rsidRPr="00496CDD" w:rsidRDefault="0018704F" w:rsidP="00FD7213">
            <w:pPr>
              <w:rPr>
                <w:sz w:val="28"/>
                <w:szCs w:val="28"/>
                <w:lang w:val="uk-UA"/>
              </w:rPr>
            </w:pPr>
            <w:r w:rsidRPr="00496CDD">
              <w:rPr>
                <w:sz w:val="28"/>
                <w:szCs w:val="28"/>
                <w:lang w:val="uk-UA"/>
              </w:rPr>
              <w:t xml:space="preserve">розвиток галузей освіти, медицини, культури, спорту (будівництво нових закладів, реконструкція існуючих, оновлення їх матеріально-технічного стану, збільшення кількості дитячих та спортивних майданчиків), покращення туристичної привабливості, проведення масових заходів для молоді та гостей міста; </w:t>
            </w:r>
          </w:p>
        </w:tc>
        <w:tc>
          <w:tcPr>
            <w:tcW w:w="1119" w:type="dxa"/>
            <w:vAlign w:val="bottom"/>
          </w:tcPr>
          <w:p w:rsidR="0018704F" w:rsidRPr="00496CDD" w:rsidRDefault="0018704F" w:rsidP="00200C8D">
            <w:pPr>
              <w:jc w:val="center"/>
              <w:rPr>
                <w:sz w:val="28"/>
                <w:szCs w:val="28"/>
                <w:lang w:val="uk-UA"/>
              </w:rPr>
            </w:pPr>
            <w:r w:rsidRPr="00496CDD">
              <w:rPr>
                <w:sz w:val="28"/>
                <w:szCs w:val="28"/>
                <w:lang w:val="uk-UA"/>
              </w:rPr>
              <w:t>383</w:t>
            </w:r>
          </w:p>
        </w:tc>
      </w:tr>
      <w:tr w:rsidR="0018704F" w:rsidRPr="00496CDD" w:rsidTr="00892FF9">
        <w:trPr>
          <w:jc w:val="center"/>
        </w:trPr>
        <w:tc>
          <w:tcPr>
            <w:tcW w:w="7875" w:type="dxa"/>
          </w:tcPr>
          <w:p w:rsidR="0018704F" w:rsidRPr="00496CDD" w:rsidRDefault="0018704F" w:rsidP="00FD7213">
            <w:pPr>
              <w:rPr>
                <w:sz w:val="28"/>
                <w:szCs w:val="28"/>
                <w:lang w:val="uk-UA"/>
              </w:rPr>
            </w:pPr>
            <w:r w:rsidRPr="00496CDD">
              <w:rPr>
                <w:sz w:val="28"/>
                <w:szCs w:val="28"/>
                <w:lang w:val="uk-UA"/>
              </w:rPr>
              <w:t xml:space="preserve">покращити транспортну інфраструктуру міста (оновлення громадського транспорту, відкриття нових маршрутів, </w:t>
            </w:r>
            <w:r w:rsidRPr="00496CDD">
              <w:rPr>
                <w:sz w:val="28"/>
                <w:szCs w:val="28"/>
                <w:lang w:val="uk-UA"/>
              </w:rPr>
              <w:lastRenderedPageBreak/>
              <w:t>будівництво та ремонт доріг, тротуарів, облаштування велосипедних доріжок, місць для паркування автомобілів);</w:t>
            </w:r>
          </w:p>
        </w:tc>
        <w:tc>
          <w:tcPr>
            <w:tcW w:w="1119" w:type="dxa"/>
            <w:vAlign w:val="bottom"/>
          </w:tcPr>
          <w:p w:rsidR="0018704F" w:rsidRPr="00496CDD" w:rsidRDefault="0018704F" w:rsidP="00200C8D">
            <w:pPr>
              <w:jc w:val="center"/>
              <w:rPr>
                <w:sz w:val="28"/>
                <w:szCs w:val="28"/>
                <w:lang w:val="uk-UA"/>
              </w:rPr>
            </w:pPr>
            <w:r w:rsidRPr="00496CDD">
              <w:rPr>
                <w:sz w:val="28"/>
                <w:szCs w:val="28"/>
                <w:lang w:val="uk-UA"/>
              </w:rPr>
              <w:lastRenderedPageBreak/>
              <w:t>367</w:t>
            </w:r>
          </w:p>
        </w:tc>
      </w:tr>
      <w:tr w:rsidR="0018704F" w:rsidRPr="00496CDD" w:rsidTr="00892FF9">
        <w:trPr>
          <w:jc w:val="center"/>
        </w:trPr>
        <w:tc>
          <w:tcPr>
            <w:tcW w:w="7875" w:type="dxa"/>
          </w:tcPr>
          <w:p w:rsidR="0018704F" w:rsidRPr="00496CDD" w:rsidRDefault="0018704F" w:rsidP="00FD7213">
            <w:pPr>
              <w:rPr>
                <w:sz w:val="28"/>
                <w:szCs w:val="28"/>
                <w:lang w:val="uk-UA"/>
              </w:rPr>
            </w:pPr>
            <w:r w:rsidRPr="00496CDD">
              <w:rPr>
                <w:sz w:val="28"/>
                <w:szCs w:val="28"/>
                <w:lang w:val="uk-UA"/>
              </w:rPr>
              <w:lastRenderedPageBreak/>
              <w:t>зменшення корупції та збільшення відкритості влади міста.</w:t>
            </w:r>
          </w:p>
        </w:tc>
        <w:tc>
          <w:tcPr>
            <w:tcW w:w="1119" w:type="dxa"/>
            <w:vAlign w:val="bottom"/>
          </w:tcPr>
          <w:p w:rsidR="0018704F" w:rsidRPr="00496CDD" w:rsidRDefault="0018704F" w:rsidP="00200C8D">
            <w:pPr>
              <w:jc w:val="center"/>
              <w:rPr>
                <w:sz w:val="28"/>
                <w:szCs w:val="28"/>
                <w:lang w:val="uk-UA"/>
              </w:rPr>
            </w:pPr>
            <w:r w:rsidRPr="00496CDD">
              <w:rPr>
                <w:sz w:val="28"/>
                <w:szCs w:val="28"/>
                <w:lang w:val="uk-UA"/>
              </w:rPr>
              <w:t>327</w:t>
            </w:r>
          </w:p>
        </w:tc>
      </w:tr>
      <w:tr w:rsidR="0018704F" w:rsidRPr="00496CDD" w:rsidTr="00892FF9">
        <w:trPr>
          <w:jc w:val="center"/>
        </w:trPr>
        <w:tc>
          <w:tcPr>
            <w:tcW w:w="7875" w:type="dxa"/>
          </w:tcPr>
          <w:p w:rsidR="0018704F" w:rsidRPr="00496CDD" w:rsidRDefault="0018704F" w:rsidP="00FD7213">
            <w:pPr>
              <w:rPr>
                <w:sz w:val="28"/>
                <w:szCs w:val="28"/>
                <w:lang w:val="uk-UA"/>
              </w:rPr>
            </w:pPr>
            <w:r w:rsidRPr="00496CDD">
              <w:rPr>
                <w:sz w:val="28"/>
                <w:szCs w:val="28"/>
                <w:lang w:val="uk-UA"/>
              </w:rPr>
              <w:t xml:space="preserve">розвиток бізнесу, створення сучасних інноваційних виробництв, робочих місць з високим рівнем оплати праці; </w:t>
            </w:r>
          </w:p>
        </w:tc>
        <w:tc>
          <w:tcPr>
            <w:tcW w:w="1119" w:type="dxa"/>
            <w:vAlign w:val="bottom"/>
          </w:tcPr>
          <w:p w:rsidR="0018704F" w:rsidRPr="00496CDD" w:rsidRDefault="0018704F" w:rsidP="00200C8D">
            <w:pPr>
              <w:jc w:val="center"/>
              <w:rPr>
                <w:sz w:val="28"/>
                <w:szCs w:val="28"/>
                <w:lang w:val="uk-UA"/>
              </w:rPr>
            </w:pPr>
            <w:r w:rsidRPr="00496CDD">
              <w:rPr>
                <w:sz w:val="28"/>
                <w:szCs w:val="28"/>
                <w:lang w:val="uk-UA"/>
              </w:rPr>
              <w:t>319</w:t>
            </w:r>
          </w:p>
        </w:tc>
      </w:tr>
      <w:tr w:rsidR="0018704F" w:rsidRPr="00496CDD" w:rsidTr="00892FF9">
        <w:trPr>
          <w:jc w:val="center"/>
        </w:trPr>
        <w:tc>
          <w:tcPr>
            <w:tcW w:w="7875" w:type="dxa"/>
          </w:tcPr>
          <w:p w:rsidR="0018704F" w:rsidRPr="00496CDD" w:rsidRDefault="0018704F" w:rsidP="00A364F4">
            <w:pPr>
              <w:rPr>
                <w:sz w:val="28"/>
                <w:szCs w:val="28"/>
                <w:lang w:val="uk-UA"/>
              </w:rPr>
            </w:pPr>
            <w:r w:rsidRPr="00496CDD">
              <w:rPr>
                <w:sz w:val="28"/>
                <w:szCs w:val="28"/>
                <w:lang w:val="uk-UA"/>
              </w:rPr>
              <w:t xml:space="preserve">забезпечити </w:t>
            </w:r>
            <w:r w:rsidR="00A364F4">
              <w:rPr>
                <w:sz w:val="28"/>
                <w:szCs w:val="28"/>
                <w:lang w:val="uk-UA"/>
              </w:rPr>
              <w:t>«</w:t>
            </w:r>
            <w:r w:rsidRPr="00496CDD">
              <w:rPr>
                <w:sz w:val="28"/>
                <w:szCs w:val="28"/>
                <w:lang w:val="uk-UA"/>
              </w:rPr>
              <w:t>розумну</w:t>
            </w:r>
            <w:r w:rsidR="00A364F4">
              <w:rPr>
                <w:sz w:val="28"/>
                <w:szCs w:val="28"/>
                <w:lang w:val="uk-UA"/>
              </w:rPr>
              <w:t>»</w:t>
            </w:r>
            <w:r w:rsidRPr="00496CDD">
              <w:rPr>
                <w:sz w:val="28"/>
                <w:szCs w:val="28"/>
                <w:lang w:val="uk-UA"/>
              </w:rPr>
              <w:t xml:space="preserve"> забудову міста відповідно до оновленого Генерального плану міста (будівництво житла, торгово-розважальних комплексів, магазинів та закладів харчування, реставрація пам’яток історії та культури, впорядкування розміщення кіосків та реклами на вулицях міста); </w:t>
            </w:r>
          </w:p>
        </w:tc>
        <w:tc>
          <w:tcPr>
            <w:tcW w:w="1119" w:type="dxa"/>
            <w:vAlign w:val="bottom"/>
          </w:tcPr>
          <w:p w:rsidR="0018704F" w:rsidRPr="00496CDD" w:rsidRDefault="0018704F" w:rsidP="00200C8D">
            <w:pPr>
              <w:jc w:val="center"/>
              <w:rPr>
                <w:sz w:val="28"/>
                <w:szCs w:val="28"/>
                <w:lang w:val="uk-UA"/>
              </w:rPr>
            </w:pPr>
            <w:r w:rsidRPr="00496CDD">
              <w:rPr>
                <w:sz w:val="28"/>
                <w:szCs w:val="28"/>
                <w:lang w:val="uk-UA"/>
              </w:rPr>
              <w:t>274</w:t>
            </w:r>
          </w:p>
        </w:tc>
      </w:tr>
      <w:tr w:rsidR="0018704F" w:rsidRPr="00496CDD" w:rsidTr="00892FF9">
        <w:trPr>
          <w:jc w:val="center"/>
        </w:trPr>
        <w:tc>
          <w:tcPr>
            <w:tcW w:w="8994" w:type="dxa"/>
            <w:gridSpan w:val="2"/>
          </w:tcPr>
          <w:p w:rsidR="0018704F" w:rsidRPr="00496CDD" w:rsidRDefault="0018704F" w:rsidP="00FD7213">
            <w:pPr>
              <w:rPr>
                <w:sz w:val="28"/>
                <w:szCs w:val="28"/>
                <w:lang w:val="uk-UA"/>
              </w:rPr>
            </w:pPr>
            <w:r w:rsidRPr="00496CDD">
              <w:rPr>
                <w:b/>
                <w:bCs/>
                <w:sz w:val="28"/>
                <w:szCs w:val="28"/>
                <w:lang w:val="uk-UA"/>
              </w:rPr>
              <w:t>Яким би Ви хотіли бачити місто через 10 років?</w:t>
            </w:r>
          </w:p>
        </w:tc>
      </w:tr>
      <w:tr w:rsidR="0018704F" w:rsidRPr="00496CDD" w:rsidTr="00892FF9">
        <w:trPr>
          <w:jc w:val="center"/>
        </w:trPr>
        <w:tc>
          <w:tcPr>
            <w:tcW w:w="7875" w:type="dxa"/>
          </w:tcPr>
          <w:p w:rsidR="0018704F" w:rsidRPr="00496CDD" w:rsidRDefault="002608A1" w:rsidP="00FD7213">
            <w:pPr>
              <w:rPr>
                <w:sz w:val="28"/>
                <w:szCs w:val="28"/>
                <w:lang w:val="uk-UA"/>
              </w:rPr>
            </w:pPr>
            <w:r w:rsidRPr="00496CDD">
              <w:rPr>
                <w:sz w:val="28"/>
                <w:szCs w:val="28"/>
                <w:lang w:val="uk-UA"/>
              </w:rPr>
              <w:t>К</w:t>
            </w:r>
            <w:r w:rsidR="0018704F" w:rsidRPr="00496CDD">
              <w:rPr>
                <w:sz w:val="28"/>
                <w:szCs w:val="28"/>
                <w:lang w:val="uk-UA"/>
              </w:rPr>
              <w:t xml:space="preserve">омфортне, затишне </w:t>
            </w:r>
          </w:p>
        </w:tc>
        <w:tc>
          <w:tcPr>
            <w:tcW w:w="1119" w:type="dxa"/>
            <w:vAlign w:val="bottom"/>
          </w:tcPr>
          <w:p w:rsidR="0018704F" w:rsidRPr="00496CDD" w:rsidRDefault="0018704F" w:rsidP="00200C8D">
            <w:pPr>
              <w:jc w:val="center"/>
              <w:rPr>
                <w:sz w:val="28"/>
                <w:szCs w:val="28"/>
                <w:lang w:val="uk-UA"/>
              </w:rPr>
            </w:pPr>
            <w:r w:rsidRPr="00496CDD">
              <w:rPr>
                <w:sz w:val="28"/>
                <w:szCs w:val="28"/>
                <w:lang w:val="uk-UA"/>
              </w:rPr>
              <w:t>429</w:t>
            </w:r>
          </w:p>
        </w:tc>
      </w:tr>
      <w:tr w:rsidR="0018704F" w:rsidRPr="00496CDD" w:rsidTr="00892FF9">
        <w:trPr>
          <w:jc w:val="center"/>
        </w:trPr>
        <w:tc>
          <w:tcPr>
            <w:tcW w:w="7875" w:type="dxa"/>
          </w:tcPr>
          <w:p w:rsidR="0018704F" w:rsidRPr="00496CDD" w:rsidRDefault="0018704F" w:rsidP="00FD7213">
            <w:pPr>
              <w:rPr>
                <w:sz w:val="28"/>
                <w:szCs w:val="28"/>
                <w:lang w:val="uk-UA"/>
              </w:rPr>
            </w:pPr>
            <w:r w:rsidRPr="00496CDD">
              <w:rPr>
                <w:sz w:val="28"/>
                <w:szCs w:val="28"/>
                <w:lang w:val="uk-UA"/>
              </w:rPr>
              <w:t xml:space="preserve">чисте, зелене </w:t>
            </w:r>
          </w:p>
        </w:tc>
        <w:tc>
          <w:tcPr>
            <w:tcW w:w="1119" w:type="dxa"/>
            <w:vAlign w:val="bottom"/>
          </w:tcPr>
          <w:p w:rsidR="0018704F" w:rsidRPr="00496CDD" w:rsidRDefault="0018704F" w:rsidP="00200C8D">
            <w:pPr>
              <w:jc w:val="center"/>
              <w:rPr>
                <w:sz w:val="28"/>
                <w:szCs w:val="28"/>
                <w:lang w:val="uk-UA"/>
              </w:rPr>
            </w:pPr>
            <w:r w:rsidRPr="00496CDD">
              <w:rPr>
                <w:sz w:val="28"/>
                <w:szCs w:val="28"/>
                <w:lang w:val="uk-UA"/>
              </w:rPr>
              <w:t>397</w:t>
            </w:r>
          </w:p>
        </w:tc>
      </w:tr>
      <w:tr w:rsidR="0018704F" w:rsidRPr="00496CDD" w:rsidTr="00892FF9">
        <w:trPr>
          <w:jc w:val="center"/>
        </w:trPr>
        <w:tc>
          <w:tcPr>
            <w:tcW w:w="7875" w:type="dxa"/>
          </w:tcPr>
          <w:p w:rsidR="0018704F" w:rsidRPr="00496CDD" w:rsidRDefault="0018704F" w:rsidP="00FD7213">
            <w:pPr>
              <w:rPr>
                <w:sz w:val="28"/>
                <w:szCs w:val="28"/>
                <w:lang w:val="uk-UA"/>
              </w:rPr>
            </w:pPr>
            <w:r w:rsidRPr="00496CDD">
              <w:rPr>
                <w:sz w:val="28"/>
                <w:szCs w:val="28"/>
                <w:lang w:val="uk-UA"/>
              </w:rPr>
              <w:t xml:space="preserve">сучасне, європейське </w:t>
            </w:r>
          </w:p>
        </w:tc>
        <w:tc>
          <w:tcPr>
            <w:tcW w:w="1119" w:type="dxa"/>
            <w:vAlign w:val="bottom"/>
          </w:tcPr>
          <w:p w:rsidR="0018704F" w:rsidRPr="00496CDD" w:rsidRDefault="0018704F" w:rsidP="00200C8D">
            <w:pPr>
              <w:jc w:val="center"/>
              <w:rPr>
                <w:sz w:val="28"/>
                <w:szCs w:val="28"/>
                <w:lang w:val="uk-UA"/>
              </w:rPr>
            </w:pPr>
            <w:r w:rsidRPr="00496CDD">
              <w:rPr>
                <w:sz w:val="28"/>
                <w:szCs w:val="28"/>
                <w:lang w:val="uk-UA"/>
              </w:rPr>
              <w:t>358</w:t>
            </w:r>
          </w:p>
        </w:tc>
      </w:tr>
      <w:tr w:rsidR="0018704F" w:rsidRPr="00496CDD" w:rsidTr="00892FF9">
        <w:trPr>
          <w:jc w:val="center"/>
        </w:trPr>
        <w:tc>
          <w:tcPr>
            <w:tcW w:w="7875" w:type="dxa"/>
          </w:tcPr>
          <w:p w:rsidR="0018704F" w:rsidRPr="00496CDD" w:rsidRDefault="0018704F" w:rsidP="00FD7213">
            <w:pPr>
              <w:rPr>
                <w:sz w:val="28"/>
                <w:szCs w:val="28"/>
                <w:lang w:val="uk-UA"/>
              </w:rPr>
            </w:pPr>
            <w:r w:rsidRPr="00496CDD">
              <w:rPr>
                <w:sz w:val="28"/>
                <w:szCs w:val="28"/>
                <w:lang w:val="uk-UA"/>
              </w:rPr>
              <w:t xml:space="preserve">культурне, туристичне </w:t>
            </w:r>
          </w:p>
        </w:tc>
        <w:tc>
          <w:tcPr>
            <w:tcW w:w="1119" w:type="dxa"/>
            <w:vAlign w:val="bottom"/>
          </w:tcPr>
          <w:p w:rsidR="0018704F" w:rsidRPr="00496CDD" w:rsidRDefault="0018704F" w:rsidP="00200C8D">
            <w:pPr>
              <w:jc w:val="center"/>
              <w:rPr>
                <w:sz w:val="28"/>
                <w:szCs w:val="28"/>
                <w:lang w:val="uk-UA"/>
              </w:rPr>
            </w:pPr>
            <w:r w:rsidRPr="00496CDD">
              <w:rPr>
                <w:sz w:val="28"/>
                <w:szCs w:val="28"/>
                <w:lang w:val="uk-UA"/>
              </w:rPr>
              <w:t>254</w:t>
            </w:r>
          </w:p>
        </w:tc>
      </w:tr>
      <w:tr w:rsidR="0018704F" w:rsidRPr="00496CDD" w:rsidTr="00892FF9">
        <w:trPr>
          <w:jc w:val="center"/>
        </w:trPr>
        <w:tc>
          <w:tcPr>
            <w:tcW w:w="7875" w:type="dxa"/>
          </w:tcPr>
          <w:p w:rsidR="0018704F" w:rsidRPr="00496CDD" w:rsidRDefault="0018704F" w:rsidP="00FD7213">
            <w:pPr>
              <w:rPr>
                <w:sz w:val="28"/>
                <w:szCs w:val="28"/>
                <w:lang w:val="uk-UA"/>
              </w:rPr>
            </w:pPr>
            <w:r w:rsidRPr="00496CDD">
              <w:rPr>
                <w:sz w:val="28"/>
                <w:szCs w:val="28"/>
                <w:lang w:val="uk-UA"/>
              </w:rPr>
              <w:t>бізнес-центр</w:t>
            </w:r>
          </w:p>
        </w:tc>
        <w:tc>
          <w:tcPr>
            <w:tcW w:w="1119" w:type="dxa"/>
            <w:vAlign w:val="bottom"/>
          </w:tcPr>
          <w:p w:rsidR="0018704F" w:rsidRPr="00496CDD" w:rsidRDefault="0018704F" w:rsidP="00200C8D">
            <w:pPr>
              <w:jc w:val="center"/>
              <w:rPr>
                <w:sz w:val="28"/>
                <w:szCs w:val="28"/>
                <w:lang w:val="uk-UA"/>
              </w:rPr>
            </w:pPr>
            <w:r w:rsidRPr="00496CDD">
              <w:rPr>
                <w:sz w:val="28"/>
                <w:szCs w:val="28"/>
                <w:lang w:val="uk-UA"/>
              </w:rPr>
              <w:t>139</w:t>
            </w:r>
          </w:p>
        </w:tc>
      </w:tr>
    </w:tbl>
    <w:p w:rsidR="0018704F" w:rsidRDefault="0018704F" w:rsidP="00FD7213">
      <w:pPr>
        <w:pStyle w:val="a3"/>
        <w:spacing w:after="0"/>
        <w:jc w:val="both"/>
        <w:rPr>
          <w:rFonts w:ascii="Times New Roman" w:eastAsia="Times New Roman" w:hAnsi="Times New Roman"/>
          <w:sz w:val="28"/>
          <w:szCs w:val="28"/>
          <w:lang w:eastAsia="ru-RU"/>
        </w:rPr>
      </w:pPr>
    </w:p>
    <w:p w:rsidR="003E2D08" w:rsidRDefault="00892FF9" w:rsidP="003E2D08">
      <w:pPr>
        <w:ind w:firstLine="709"/>
        <w:jc w:val="both"/>
        <w:rPr>
          <w:sz w:val="28"/>
          <w:szCs w:val="28"/>
          <w:lang w:val="uk-UA"/>
        </w:rPr>
      </w:pPr>
      <w:r w:rsidRPr="00E228A1">
        <w:rPr>
          <w:sz w:val="28"/>
          <w:szCs w:val="28"/>
          <w:lang w:val="uk-UA"/>
        </w:rPr>
        <w:t xml:space="preserve">Проведений аналіз </w:t>
      </w:r>
      <w:r w:rsidR="00A364F4" w:rsidRPr="00E228A1">
        <w:rPr>
          <w:sz w:val="28"/>
          <w:szCs w:val="28"/>
          <w:lang w:val="uk-UA"/>
        </w:rPr>
        <w:t>думки мешканців Обухівської громади за результатами анкетного опитування засвідчує, що</w:t>
      </w:r>
      <w:r w:rsidR="00E228A1">
        <w:rPr>
          <w:sz w:val="28"/>
          <w:szCs w:val="28"/>
          <w:lang w:val="uk-UA"/>
        </w:rPr>
        <w:t xml:space="preserve"> </w:t>
      </w:r>
      <w:r w:rsidR="003E2D08">
        <w:rPr>
          <w:sz w:val="28"/>
          <w:szCs w:val="28"/>
          <w:lang w:val="uk-UA"/>
        </w:rPr>
        <w:t xml:space="preserve">до </w:t>
      </w:r>
      <w:r w:rsidR="00E228A1">
        <w:rPr>
          <w:sz w:val="28"/>
          <w:szCs w:val="28"/>
          <w:lang w:val="uk-UA"/>
        </w:rPr>
        <w:t xml:space="preserve">51,3 % </w:t>
      </w:r>
      <w:r w:rsidR="00E228A1" w:rsidRPr="00E228A1">
        <w:rPr>
          <w:sz w:val="28"/>
          <w:szCs w:val="28"/>
          <w:lang w:val="uk-UA"/>
        </w:rPr>
        <w:t>мешканців від опитаних</w:t>
      </w:r>
      <w:r w:rsidR="00E228A1">
        <w:rPr>
          <w:sz w:val="28"/>
          <w:szCs w:val="28"/>
          <w:lang w:val="uk-UA"/>
        </w:rPr>
        <w:t xml:space="preserve"> </w:t>
      </w:r>
      <w:r w:rsidR="003E2D08">
        <w:rPr>
          <w:sz w:val="28"/>
          <w:szCs w:val="28"/>
          <w:lang w:val="uk-UA"/>
        </w:rPr>
        <w:t xml:space="preserve">задовольняє </w:t>
      </w:r>
      <w:r w:rsidR="003E2D08" w:rsidRPr="00496CDD">
        <w:rPr>
          <w:sz w:val="28"/>
          <w:szCs w:val="28"/>
          <w:lang w:val="uk-UA"/>
        </w:rPr>
        <w:t>привабливий зовнішній вигляд міста, компактність міста, відчуття комфорту, затишку, доброзичливість його мешканців та наявність талановитої молоді</w:t>
      </w:r>
      <w:r w:rsidR="003E2D08">
        <w:rPr>
          <w:sz w:val="28"/>
          <w:szCs w:val="28"/>
          <w:lang w:val="uk-UA"/>
        </w:rPr>
        <w:t>.</w:t>
      </w:r>
    </w:p>
    <w:p w:rsidR="00E228A1" w:rsidRPr="00496CDD" w:rsidRDefault="003E2D08" w:rsidP="00E228A1">
      <w:pPr>
        <w:ind w:firstLine="709"/>
        <w:jc w:val="both"/>
        <w:rPr>
          <w:sz w:val="28"/>
          <w:szCs w:val="28"/>
          <w:lang w:val="uk-UA"/>
        </w:rPr>
      </w:pPr>
      <w:r>
        <w:rPr>
          <w:sz w:val="28"/>
          <w:szCs w:val="28"/>
          <w:lang w:val="uk-UA"/>
        </w:rPr>
        <w:t xml:space="preserve">Але разом з тим, </w:t>
      </w:r>
      <w:r w:rsidR="00A364F4" w:rsidRPr="00E228A1">
        <w:rPr>
          <w:sz w:val="28"/>
          <w:szCs w:val="28"/>
          <w:lang w:val="uk-UA"/>
        </w:rPr>
        <w:t xml:space="preserve">61,4% мешканців від опитаних хотіли б </w:t>
      </w:r>
      <w:r w:rsidR="00A364F4" w:rsidRPr="00A364F4">
        <w:rPr>
          <w:sz w:val="28"/>
          <w:szCs w:val="28"/>
          <w:lang w:val="uk-UA"/>
        </w:rPr>
        <w:t>покращити екологічний стан міста (чистота вулиць, водойм, зелених зон), збільшити кількість парків, скверів та забезпечити їх благоустрій;</w:t>
      </w:r>
      <w:r w:rsidR="00A364F4" w:rsidRPr="00E228A1">
        <w:rPr>
          <w:sz w:val="28"/>
          <w:szCs w:val="28"/>
          <w:lang w:val="uk-UA"/>
        </w:rPr>
        <w:t xml:space="preserve"> 56,7% засвідчують </w:t>
      </w:r>
      <w:r w:rsidR="00E228A1" w:rsidRPr="00E228A1">
        <w:rPr>
          <w:sz w:val="28"/>
          <w:szCs w:val="28"/>
          <w:lang w:val="uk-UA"/>
        </w:rPr>
        <w:t xml:space="preserve">своє бачення у </w:t>
      </w:r>
      <w:r w:rsidR="00A364F4" w:rsidRPr="00E228A1">
        <w:rPr>
          <w:sz w:val="28"/>
          <w:szCs w:val="28"/>
          <w:lang w:val="uk-UA"/>
        </w:rPr>
        <w:t>покращенн</w:t>
      </w:r>
      <w:r w:rsidR="00E228A1" w:rsidRPr="00E228A1">
        <w:rPr>
          <w:sz w:val="28"/>
          <w:szCs w:val="28"/>
          <w:lang w:val="uk-UA"/>
        </w:rPr>
        <w:t>і</w:t>
      </w:r>
      <w:r w:rsidR="00A364F4" w:rsidRPr="00E228A1">
        <w:rPr>
          <w:sz w:val="28"/>
          <w:szCs w:val="28"/>
          <w:lang w:val="uk-UA"/>
        </w:rPr>
        <w:t xml:space="preserve"> розвитку галузей освіти, медицини, культури, спорту (будівництво нових закладів, реконструкція існуючих, оновлення їх матеріально-технічного стану, збільшення кількості дитячих та спортивних майданчиків), покращення туристичної привабливості, проведення масових заходів для молоді та гостей міста;</w:t>
      </w:r>
      <w:r w:rsidR="00E228A1" w:rsidRPr="00E228A1">
        <w:rPr>
          <w:sz w:val="28"/>
          <w:szCs w:val="28"/>
          <w:lang w:val="uk-UA"/>
        </w:rPr>
        <w:t xml:space="preserve"> 54,3% громадян хотіли б </w:t>
      </w:r>
      <w:r w:rsidR="00E228A1" w:rsidRPr="00496CDD">
        <w:rPr>
          <w:sz w:val="28"/>
          <w:szCs w:val="28"/>
          <w:lang w:val="uk-UA"/>
        </w:rPr>
        <w:t>покращити транспортну інфраструктуру міста (оновлення громадського транспорту, відкриття нових маршрутів, будівництво та ремонт доріг, тротуарів, облаштування велосипедних доріжок, місць для паркування автомобілів)</w:t>
      </w:r>
      <w:r w:rsidR="00E228A1" w:rsidRPr="00E228A1">
        <w:rPr>
          <w:sz w:val="28"/>
          <w:szCs w:val="28"/>
          <w:lang w:val="uk-UA"/>
        </w:rPr>
        <w:t xml:space="preserve">. </w:t>
      </w:r>
      <w:r w:rsidR="00E228A1">
        <w:rPr>
          <w:sz w:val="28"/>
          <w:szCs w:val="28"/>
          <w:lang w:val="uk-UA"/>
        </w:rPr>
        <w:t>З</w:t>
      </w:r>
      <w:r w:rsidR="00E228A1" w:rsidRPr="00496CDD">
        <w:rPr>
          <w:sz w:val="28"/>
          <w:szCs w:val="28"/>
          <w:lang w:val="uk-UA"/>
        </w:rPr>
        <w:t>меншення корупції та збільшення відкритості влади міста</w:t>
      </w:r>
      <w:r w:rsidR="00E228A1">
        <w:rPr>
          <w:sz w:val="28"/>
          <w:szCs w:val="28"/>
          <w:lang w:val="uk-UA"/>
        </w:rPr>
        <w:t xml:space="preserve"> – це бачення 48,4% мешканців Обухівської громади.</w:t>
      </w:r>
    </w:p>
    <w:p w:rsidR="00E228A1" w:rsidRPr="00496CDD" w:rsidRDefault="00E228A1" w:rsidP="00E228A1">
      <w:pPr>
        <w:ind w:firstLine="709"/>
        <w:jc w:val="both"/>
        <w:rPr>
          <w:sz w:val="28"/>
          <w:szCs w:val="28"/>
          <w:lang w:val="uk-UA"/>
        </w:rPr>
      </w:pPr>
      <w:r w:rsidRPr="00E228A1">
        <w:rPr>
          <w:sz w:val="28"/>
          <w:szCs w:val="28"/>
          <w:lang w:val="uk-UA"/>
        </w:rPr>
        <w:t xml:space="preserve">Важливим питанням для мешканців громади є і </w:t>
      </w:r>
      <w:r w:rsidRPr="00496CDD">
        <w:rPr>
          <w:sz w:val="28"/>
          <w:szCs w:val="28"/>
          <w:lang w:val="uk-UA"/>
        </w:rPr>
        <w:t>розвиток бізнесу, створення сучасних інноваційних виробництв, робочих місць з високим рівнем оплати праці</w:t>
      </w:r>
      <w:r>
        <w:rPr>
          <w:sz w:val="28"/>
          <w:szCs w:val="28"/>
          <w:lang w:val="uk-UA"/>
        </w:rPr>
        <w:t xml:space="preserve"> – таке бачення 48,2 % </w:t>
      </w:r>
      <w:r w:rsidRPr="00E228A1">
        <w:rPr>
          <w:sz w:val="28"/>
          <w:szCs w:val="28"/>
          <w:lang w:val="uk-UA"/>
        </w:rPr>
        <w:t>мешканців від опитаних</w:t>
      </w:r>
      <w:r>
        <w:rPr>
          <w:sz w:val="28"/>
          <w:szCs w:val="28"/>
          <w:lang w:val="uk-UA"/>
        </w:rPr>
        <w:t>.</w:t>
      </w:r>
      <w:r w:rsidRPr="00496CDD">
        <w:rPr>
          <w:sz w:val="28"/>
          <w:szCs w:val="28"/>
          <w:lang w:val="uk-UA"/>
        </w:rPr>
        <w:t xml:space="preserve"> </w:t>
      </w:r>
    </w:p>
    <w:p w:rsidR="00DD075C" w:rsidRPr="00496CDD" w:rsidRDefault="00BB7D50" w:rsidP="00BB7D50">
      <w:pPr>
        <w:pStyle w:val="a3"/>
        <w:spacing w:after="0"/>
        <w:ind w:firstLine="709"/>
        <w:jc w:val="both"/>
        <w:rPr>
          <w:rFonts w:ascii="Times New Roman" w:eastAsia="Times New Roman" w:hAnsi="Times New Roman"/>
          <w:sz w:val="28"/>
          <w:szCs w:val="28"/>
          <w:lang w:eastAsia="ru-RU"/>
        </w:rPr>
      </w:pPr>
      <w:r>
        <w:rPr>
          <w:rFonts w:ascii="Times New Roman" w:hAnsi="Times New Roman"/>
          <w:sz w:val="28"/>
          <w:szCs w:val="28"/>
        </w:rPr>
        <w:t>Також, н</w:t>
      </w:r>
      <w:r w:rsidR="003E2D08" w:rsidRPr="003E2D08">
        <w:rPr>
          <w:rFonts w:ascii="Times New Roman" w:hAnsi="Times New Roman"/>
          <w:sz w:val="28"/>
          <w:szCs w:val="28"/>
        </w:rPr>
        <w:t>а сьогоднішній день громада хоче бачити «розумну» забудову міста відповідно до оновленого Генерального плану міста (будівництво житла, торгово-розважальних комплексів, магазинів та закладів харчування, реставрація пам’яток історії та культури, впорядкування розміщення кіосків та реклами на вулицях міста)</w:t>
      </w:r>
      <w:r>
        <w:rPr>
          <w:rFonts w:ascii="Times New Roman" w:hAnsi="Times New Roman"/>
          <w:sz w:val="28"/>
          <w:szCs w:val="28"/>
        </w:rPr>
        <w:t xml:space="preserve">, а також, </w:t>
      </w:r>
      <w:r w:rsidR="003E2D08" w:rsidRPr="003E2D08">
        <w:rPr>
          <w:rFonts w:ascii="Times New Roman" w:hAnsi="Times New Roman"/>
          <w:sz w:val="28"/>
          <w:szCs w:val="28"/>
        </w:rPr>
        <w:t xml:space="preserve">щоб місто через 10 років було комфортне, </w:t>
      </w:r>
      <w:r w:rsidR="003E2D08" w:rsidRPr="003E2D08">
        <w:rPr>
          <w:rFonts w:ascii="Times New Roman" w:hAnsi="Times New Roman"/>
          <w:sz w:val="28"/>
          <w:szCs w:val="28"/>
        </w:rPr>
        <w:lastRenderedPageBreak/>
        <w:t>затишне, чисте, зелене, сучасне, європейське, культурне, туристичне.</w:t>
      </w:r>
      <w:r>
        <w:rPr>
          <w:rFonts w:ascii="Times New Roman" w:hAnsi="Times New Roman"/>
          <w:sz w:val="28"/>
          <w:szCs w:val="28"/>
        </w:rPr>
        <w:t xml:space="preserve"> </w:t>
      </w:r>
      <w:r w:rsidR="00DD075C" w:rsidRPr="00496CDD">
        <w:rPr>
          <w:rFonts w:ascii="Times New Roman" w:eastAsia="Times New Roman" w:hAnsi="Times New Roman"/>
          <w:sz w:val="28"/>
          <w:szCs w:val="28"/>
          <w:lang w:eastAsia="ru-RU"/>
        </w:rPr>
        <w:t>Проаналізувавши статистичну інформацію, а також спираючись на результати опитування думки підприємців, мешканців міста було проведено загальний SWOT-аналіз міста та визначено сильні та слабкі сторони</w:t>
      </w:r>
      <w:r w:rsidR="00767207">
        <w:rPr>
          <w:rFonts w:ascii="Times New Roman" w:eastAsia="Times New Roman" w:hAnsi="Times New Roman"/>
          <w:sz w:val="28"/>
          <w:szCs w:val="28"/>
          <w:lang w:eastAsia="ru-RU"/>
        </w:rPr>
        <w:t>, можливості та загрози</w:t>
      </w:r>
      <w:r w:rsidR="00DD075C" w:rsidRPr="00496CDD">
        <w:rPr>
          <w:rFonts w:ascii="Times New Roman" w:eastAsia="Times New Roman" w:hAnsi="Times New Roman"/>
          <w:sz w:val="28"/>
          <w:szCs w:val="28"/>
          <w:lang w:eastAsia="ru-RU"/>
        </w:rPr>
        <w:t xml:space="preserve">. </w:t>
      </w:r>
    </w:p>
    <w:p w:rsidR="00FD7213" w:rsidRPr="00FD7213" w:rsidRDefault="00FD7213" w:rsidP="00D56851">
      <w:pPr>
        <w:spacing w:line="480" w:lineRule="auto"/>
        <w:jc w:val="both"/>
        <w:rPr>
          <w:b/>
          <w:bCs/>
          <w:sz w:val="16"/>
          <w:szCs w:val="16"/>
          <w:lang w:val="uk-UA"/>
        </w:rPr>
      </w:pPr>
    </w:p>
    <w:p w:rsidR="00DD075C" w:rsidRPr="00496CDD" w:rsidRDefault="00DD075C" w:rsidP="00D56851">
      <w:pPr>
        <w:spacing w:line="480" w:lineRule="auto"/>
        <w:jc w:val="both"/>
        <w:rPr>
          <w:b/>
          <w:bCs/>
          <w:sz w:val="28"/>
          <w:szCs w:val="28"/>
          <w:lang w:val="uk-UA"/>
        </w:rPr>
      </w:pPr>
      <w:r w:rsidRPr="00496CDD">
        <w:rPr>
          <w:b/>
          <w:bCs/>
          <w:sz w:val="28"/>
          <w:szCs w:val="28"/>
          <w:lang w:val="uk-UA"/>
        </w:rPr>
        <w:t>Загальний SWOT-аналіз розвитку міста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7"/>
        <w:gridCol w:w="4927"/>
      </w:tblGrid>
      <w:tr w:rsidR="00DD075C" w:rsidRPr="00FD7213" w:rsidTr="00FD7213">
        <w:tc>
          <w:tcPr>
            <w:tcW w:w="4927" w:type="dxa"/>
          </w:tcPr>
          <w:p w:rsidR="00DD075C" w:rsidRPr="00FD7213" w:rsidRDefault="00DD075C" w:rsidP="00FD7213">
            <w:pPr>
              <w:rPr>
                <w:sz w:val="28"/>
                <w:szCs w:val="28"/>
                <w:lang w:val="uk-UA"/>
              </w:rPr>
            </w:pPr>
            <w:r w:rsidRPr="00FD7213">
              <w:rPr>
                <w:b/>
                <w:bCs/>
                <w:sz w:val="28"/>
                <w:szCs w:val="28"/>
                <w:lang w:val="uk-UA"/>
              </w:rPr>
              <w:t>Сильні сторони</w:t>
            </w:r>
          </w:p>
        </w:tc>
        <w:tc>
          <w:tcPr>
            <w:tcW w:w="4927" w:type="dxa"/>
          </w:tcPr>
          <w:p w:rsidR="00DD075C" w:rsidRPr="00FD7213" w:rsidRDefault="00DD075C" w:rsidP="00FD7213">
            <w:pPr>
              <w:rPr>
                <w:sz w:val="28"/>
                <w:szCs w:val="28"/>
                <w:lang w:val="uk-UA"/>
              </w:rPr>
            </w:pPr>
            <w:r w:rsidRPr="00FD7213">
              <w:rPr>
                <w:b/>
                <w:bCs/>
                <w:sz w:val="28"/>
                <w:szCs w:val="28"/>
                <w:lang w:val="uk-UA"/>
              </w:rPr>
              <w:t>Слабкі сторони</w:t>
            </w:r>
          </w:p>
        </w:tc>
      </w:tr>
      <w:tr w:rsidR="00DD075C" w:rsidRPr="00FD7213" w:rsidTr="00FD7213">
        <w:tc>
          <w:tcPr>
            <w:tcW w:w="9854" w:type="dxa"/>
            <w:gridSpan w:val="2"/>
          </w:tcPr>
          <w:p w:rsidR="00DD075C" w:rsidRPr="00FD7213" w:rsidRDefault="00DD075C" w:rsidP="00767207">
            <w:pPr>
              <w:rPr>
                <w:sz w:val="28"/>
                <w:szCs w:val="28"/>
                <w:lang w:val="uk-UA"/>
              </w:rPr>
            </w:pPr>
            <w:r w:rsidRPr="00FD7213">
              <w:rPr>
                <w:b/>
                <w:bCs/>
                <w:sz w:val="28"/>
                <w:szCs w:val="28"/>
                <w:lang w:val="uk-UA"/>
              </w:rPr>
              <w:t xml:space="preserve">Сталий економічний розвиток </w:t>
            </w:r>
            <w:r w:rsidR="00767207">
              <w:rPr>
                <w:b/>
                <w:bCs/>
                <w:sz w:val="28"/>
                <w:szCs w:val="28"/>
                <w:lang w:val="uk-UA"/>
              </w:rPr>
              <w:t>громади</w:t>
            </w:r>
          </w:p>
        </w:tc>
      </w:tr>
      <w:tr w:rsidR="00DD075C" w:rsidRPr="00045DDF" w:rsidTr="00FD7213">
        <w:tc>
          <w:tcPr>
            <w:tcW w:w="4927" w:type="dxa"/>
          </w:tcPr>
          <w:p w:rsidR="00DD075C" w:rsidRPr="00FD7213" w:rsidRDefault="00DD075C" w:rsidP="00FD7213">
            <w:pPr>
              <w:rPr>
                <w:sz w:val="28"/>
                <w:szCs w:val="28"/>
                <w:lang w:val="uk-UA"/>
              </w:rPr>
            </w:pPr>
            <w:r w:rsidRPr="00FD7213">
              <w:rPr>
                <w:sz w:val="28"/>
                <w:szCs w:val="28"/>
                <w:lang w:val="uk-UA"/>
              </w:rPr>
              <w:t xml:space="preserve">Велика кількість потужних промислових підприємств; </w:t>
            </w:r>
          </w:p>
        </w:tc>
        <w:tc>
          <w:tcPr>
            <w:tcW w:w="4927" w:type="dxa"/>
          </w:tcPr>
          <w:p w:rsidR="00DD075C" w:rsidRPr="00FD7213" w:rsidRDefault="00DD075C" w:rsidP="00FD7213">
            <w:pPr>
              <w:rPr>
                <w:sz w:val="28"/>
                <w:szCs w:val="28"/>
                <w:lang w:val="uk-UA"/>
              </w:rPr>
            </w:pPr>
            <w:r w:rsidRPr="00FD7213">
              <w:rPr>
                <w:sz w:val="28"/>
                <w:szCs w:val="28"/>
                <w:lang w:val="uk-UA"/>
              </w:rPr>
              <w:t>Низька експортна орієнтація місцевої економіки;</w:t>
            </w:r>
          </w:p>
        </w:tc>
      </w:tr>
      <w:tr w:rsidR="00DD075C" w:rsidRPr="00FD7213" w:rsidTr="00FD7213">
        <w:tc>
          <w:tcPr>
            <w:tcW w:w="4927" w:type="dxa"/>
          </w:tcPr>
          <w:p w:rsidR="00DD075C" w:rsidRPr="00FD7213" w:rsidRDefault="00DD075C" w:rsidP="00FD7213">
            <w:pPr>
              <w:rPr>
                <w:sz w:val="28"/>
                <w:szCs w:val="28"/>
                <w:lang w:val="uk-UA"/>
              </w:rPr>
            </w:pPr>
            <w:r w:rsidRPr="00FD7213">
              <w:rPr>
                <w:sz w:val="28"/>
                <w:szCs w:val="28"/>
                <w:lang w:val="uk-UA"/>
              </w:rPr>
              <w:t xml:space="preserve">Наявність підприємств із іноземним капіталом; </w:t>
            </w:r>
          </w:p>
        </w:tc>
        <w:tc>
          <w:tcPr>
            <w:tcW w:w="4927" w:type="dxa"/>
          </w:tcPr>
          <w:p w:rsidR="00DD075C" w:rsidRPr="00FD7213" w:rsidRDefault="00DD075C" w:rsidP="00FD7213">
            <w:pPr>
              <w:rPr>
                <w:sz w:val="28"/>
                <w:szCs w:val="28"/>
                <w:lang w:val="uk-UA"/>
              </w:rPr>
            </w:pPr>
            <w:r w:rsidRPr="00FD7213">
              <w:rPr>
                <w:sz w:val="28"/>
                <w:szCs w:val="28"/>
                <w:lang w:val="uk-UA"/>
              </w:rPr>
              <w:t xml:space="preserve">Низький рівень інвестицій у місцеву економіку; </w:t>
            </w:r>
          </w:p>
        </w:tc>
      </w:tr>
      <w:tr w:rsidR="00DD075C" w:rsidRPr="00045DDF" w:rsidTr="00FD7213">
        <w:tc>
          <w:tcPr>
            <w:tcW w:w="4927" w:type="dxa"/>
          </w:tcPr>
          <w:p w:rsidR="00DD075C" w:rsidRPr="00FD7213" w:rsidRDefault="00DD075C" w:rsidP="00FD7213">
            <w:pPr>
              <w:rPr>
                <w:sz w:val="28"/>
                <w:szCs w:val="28"/>
                <w:lang w:val="uk-UA"/>
              </w:rPr>
            </w:pPr>
            <w:r w:rsidRPr="00FD7213">
              <w:rPr>
                <w:sz w:val="28"/>
                <w:szCs w:val="28"/>
                <w:lang w:val="uk-UA"/>
              </w:rPr>
              <w:t xml:space="preserve">Стабільна галузь будівництва та виробництва будівельних матеріалів; </w:t>
            </w:r>
          </w:p>
        </w:tc>
        <w:tc>
          <w:tcPr>
            <w:tcW w:w="4927" w:type="dxa"/>
          </w:tcPr>
          <w:p w:rsidR="00DD075C" w:rsidRPr="00FD7213" w:rsidRDefault="00DD075C" w:rsidP="00FD7213">
            <w:pPr>
              <w:rPr>
                <w:sz w:val="28"/>
                <w:szCs w:val="28"/>
                <w:lang w:val="uk-UA"/>
              </w:rPr>
            </w:pPr>
            <w:r w:rsidRPr="00FD7213">
              <w:rPr>
                <w:sz w:val="28"/>
                <w:szCs w:val="28"/>
                <w:lang w:val="uk-UA"/>
              </w:rPr>
              <w:t xml:space="preserve">Недостатній досвід міжнародної інвестиційної діяльності; </w:t>
            </w:r>
          </w:p>
        </w:tc>
      </w:tr>
      <w:tr w:rsidR="00DD075C" w:rsidRPr="00FD7213" w:rsidTr="00FD7213">
        <w:tc>
          <w:tcPr>
            <w:tcW w:w="4927" w:type="dxa"/>
          </w:tcPr>
          <w:p w:rsidR="00DD075C" w:rsidRPr="00FD7213" w:rsidRDefault="00DD075C" w:rsidP="00FD7213">
            <w:pPr>
              <w:rPr>
                <w:sz w:val="28"/>
                <w:szCs w:val="28"/>
                <w:lang w:val="uk-UA"/>
              </w:rPr>
            </w:pPr>
            <w:r w:rsidRPr="00FD7213">
              <w:rPr>
                <w:sz w:val="28"/>
                <w:szCs w:val="28"/>
                <w:lang w:val="uk-UA"/>
              </w:rPr>
              <w:t xml:space="preserve">Інтеграційні взаємозв’язки з Києвом, який є суттєвим ринком збуту товарів і послуг; </w:t>
            </w:r>
          </w:p>
        </w:tc>
        <w:tc>
          <w:tcPr>
            <w:tcW w:w="4927" w:type="dxa"/>
          </w:tcPr>
          <w:p w:rsidR="00DD075C" w:rsidRPr="00FD7213" w:rsidRDefault="00DD075C" w:rsidP="00FD7213">
            <w:pPr>
              <w:rPr>
                <w:sz w:val="28"/>
                <w:szCs w:val="28"/>
                <w:lang w:val="uk-UA"/>
              </w:rPr>
            </w:pPr>
            <w:r w:rsidRPr="00FD7213">
              <w:rPr>
                <w:sz w:val="28"/>
                <w:szCs w:val="28"/>
                <w:lang w:val="uk-UA"/>
              </w:rPr>
              <w:t xml:space="preserve">Високий ступінь зносу основних виробничих фондів і застарілі засоби виробництва; </w:t>
            </w:r>
          </w:p>
        </w:tc>
      </w:tr>
      <w:tr w:rsidR="00DD075C" w:rsidRPr="00045DDF" w:rsidTr="00FD7213">
        <w:tc>
          <w:tcPr>
            <w:tcW w:w="4927" w:type="dxa"/>
          </w:tcPr>
          <w:p w:rsidR="00DD075C" w:rsidRPr="00FD7213" w:rsidRDefault="00DD075C" w:rsidP="00FD7213">
            <w:pPr>
              <w:rPr>
                <w:sz w:val="28"/>
                <w:szCs w:val="28"/>
                <w:lang w:val="uk-UA"/>
              </w:rPr>
            </w:pPr>
            <w:r w:rsidRPr="00FD7213">
              <w:rPr>
                <w:sz w:val="28"/>
                <w:szCs w:val="28"/>
                <w:lang w:val="uk-UA"/>
              </w:rPr>
              <w:t xml:space="preserve">Динамічне зростання сектору малих і середніх підприємств; </w:t>
            </w:r>
          </w:p>
        </w:tc>
        <w:tc>
          <w:tcPr>
            <w:tcW w:w="4927" w:type="dxa"/>
          </w:tcPr>
          <w:p w:rsidR="00DD075C" w:rsidRPr="00FD7213" w:rsidRDefault="00DD075C" w:rsidP="00FD7213">
            <w:pPr>
              <w:rPr>
                <w:sz w:val="28"/>
                <w:szCs w:val="28"/>
                <w:lang w:val="uk-UA"/>
              </w:rPr>
            </w:pPr>
            <w:r w:rsidRPr="00FD7213">
              <w:rPr>
                <w:sz w:val="28"/>
                <w:szCs w:val="28"/>
                <w:lang w:val="uk-UA"/>
              </w:rPr>
              <w:t xml:space="preserve">Відсутні якісно підготовлені інвестиційні продукти (земельні ділянки, об’єкти нерухомості); </w:t>
            </w:r>
          </w:p>
        </w:tc>
      </w:tr>
      <w:tr w:rsidR="00DD075C" w:rsidRPr="00FD7213" w:rsidTr="00FD7213">
        <w:tc>
          <w:tcPr>
            <w:tcW w:w="4927" w:type="dxa"/>
          </w:tcPr>
          <w:p w:rsidR="00DD075C" w:rsidRPr="00FD7213" w:rsidRDefault="00DD075C" w:rsidP="00FD7213">
            <w:pPr>
              <w:rPr>
                <w:sz w:val="28"/>
                <w:szCs w:val="28"/>
                <w:lang w:val="uk-UA"/>
              </w:rPr>
            </w:pPr>
            <w:r w:rsidRPr="00FD7213">
              <w:rPr>
                <w:sz w:val="28"/>
                <w:szCs w:val="28"/>
                <w:lang w:val="uk-UA"/>
              </w:rPr>
              <w:t xml:space="preserve">Наявність ринків збуту товарів і послуг та постачальників компонентів для невеликих підприємств; </w:t>
            </w:r>
          </w:p>
        </w:tc>
        <w:tc>
          <w:tcPr>
            <w:tcW w:w="4927" w:type="dxa"/>
          </w:tcPr>
          <w:p w:rsidR="00DD075C" w:rsidRPr="00FD7213" w:rsidRDefault="00DD075C" w:rsidP="00FD7213">
            <w:pPr>
              <w:rPr>
                <w:sz w:val="28"/>
                <w:szCs w:val="28"/>
                <w:lang w:val="uk-UA"/>
              </w:rPr>
            </w:pPr>
            <w:r w:rsidRPr="00FD7213">
              <w:rPr>
                <w:sz w:val="28"/>
                <w:szCs w:val="28"/>
                <w:lang w:val="uk-UA"/>
              </w:rPr>
              <w:t xml:space="preserve">Недостатність фінансових ресурсів місцевого бізнесу для здійснення інвестицій; </w:t>
            </w:r>
          </w:p>
        </w:tc>
      </w:tr>
      <w:tr w:rsidR="00DD075C" w:rsidRPr="00045DDF" w:rsidTr="00FD7213">
        <w:tc>
          <w:tcPr>
            <w:tcW w:w="4927" w:type="dxa"/>
          </w:tcPr>
          <w:p w:rsidR="00DD075C" w:rsidRPr="00FD7213" w:rsidRDefault="00DD075C" w:rsidP="00FD7213">
            <w:pPr>
              <w:rPr>
                <w:sz w:val="28"/>
                <w:szCs w:val="28"/>
                <w:lang w:val="uk-UA"/>
              </w:rPr>
            </w:pPr>
            <w:r w:rsidRPr="00FD7213">
              <w:rPr>
                <w:sz w:val="28"/>
                <w:szCs w:val="28"/>
                <w:lang w:val="uk-UA"/>
              </w:rPr>
              <w:t xml:space="preserve">Розвинута  мережа фінансових установ; </w:t>
            </w:r>
          </w:p>
        </w:tc>
        <w:tc>
          <w:tcPr>
            <w:tcW w:w="4927" w:type="dxa"/>
          </w:tcPr>
          <w:p w:rsidR="00DD075C" w:rsidRPr="00FD7213" w:rsidRDefault="00DD075C" w:rsidP="00FD7213">
            <w:pPr>
              <w:rPr>
                <w:sz w:val="28"/>
                <w:szCs w:val="28"/>
                <w:lang w:val="uk-UA"/>
              </w:rPr>
            </w:pPr>
            <w:r w:rsidRPr="00FD7213">
              <w:rPr>
                <w:sz w:val="28"/>
                <w:szCs w:val="28"/>
                <w:lang w:val="uk-UA"/>
              </w:rPr>
              <w:t xml:space="preserve">Відсутність інфраструктури підприємницької діяльності (бізнес-центри, бізнес-інкубатори, </w:t>
            </w:r>
            <w:proofErr w:type="spellStart"/>
            <w:r w:rsidRPr="00FD7213">
              <w:rPr>
                <w:sz w:val="28"/>
                <w:szCs w:val="28"/>
                <w:lang w:val="uk-UA"/>
              </w:rPr>
              <w:t>АРР</w:t>
            </w:r>
            <w:proofErr w:type="spellEnd"/>
            <w:r w:rsidRPr="00FD7213">
              <w:rPr>
                <w:sz w:val="28"/>
                <w:szCs w:val="28"/>
                <w:lang w:val="uk-UA"/>
              </w:rPr>
              <w:t xml:space="preserve">); </w:t>
            </w:r>
          </w:p>
        </w:tc>
      </w:tr>
      <w:tr w:rsidR="00DD075C" w:rsidRPr="00FD7213" w:rsidTr="00FD7213">
        <w:tc>
          <w:tcPr>
            <w:tcW w:w="4927" w:type="dxa"/>
          </w:tcPr>
          <w:p w:rsidR="00DD075C" w:rsidRPr="00FD7213" w:rsidRDefault="00DD075C" w:rsidP="00FD7213">
            <w:pPr>
              <w:rPr>
                <w:sz w:val="28"/>
                <w:szCs w:val="28"/>
                <w:lang w:val="uk-UA"/>
              </w:rPr>
            </w:pPr>
            <w:r w:rsidRPr="00FD7213">
              <w:rPr>
                <w:sz w:val="28"/>
                <w:szCs w:val="28"/>
                <w:lang w:val="uk-UA"/>
              </w:rPr>
              <w:t xml:space="preserve">Добре розвинута інженерно-транспортна інфраструктура; </w:t>
            </w:r>
          </w:p>
        </w:tc>
        <w:tc>
          <w:tcPr>
            <w:tcW w:w="4927" w:type="dxa"/>
          </w:tcPr>
          <w:p w:rsidR="00DD075C" w:rsidRPr="00FD7213" w:rsidRDefault="00DD075C" w:rsidP="00FD7213">
            <w:pPr>
              <w:rPr>
                <w:sz w:val="28"/>
                <w:szCs w:val="28"/>
                <w:lang w:val="uk-UA"/>
              </w:rPr>
            </w:pPr>
            <w:r w:rsidRPr="00FD7213">
              <w:rPr>
                <w:sz w:val="28"/>
                <w:szCs w:val="28"/>
                <w:lang w:val="uk-UA"/>
              </w:rPr>
              <w:t xml:space="preserve">Обмеженість земельних ресурсів міста та вільних площ; </w:t>
            </w:r>
          </w:p>
        </w:tc>
      </w:tr>
      <w:tr w:rsidR="00DD075C" w:rsidRPr="00045DDF" w:rsidTr="00FD7213">
        <w:tc>
          <w:tcPr>
            <w:tcW w:w="4927" w:type="dxa"/>
          </w:tcPr>
          <w:p w:rsidR="00DD075C" w:rsidRPr="00FD7213" w:rsidRDefault="00DD075C" w:rsidP="00FD7213">
            <w:pPr>
              <w:rPr>
                <w:sz w:val="28"/>
                <w:szCs w:val="28"/>
                <w:lang w:val="uk-UA"/>
              </w:rPr>
            </w:pPr>
            <w:r w:rsidRPr="00FD7213">
              <w:rPr>
                <w:sz w:val="28"/>
                <w:szCs w:val="28"/>
                <w:lang w:val="uk-UA"/>
              </w:rPr>
              <w:t xml:space="preserve">Наявність сучасних комунікаційних систем і мереж (Інтернет, зв’язок). </w:t>
            </w:r>
          </w:p>
        </w:tc>
        <w:tc>
          <w:tcPr>
            <w:tcW w:w="4927" w:type="dxa"/>
          </w:tcPr>
          <w:p w:rsidR="00DD075C" w:rsidRPr="00FD7213" w:rsidRDefault="00DD075C" w:rsidP="00FD7213">
            <w:pPr>
              <w:rPr>
                <w:sz w:val="28"/>
                <w:szCs w:val="28"/>
                <w:lang w:val="uk-UA"/>
              </w:rPr>
            </w:pPr>
            <w:r w:rsidRPr="00FD7213">
              <w:rPr>
                <w:sz w:val="28"/>
                <w:szCs w:val="28"/>
                <w:lang w:val="uk-UA"/>
              </w:rPr>
              <w:t xml:space="preserve">Застарілі технології виробництва та обладнання, висока енергоємність та матеріалоємність виробничої діяльності; </w:t>
            </w:r>
          </w:p>
        </w:tc>
      </w:tr>
      <w:tr w:rsidR="00DD075C" w:rsidRPr="00FD7213" w:rsidTr="00FD7213">
        <w:tc>
          <w:tcPr>
            <w:tcW w:w="4927" w:type="dxa"/>
          </w:tcPr>
          <w:p w:rsidR="00DD075C" w:rsidRPr="00FD7213" w:rsidRDefault="00DD075C" w:rsidP="00FD7213">
            <w:pPr>
              <w:rPr>
                <w:sz w:val="28"/>
                <w:szCs w:val="28"/>
                <w:lang w:val="uk-UA"/>
              </w:rPr>
            </w:pPr>
            <w:r w:rsidRPr="00FD7213">
              <w:rPr>
                <w:sz w:val="28"/>
                <w:szCs w:val="28"/>
                <w:lang w:val="uk-UA"/>
              </w:rPr>
              <w:t xml:space="preserve">Високий освітній рівень населення; </w:t>
            </w:r>
          </w:p>
        </w:tc>
        <w:tc>
          <w:tcPr>
            <w:tcW w:w="4927" w:type="dxa"/>
          </w:tcPr>
          <w:p w:rsidR="00DD075C" w:rsidRPr="00FD7213" w:rsidRDefault="00DD075C" w:rsidP="00FD7213">
            <w:pPr>
              <w:rPr>
                <w:sz w:val="28"/>
                <w:szCs w:val="28"/>
                <w:lang w:val="uk-UA"/>
              </w:rPr>
            </w:pPr>
            <w:r w:rsidRPr="00FD7213">
              <w:rPr>
                <w:sz w:val="28"/>
                <w:szCs w:val="28"/>
                <w:lang w:val="uk-UA"/>
              </w:rPr>
              <w:t xml:space="preserve">Недостатній рівень інноваційної активності підприємств; </w:t>
            </w:r>
          </w:p>
        </w:tc>
      </w:tr>
      <w:tr w:rsidR="00DD075C" w:rsidRPr="00045DDF" w:rsidTr="00FD7213">
        <w:tc>
          <w:tcPr>
            <w:tcW w:w="4927" w:type="dxa"/>
          </w:tcPr>
          <w:p w:rsidR="00DD075C" w:rsidRPr="00FD7213" w:rsidRDefault="00DD075C" w:rsidP="00FD7213">
            <w:pPr>
              <w:rPr>
                <w:sz w:val="28"/>
                <w:szCs w:val="28"/>
                <w:lang w:val="uk-UA"/>
              </w:rPr>
            </w:pPr>
            <w:r w:rsidRPr="00FD7213">
              <w:rPr>
                <w:sz w:val="28"/>
                <w:szCs w:val="28"/>
                <w:lang w:val="uk-UA"/>
              </w:rPr>
              <w:t xml:space="preserve">Запровадження енергозберігаючих заходів в систему житлово-комунального господарства, бюджетну сферу; </w:t>
            </w:r>
          </w:p>
        </w:tc>
        <w:tc>
          <w:tcPr>
            <w:tcW w:w="4927" w:type="dxa"/>
          </w:tcPr>
          <w:p w:rsidR="00DD075C" w:rsidRPr="00FD7213" w:rsidRDefault="00DD075C" w:rsidP="00FD7213">
            <w:pPr>
              <w:rPr>
                <w:sz w:val="28"/>
                <w:szCs w:val="28"/>
                <w:lang w:val="uk-UA"/>
              </w:rPr>
            </w:pPr>
            <w:r w:rsidRPr="00FD7213">
              <w:rPr>
                <w:sz w:val="28"/>
                <w:szCs w:val="28"/>
                <w:lang w:val="uk-UA"/>
              </w:rPr>
              <w:t xml:space="preserve">Наукові розробки та інноваційні технології недостатньо втілюються бізнесом; </w:t>
            </w:r>
          </w:p>
        </w:tc>
      </w:tr>
      <w:tr w:rsidR="00DD075C" w:rsidRPr="00FD7213" w:rsidTr="00FD7213">
        <w:tc>
          <w:tcPr>
            <w:tcW w:w="4927" w:type="dxa"/>
          </w:tcPr>
          <w:p w:rsidR="00DD075C" w:rsidRPr="00FD7213" w:rsidRDefault="00DD075C" w:rsidP="00FD7213">
            <w:pPr>
              <w:rPr>
                <w:sz w:val="28"/>
                <w:szCs w:val="28"/>
                <w:lang w:val="uk-UA"/>
              </w:rPr>
            </w:pPr>
            <w:r w:rsidRPr="00FD7213">
              <w:rPr>
                <w:sz w:val="28"/>
                <w:szCs w:val="28"/>
                <w:lang w:val="uk-UA"/>
              </w:rPr>
              <w:t xml:space="preserve">Розвинута інфраструктура </w:t>
            </w:r>
            <w:proofErr w:type="spellStart"/>
            <w:r w:rsidRPr="00FD7213">
              <w:rPr>
                <w:sz w:val="28"/>
                <w:szCs w:val="28"/>
                <w:lang w:val="uk-UA"/>
              </w:rPr>
              <w:t>електро-</w:t>
            </w:r>
            <w:proofErr w:type="spellEnd"/>
            <w:r w:rsidRPr="00FD7213">
              <w:rPr>
                <w:sz w:val="28"/>
                <w:szCs w:val="28"/>
                <w:lang w:val="uk-UA"/>
              </w:rPr>
              <w:t xml:space="preserve">, </w:t>
            </w:r>
            <w:proofErr w:type="spellStart"/>
            <w:r w:rsidRPr="00FD7213">
              <w:rPr>
                <w:sz w:val="28"/>
                <w:szCs w:val="28"/>
                <w:lang w:val="uk-UA"/>
              </w:rPr>
              <w:t>газо-</w:t>
            </w:r>
            <w:proofErr w:type="spellEnd"/>
            <w:r w:rsidRPr="00FD7213">
              <w:rPr>
                <w:sz w:val="28"/>
                <w:szCs w:val="28"/>
                <w:lang w:val="uk-UA"/>
              </w:rPr>
              <w:t xml:space="preserve">, </w:t>
            </w:r>
            <w:proofErr w:type="spellStart"/>
            <w:r w:rsidRPr="00FD7213">
              <w:rPr>
                <w:sz w:val="28"/>
                <w:szCs w:val="28"/>
                <w:lang w:val="uk-UA"/>
              </w:rPr>
              <w:t>водо-</w:t>
            </w:r>
            <w:proofErr w:type="spellEnd"/>
            <w:r w:rsidRPr="00FD7213">
              <w:rPr>
                <w:sz w:val="28"/>
                <w:szCs w:val="28"/>
                <w:lang w:val="uk-UA"/>
              </w:rPr>
              <w:t>, теплопостачання;</w:t>
            </w:r>
          </w:p>
        </w:tc>
        <w:tc>
          <w:tcPr>
            <w:tcW w:w="4927" w:type="dxa"/>
          </w:tcPr>
          <w:p w:rsidR="00DD075C" w:rsidRPr="00FD7213" w:rsidRDefault="00DD075C" w:rsidP="00FD7213">
            <w:pPr>
              <w:rPr>
                <w:sz w:val="28"/>
                <w:szCs w:val="28"/>
                <w:lang w:val="uk-UA"/>
              </w:rPr>
            </w:pPr>
            <w:r w:rsidRPr="00FD7213">
              <w:rPr>
                <w:sz w:val="28"/>
                <w:szCs w:val="28"/>
                <w:lang w:val="uk-UA"/>
              </w:rPr>
              <w:t>Технічний стан більшості будинків, комунальне та технологічне обладнання потребує модернізації та ремонту;</w:t>
            </w:r>
          </w:p>
        </w:tc>
      </w:tr>
      <w:tr w:rsidR="00DD075C" w:rsidRPr="00FD7213" w:rsidTr="00FD7213">
        <w:tc>
          <w:tcPr>
            <w:tcW w:w="4927" w:type="dxa"/>
          </w:tcPr>
          <w:p w:rsidR="00DD075C" w:rsidRPr="00FD7213" w:rsidRDefault="00DD075C" w:rsidP="00FD7213">
            <w:pPr>
              <w:rPr>
                <w:sz w:val="28"/>
                <w:szCs w:val="28"/>
                <w:lang w:val="uk-UA"/>
              </w:rPr>
            </w:pPr>
            <w:r w:rsidRPr="00FD7213">
              <w:rPr>
                <w:sz w:val="28"/>
                <w:szCs w:val="28"/>
                <w:lang w:val="uk-UA"/>
              </w:rPr>
              <w:lastRenderedPageBreak/>
              <w:t>Наявність розгалуженої мережі водогінних, каналізаційних та теплових мереж;</w:t>
            </w:r>
          </w:p>
        </w:tc>
        <w:tc>
          <w:tcPr>
            <w:tcW w:w="4927" w:type="dxa"/>
          </w:tcPr>
          <w:p w:rsidR="00DD075C" w:rsidRPr="00FD7213" w:rsidRDefault="00DD075C" w:rsidP="00FD7213">
            <w:pPr>
              <w:rPr>
                <w:sz w:val="28"/>
                <w:szCs w:val="28"/>
                <w:lang w:val="uk-UA"/>
              </w:rPr>
            </w:pPr>
            <w:r w:rsidRPr="00FD7213">
              <w:rPr>
                <w:sz w:val="28"/>
                <w:szCs w:val="28"/>
                <w:lang w:val="uk-UA"/>
              </w:rPr>
              <w:t>Фізичний знос очисних і каналізаційних споруд та мереж централізованого водопостачання, теплових мереж;</w:t>
            </w:r>
          </w:p>
        </w:tc>
      </w:tr>
      <w:tr w:rsidR="00DD075C" w:rsidRPr="00FD7213" w:rsidTr="00FD7213">
        <w:tc>
          <w:tcPr>
            <w:tcW w:w="4927" w:type="dxa"/>
          </w:tcPr>
          <w:p w:rsidR="00DD075C" w:rsidRPr="00FD7213" w:rsidRDefault="00DD075C" w:rsidP="00FD7213">
            <w:pPr>
              <w:rPr>
                <w:sz w:val="28"/>
                <w:szCs w:val="28"/>
                <w:lang w:val="uk-UA"/>
              </w:rPr>
            </w:pPr>
            <w:r w:rsidRPr="00FD7213">
              <w:rPr>
                <w:sz w:val="28"/>
                <w:szCs w:val="28"/>
                <w:lang w:val="uk-UA"/>
              </w:rPr>
              <w:t>Запровадження енергозберігаючих технологій в систему ЖКГ, соціальну сферу;</w:t>
            </w:r>
          </w:p>
        </w:tc>
        <w:tc>
          <w:tcPr>
            <w:tcW w:w="4927" w:type="dxa"/>
          </w:tcPr>
          <w:p w:rsidR="00DD075C" w:rsidRPr="00FD7213" w:rsidRDefault="00DD075C" w:rsidP="00FD7213">
            <w:pPr>
              <w:rPr>
                <w:sz w:val="28"/>
                <w:szCs w:val="28"/>
                <w:lang w:val="uk-UA"/>
              </w:rPr>
            </w:pPr>
            <w:r w:rsidRPr="00FD7213">
              <w:rPr>
                <w:sz w:val="28"/>
                <w:szCs w:val="28"/>
                <w:lang w:val="uk-UA"/>
              </w:rPr>
              <w:t>Низький рівень технічного забезпечення комунальних підприємств;</w:t>
            </w:r>
          </w:p>
        </w:tc>
      </w:tr>
      <w:tr w:rsidR="00DD075C" w:rsidRPr="00FD7213" w:rsidTr="00FD7213">
        <w:tc>
          <w:tcPr>
            <w:tcW w:w="4927" w:type="dxa"/>
          </w:tcPr>
          <w:p w:rsidR="00DD075C" w:rsidRPr="00FD7213" w:rsidRDefault="00DD075C" w:rsidP="00FD7213">
            <w:pPr>
              <w:rPr>
                <w:sz w:val="28"/>
                <w:szCs w:val="28"/>
                <w:lang w:val="uk-UA"/>
              </w:rPr>
            </w:pPr>
            <w:r w:rsidRPr="00FD7213">
              <w:rPr>
                <w:sz w:val="28"/>
                <w:szCs w:val="28"/>
                <w:lang w:val="uk-UA"/>
              </w:rPr>
              <w:t>Висока підприємницька активність населення, збільшення кількості СПД</w:t>
            </w:r>
          </w:p>
        </w:tc>
        <w:tc>
          <w:tcPr>
            <w:tcW w:w="4927" w:type="dxa"/>
          </w:tcPr>
          <w:p w:rsidR="00DD075C" w:rsidRPr="00FD7213" w:rsidRDefault="00DD075C" w:rsidP="00FD7213">
            <w:pPr>
              <w:rPr>
                <w:sz w:val="28"/>
                <w:szCs w:val="28"/>
                <w:lang w:val="uk-UA"/>
              </w:rPr>
            </w:pPr>
            <w:r w:rsidRPr="00FD7213">
              <w:rPr>
                <w:sz w:val="28"/>
                <w:szCs w:val="28"/>
                <w:lang w:val="uk-UA"/>
              </w:rPr>
              <w:t>Застарілий житловий фонд, його зношеність, недоступність сучасного житла для більшості мешканців, в т.ч. відсутність соціального житла;</w:t>
            </w:r>
          </w:p>
        </w:tc>
      </w:tr>
      <w:tr w:rsidR="00DD075C" w:rsidRPr="00FD7213" w:rsidTr="00FD7213">
        <w:tc>
          <w:tcPr>
            <w:tcW w:w="9854" w:type="dxa"/>
            <w:gridSpan w:val="2"/>
          </w:tcPr>
          <w:p w:rsidR="00DD075C" w:rsidRPr="00FD7213" w:rsidRDefault="00DD075C" w:rsidP="00765C77">
            <w:pPr>
              <w:rPr>
                <w:sz w:val="28"/>
                <w:szCs w:val="28"/>
                <w:lang w:val="uk-UA"/>
              </w:rPr>
            </w:pPr>
            <w:r w:rsidRPr="00FD7213">
              <w:rPr>
                <w:b/>
                <w:bCs/>
                <w:sz w:val="28"/>
                <w:szCs w:val="28"/>
                <w:lang w:val="uk-UA"/>
              </w:rPr>
              <w:t xml:space="preserve">Сталий соціальний розвиток </w:t>
            </w:r>
            <w:r w:rsidR="00765C77">
              <w:rPr>
                <w:b/>
                <w:bCs/>
                <w:sz w:val="28"/>
                <w:szCs w:val="28"/>
                <w:lang w:val="uk-UA"/>
              </w:rPr>
              <w:t>громади</w:t>
            </w:r>
          </w:p>
        </w:tc>
      </w:tr>
      <w:tr w:rsidR="00DD075C" w:rsidRPr="00FD7213" w:rsidTr="00FD7213">
        <w:tc>
          <w:tcPr>
            <w:tcW w:w="4927" w:type="dxa"/>
          </w:tcPr>
          <w:p w:rsidR="00DD075C" w:rsidRPr="00FD7213" w:rsidRDefault="00DD075C" w:rsidP="00FD7213">
            <w:pPr>
              <w:rPr>
                <w:sz w:val="28"/>
                <w:szCs w:val="28"/>
                <w:lang w:val="uk-UA"/>
              </w:rPr>
            </w:pPr>
            <w:r w:rsidRPr="00FD7213">
              <w:rPr>
                <w:sz w:val="28"/>
                <w:szCs w:val="28"/>
                <w:lang w:val="uk-UA"/>
              </w:rPr>
              <w:t>Позитивні демографічні тенденції у місті;</w:t>
            </w:r>
          </w:p>
        </w:tc>
        <w:tc>
          <w:tcPr>
            <w:tcW w:w="4927" w:type="dxa"/>
          </w:tcPr>
          <w:p w:rsidR="00DD075C" w:rsidRPr="00FD7213" w:rsidRDefault="00DD075C" w:rsidP="00FD7213">
            <w:pPr>
              <w:rPr>
                <w:sz w:val="28"/>
                <w:szCs w:val="28"/>
                <w:lang w:val="uk-UA"/>
              </w:rPr>
            </w:pPr>
            <w:r w:rsidRPr="00FD7213">
              <w:rPr>
                <w:sz w:val="28"/>
                <w:szCs w:val="28"/>
                <w:lang w:val="uk-UA"/>
              </w:rPr>
              <w:t>Відтік трудових ресурсів до міста Києва;</w:t>
            </w:r>
          </w:p>
        </w:tc>
      </w:tr>
      <w:tr w:rsidR="00DD075C" w:rsidRPr="00FD7213" w:rsidTr="00FD7213">
        <w:tc>
          <w:tcPr>
            <w:tcW w:w="4927" w:type="dxa"/>
          </w:tcPr>
          <w:p w:rsidR="00DD075C" w:rsidRPr="00FD7213" w:rsidRDefault="00DD075C" w:rsidP="00FD7213">
            <w:pPr>
              <w:rPr>
                <w:sz w:val="28"/>
                <w:szCs w:val="28"/>
                <w:lang w:val="uk-UA"/>
              </w:rPr>
            </w:pPr>
            <w:r w:rsidRPr="00FD7213">
              <w:rPr>
                <w:sz w:val="28"/>
                <w:szCs w:val="28"/>
                <w:lang w:val="uk-UA"/>
              </w:rPr>
              <w:t>Позитивна тенденція збільшення категорії працездатного населення;</w:t>
            </w:r>
          </w:p>
        </w:tc>
        <w:tc>
          <w:tcPr>
            <w:tcW w:w="4927" w:type="dxa"/>
          </w:tcPr>
          <w:p w:rsidR="00DD075C" w:rsidRPr="00FD7213" w:rsidRDefault="00DD075C" w:rsidP="00FD7213">
            <w:pPr>
              <w:rPr>
                <w:sz w:val="28"/>
                <w:szCs w:val="28"/>
                <w:lang w:val="uk-UA"/>
              </w:rPr>
            </w:pPr>
            <w:r w:rsidRPr="00FD7213">
              <w:rPr>
                <w:sz w:val="28"/>
                <w:szCs w:val="28"/>
                <w:lang w:val="uk-UA"/>
              </w:rPr>
              <w:t>Наявність дефіциту робітничих кадрів на підприємствах міста;</w:t>
            </w:r>
          </w:p>
        </w:tc>
      </w:tr>
      <w:tr w:rsidR="00DD075C" w:rsidRPr="00FD7213" w:rsidTr="00FD7213">
        <w:tc>
          <w:tcPr>
            <w:tcW w:w="4927" w:type="dxa"/>
          </w:tcPr>
          <w:p w:rsidR="00DD075C" w:rsidRPr="00FD7213" w:rsidRDefault="00DD075C" w:rsidP="00FD7213">
            <w:pPr>
              <w:rPr>
                <w:sz w:val="28"/>
                <w:szCs w:val="28"/>
                <w:lang w:val="uk-UA"/>
              </w:rPr>
            </w:pPr>
            <w:r w:rsidRPr="00FD7213">
              <w:rPr>
                <w:sz w:val="28"/>
                <w:szCs w:val="28"/>
                <w:lang w:val="uk-UA"/>
              </w:rPr>
              <w:t>Високий рівень освіти трудових ресурсів міста;</w:t>
            </w:r>
          </w:p>
        </w:tc>
        <w:tc>
          <w:tcPr>
            <w:tcW w:w="4927" w:type="dxa"/>
          </w:tcPr>
          <w:p w:rsidR="00DD075C" w:rsidRPr="00FD7213" w:rsidRDefault="00DD075C" w:rsidP="00FD7213">
            <w:pPr>
              <w:rPr>
                <w:sz w:val="28"/>
                <w:szCs w:val="28"/>
                <w:lang w:val="uk-UA"/>
              </w:rPr>
            </w:pPr>
          </w:p>
        </w:tc>
      </w:tr>
      <w:tr w:rsidR="00DD075C" w:rsidRPr="00FD7213" w:rsidTr="00FD7213">
        <w:tc>
          <w:tcPr>
            <w:tcW w:w="4927" w:type="dxa"/>
          </w:tcPr>
          <w:p w:rsidR="00DD075C" w:rsidRPr="00FD7213" w:rsidRDefault="00DD075C" w:rsidP="00FD7213">
            <w:pPr>
              <w:rPr>
                <w:sz w:val="28"/>
                <w:szCs w:val="28"/>
                <w:lang w:val="uk-UA"/>
              </w:rPr>
            </w:pPr>
            <w:r w:rsidRPr="00FD7213">
              <w:rPr>
                <w:sz w:val="28"/>
                <w:szCs w:val="28"/>
                <w:lang w:val="uk-UA"/>
              </w:rPr>
              <w:t>Тенденція збільшення середнього розміру допомоги по безробіттю ;</w:t>
            </w:r>
          </w:p>
        </w:tc>
        <w:tc>
          <w:tcPr>
            <w:tcW w:w="4927" w:type="dxa"/>
          </w:tcPr>
          <w:p w:rsidR="00DD075C" w:rsidRPr="00FD7213" w:rsidRDefault="00DD075C" w:rsidP="00FD7213">
            <w:pPr>
              <w:rPr>
                <w:sz w:val="28"/>
                <w:szCs w:val="28"/>
                <w:lang w:val="uk-UA"/>
              </w:rPr>
            </w:pPr>
          </w:p>
        </w:tc>
      </w:tr>
      <w:tr w:rsidR="00DD075C" w:rsidRPr="00FD7213" w:rsidTr="00FD7213">
        <w:tc>
          <w:tcPr>
            <w:tcW w:w="4927" w:type="dxa"/>
          </w:tcPr>
          <w:p w:rsidR="00DD075C" w:rsidRPr="00FD7213" w:rsidRDefault="00DD075C" w:rsidP="00FD7213">
            <w:pPr>
              <w:rPr>
                <w:sz w:val="28"/>
                <w:szCs w:val="28"/>
                <w:lang w:val="uk-UA"/>
              </w:rPr>
            </w:pPr>
            <w:r w:rsidRPr="00FD7213">
              <w:rPr>
                <w:sz w:val="28"/>
                <w:szCs w:val="28"/>
                <w:lang w:val="uk-UA"/>
              </w:rPr>
              <w:t>Тенденція зменшення відсотку зареєстрованих безробітних станом на кінець року;</w:t>
            </w:r>
          </w:p>
        </w:tc>
        <w:tc>
          <w:tcPr>
            <w:tcW w:w="4927" w:type="dxa"/>
          </w:tcPr>
          <w:p w:rsidR="00DD075C" w:rsidRPr="00FD7213" w:rsidRDefault="00DD075C" w:rsidP="00FD7213">
            <w:pPr>
              <w:rPr>
                <w:sz w:val="28"/>
                <w:szCs w:val="28"/>
                <w:lang w:val="uk-UA"/>
              </w:rPr>
            </w:pPr>
          </w:p>
        </w:tc>
      </w:tr>
      <w:tr w:rsidR="00DD075C" w:rsidRPr="00FD7213" w:rsidTr="00FD7213">
        <w:tc>
          <w:tcPr>
            <w:tcW w:w="9854" w:type="dxa"/>
            <w:gridSpan w:val="2"/>
          </w:tcPr>
          <w:p w:rsidR="00DD075C" w:rsidRPr="00FD7213" w:rsidRDefault="00DD075C" w:rsidP="00765C77">
            <w:pPr>
              <w:rPr>
                <w:sz w:val="28"/>
                <w:szCs w:val="28"/>
                <w:lang w:val="uk-UA"/>
              </w:rPr>
            </w:pPr>
            <w:r w:rsidRPr="00FD7213">
              <w:rPr>
                <w:b/>
                <w:bCs/>
                <w:sz w:val="28"/>
                <w:szCs w:val="28"/>
                <w:lang w:val="uk-UA"/>
              </w:rPr>
              <w:t xml:space="preserve">Сталий екологічний розвиток </w:t>
            </w:r>
            <w:r w:rsidR="00765C77">
              <w:rPr>
                <w:b/>
                <w:bCs/>
                <w:sz w:val="28"/>
                <w:szCs w:val="28"/>
                <w:lang w:val="uk-UA"/>
              </w:rPr>
              <w:t>громади</w:t>
            </w:r>
          </w:p>
        </w:tc>
      </w:tr>
      <w:tr w:rsidR="00DD075C" w:rsidRPr="00FD7213" w:rsidTr="00FD7213">
        <w:tc>
          <w:tcPr>
            <w:tcW w:w="4927" w:type="dxa"/>
          </w:tcPr>
          <w:p w:rsidR="00DD075C" w:rsidRPr="00FD7213" w:rsidRDefault="00DD075C" w:rsidP="00FD7213">
            <w:pPr>
              <w:rPr>
                <w:sz w:val="28"/>
                <w:szCs w:val="28"/>
                <w:lang w:val="uk-UA"/>
              </w:rPr>
            </w:pPr>
            <w:r w:rsidRPr="00FD7213">
              <w:rPr>
                <w:sz w:val="28"/>
                <w:szCs w:val="28"/>
                <w:lang w:val="uk-UA"/>
              </w:rPr>
              <w:t xml:space="preserve">Сприятливі природні та кліматичні умови міста; </w:t>
            </w:r>
          </w:p>
        </w:tc>
        <w:tc>
          <w:tcPr>
            <w:tcW w:w="4927" w:type="dxa"/>
          </w:tcPr>
          <w:p w:rsidR="00DD075C" w:rsidRPr="00FD7213" w:rsidRDefault="00DD075C" w:rsidP="00FD7213">
            <w:pPr>
              <w:rPr>
                <w:sz w:val="28"/>
                <w:szCs w:val="28"/>
                <w:lang w:val="uk-UA"/>
              </w:rPr>
            </w:pPr>
            <w:r w:rsidRPr="00FD7213">
              <w:rPr>
                <w:sz w:val="28"/>
                <w:szCs w:val="28"/>
                <w:lang w:val="uk-UA"/>
              </w:rPr>
              <w:t>Діяльність підприємств призводить до забруднення навколишнього середовища;</w:t>
            </w:r>
          </w:p>
        </w:tc>
      </w:tr>
      <w:tr w:rsidR="00DD075C" w:rsidRPr="00045DDF" w:rsidTr="00FD7213">
        <w:tc>
          <w:tcPr>
            <w:tcW w:w="4927" w:type="dxa"/>
          </w:tcPr>
          <w:p w:rsidR="00DD075C" w:rsidRPr="00FD7213" w:rsidRDefault="00DD075C" w:rsidP="00FD7213">
            <w:pPr>
              <w:rPr>
                <w:sz w:val="28"/>
                <w:szCs w:val="28"/>
                <w:lang w:val="uk-UA"/>
              </w:rPr>
            </w:pPr>
            <w:r w:rsidRPr="00FD7213">
              <w:rPr>
                <w:sz w:val="28"/>
                <w:szCs w:val="28"/>
                <w:lang w:val="uk-UA"/>
              </w:rPr>
              <w:t>Функціонування посту спостереження за станом  забруднення  атмосферного повітря Центральної геофізичної обсерваторії Міністерства надзвичайних ситуацій України;</w:t>
            </w:r>
          </w:p>
        </w:tc>
        <w:tc>
          <w:tcPr>
            <w:tcW w:w="4927" w:type="dxa"/>
          </w:tcPr>
          <w:p w:rsidR="00DD075C" w:rsidRPr="00FD7213" w:rsidRDefault="00DD075C" w:rsidP="00FD7213">
            <w:pPr>
              <w:rPr>
                <w:sz w:val="28"/>
                <w:szCs w:val="28"/>
                <w:lang w:val="uk-UA"/>
              </w:rPr>
            </w:pPr>
            <w:r w:rsidRPr="00FD7213">
              <w:rPr>
                <w:sz w:val="28"/>
                <w:szCs w:val="28"/>
                <w:lang w:val="uk-UA"/>
              </w:rPr>
              <w:t xml:space="preserve">Наявність в безпосередній близькості до міста  Трипільської ТЕС із переліку «ТОП – 100 основних підприємств-забруднювачів України; </w:t>
            </w:r>
          </w:p>
        </w:tc>
      </w:tr>
      <w:tr w:rsidR="00DD075C" w:rsidRPr="00FD7213" w:rsidTr="00FD7213">
        <w:tc>
          <w:tcPr>
            <w:tcW w:w="4927" w:type="dxa"/>
          </w:tcPr>
          <w:p w:rsidR="00DD075C" w:rsidRPr="00FD7213" w:rsidRDefault="00DD075C" w:rsidP="00FD7213">
            <w:pPr>
              <w:rPr>
                <w:sz w:val="28"/>
                <w:szCs w:val="28"/>
                <w:lang w:val="uk-UA"/>
              </w:rPr>
            </w:pPr>
            <w:r w:rsidRPr="00FD7213">
              <w:rPr>
                <w:sz w:val="28"/>
                <w:szCs w:val="28"/>
                <w:lang w:val="uk-UA"/>
              </w:rPr>
              <w:t>Поступове переоснащення та втілення підприємствами сучасного обладнання та технологій, які зменшують шкідливі викиди, вплив на природне середовище;</w:t>
            </w:r>
          </w:p>
        </w:tc>
        <w:tc>
          <w:tcPr>
            <w:tcW w:w="4927" w:type="dxa"/>
          </w:tcPr>
          <w:p w:rsidR="00DD075C" w:rsidRPr="00FD7213" w:rsidRDefault="00DD075C" w:rsidP="00FD7213">
            <w:pPr>
              <w:rPr>
                <w:sz w:val="28"/>
                <w:szCs w:val="28"/>
                <w:lang w:val="uk-UA"/>
              </w:rPr>
            </w:pPr>
            <w:r w:rsidRPr="00FD7213">
              <w:rPr>
                <w:sz w:val="28"/>
                <w:szCs w:val="28"/>
                <w:lang w:val="uk-UA"/>
              </w:rPr>
              <w:t xml:space="preserve">Відсутність достатнього фінансування екологічних проектів та програм на регіональному рівні; </w:t>
            </w:r>
          </w:p>
        </w:tc>
      </w:tr>
      <w:tr w:rsidR="00DD075C" w:rsidRPr="00FD7213" w:rsidTr="00FD7213">
        <w:tc>
          <w:tcPr>
            <w:tcW w:w="4927" w:type="dxa"/>
          </w:tcPr>
          <w:p w:rsidR="00DD075C" w:rsidRPr="00FD7213" w:rsidRDefault="00DD075C" w:rsidP="00FD7213">
            <w:pPr>
              <w:rPr>
                <w:sz w:val="28"/>
                <w:szCs w:val="28"/>
                <w:lang w:val="uk-UA"/>
              </w:rPr>
            </w:pPr>
            <w:r w:rsidRPr="00FD7213">
              <w:rPr>
                <w:sz w:val="28"/>
                <w:szCs w:val="28"/>
                <w:lang w:val="uk-UA"/>
              </w:rPr>
              <w:t>Наявність значної кількості зелених насаджень;</w:t>
            </w:r>
          </w:p>
        </w:tc>
        <w:tc>
          <w:tcPr>
            <w:tcW w:w="4927" w:type="dxa"/>
          </w:tcPr>
          <w:p w:rsidR="00DD075C" w:rsidRPr="00FD7213" w:rsidRDefault="00DD075C" w:rsidP="00FD7213">
            <w:pPr>
              <w:rPr>
                <w:sz w:val="28"/>
                <w:szCs w:val="28"/>
                <w:lang w:val="uk-UA"/>
              </w:rPr>
            </w:pPr>
            <w:r w:rsidRPr="00FD7213">
              <w:rPr>
                <w:sz w:val="28"/>
                <w:szCs w:val="28"/>
                <w:lang w:val="uk-UA"/>
              </w:rPr>
              <w:t xml:space="preserve">Необхідність регулювання з розчищенням   русла </w:t>
            </w:r>
          </w:p>
          <w:p w:rsidR="00DD075C" w:rsidRPr="00FD7213" w:rsidRDefault="00DD075C" w:rsidP="00827C5B">
            <w:pPr>
              <w:rPr>
                <w:sz w:val="28"/>
                <w:szCs w:val="28"/>
                <w:lang w:val="uk-UA"/>
              </w:rPr>
            </w:pPr>
            <w:r w:rsidRPr="00FD7213">
              <w:rPr>
                <w:sz w:val="28"/>
                <w:szCs w:val="28"/>
                <w:lang w:val="uk-UA"/>
              </w:rPr>
              <w:t xml:space="preserve">р. </w:t>
            </w:r>
            <w:proofErr w:type="spellStart"/>
            <w:r w:rsidRPr="00FD7213">
              <w:rPr>
                <w:sz w:val="28"/>
                <w:szCs w:val="28"/>
                <w:lang w:val="uk-UA"/>
              </w:rPr>
              <w:t>Кобрини</w:t>
            </w:r>
            <w:proofErr w:type="spellEnd"/>
            <w:r w:rsidRPr="00FD7213">
              <w:rPr>
                <w:sz w:val="28"/>
                <w:szCs w:val="28"/>
                <w:lang w:val="uk-UA"/>
              </w:rPr>
              <w:t xml:space="preserve"> </w:t>
            </w:r>
          </w:p>
        </w:tc>
      </w:tr>
      <w:tr w:rsidR="00DD075C" w:rsidRPr="00FD7213" w:rsidTr="00FD7213">
        <w:tc>
          <w:tcPr>
            <w:tcW w:w="4927" w:type="dxa"/>
          </w:tcPr>
          <w:p w:rsidR="00DD075C" w:rsidRPr="00FD7213" w:rsidRDefault="00DD075C" w:rsidP="00FD7213">
            <w:pPr>
              <w:rPr>
                <w:sz w:val="28"/>
                <w:szCs w:val="28"/>
                <w:lang w:val="uk-UA"/>
              </w:rPr>
            </w:pPr>
            <w:r w:rsidRPr="00FD7213">
              <w:rPr>
                <w:sz w:val="28"/>
                <w:szCs w:val="28"/>
                <w:lang w:val="uk-UA"/>
              </w:rPr>
              <w:t xml:space="preserve">У місті запроваджений  роздільний збір побутових відходів, з метою виділення компонентів відходів, як вторинної сировини; </w:t>
            </w:r>
          </w:p>
        </w:tc>
        <w:tc>
          <w:tcPr>
            <w:tcW w:w="4927" w:type="dxa"/>
          </w:tcPr>
          <w:p w:rsidR="00DD075C" w:rsidRPr="00FD7213" w:rsidRDefault="00DD075C" w:rsidP="00FD7213">
            <w:pPr>
              <w:rPr>
                <w:sz w:val="28"/>
                <w:szCs w:val="28"/>
                <w:lang w:val="uk-UA"/>
              </w:rPr>
            </w:pPr>
          </w:p>
        </w:tc>
      </w:tr>
      <w:tr w:rsidR="00DD075C" w:rsidRPr="00FD7213" w:rsidTr="00FD7213">
        <w:tc>
          <w:tcPr>
            <w:tcW w:w="4927" w:type="dxa"/>
          </w:tcPr>
          <w:p w:rsidR="00DD075C" w:rsidRPr="00FD7213" w:rsidRDefault="00DD075C" w:rsidP="00FD7213">
            <w:pPr>
              <w:rPr>
                <w:sz w:val="28"/>
                <w:szCs w:val="28"/>
                <w:lang w:val="uk-UA"/>
              </w:rPr>
            </w:pPr>
            <w:r w:rsidRPr="00FD7213">
              <w:rPr>
                <w:sz w:val="28"/>
                <w:szCs w:val="28"/>
                <w:lang w:val="uk-UA"/>
              </w:rPr>
              <w:lastRenderedPageBreak/>
              <w:t xml:space="preserve">Проведена паспортизація внутрішніх водойм; </w:t>
            </w:r>
          </w:p>
        </w:tc>
        <w:tc>
          <w:tcPr>
            <w:tcW w:w="4927" w:type="dxa"/>
          </w:tcPr>
          <w:p w:rsidR="00DD075C" w:rsidRPr="00FD7213" w:rsidRDefault="00DD075C" w:rsidP="00FD7213">
            <w:pPr>
              <w:rPr>
                <w:sz w:val="28"/>
                <w:szCs w:val="28"/>
                <w:lang w:val="uk-UA"/>
              </w:rPr>
            </w:pPr>
          </w:p>
        </w:tc>
      </w:tr>
      <w:tr w:rsidR="00DD075C" w:rsidRPr="00FD7213" w:rsidTr="00FD7213">
        <w:tc>
          <w:tcPr>
            <w:tcW w:w="4927" w:type="dxa"/>
          </w:tcPr>
          <w:p w:rsidR="00DD075C" w:rsidRPr="00FD7213" w:rsidRDefault="00DD075C" w:rsidP="00FD7213">
            <w:pPr>
              <w:rPr>
                <w:sz w:val="28"/>
                <w:szCs w:val="28"/>
                <w:lang w:val="uk-UA"/>
              </w:rPr>
            </w:pPr>
            <w:r w:rsidRPr="00FD7213">
              <w:rPr>
                <w:sz w:val="28"/>
                <w:szCs w:val="28"/>
                <w:lang w:val="uk-UA"/>
              </w:rPr>
              <w:t xml:space="preserve">Організований збір небезпечних відходів; </w:t>
            </w:r>
          </w:p>
        </w:tc>
        <w:tc>
          <w:tcPr>
            <w:tcW w:w="4927" w:type="dxa"/>
          </w:tcPr>
          <w:p w:rsidR="00DD075C" w:rsidRPr="00FD7213" w:rsidRDefault="00DD075C" w:rsidP="00FD7213">
            <w:pPr>
              <w:rPr>
                <w:sz w:val="28"/>
                <w:szCs w:val="28"/>
                <w:lang w:val="uk-UA"/>
              </w:rPr>
            </w:pPr>
          </w:p>
        </w:tc>
      </w:tr>
      <w:tr w:rsidR="00DD075C" w:rsidRPr="00FD7213" w:rsidTr="00FD7213">
        <w:tc>
          <w:tcPr>
            <w:tcW w:w="4927" w:type="dxa"/>
          </w:tcPr>
          <w:p w:rsidR="00DD075C" w:rsidRPr="00FD7213" w:rsidRDefault="00DD075C" w:rsidP="00FD7213">
            <w:pPr>
              <w:rPr>
                <w:sz w:val="28"/>
                <w:szCs w:val="28"/>
                <w:lang w:val="uk-UA"/>
              </w:rPr>
            </w:pPr>
            <w:r w:rsidRPr="00FD7213">
              <w:rPr>
                <w:sz w:val="28"/>
                <w:szCs w:val="28"/>
                <w:lang w:val="uk-UA"/>
              </w:rPr>
              <w:t xml:space="preserve">Створення ботанічних пам’яток природи місцевого значення </w:t>
            </w:r>
          </w:p>
        </w:tc>
        <w:tc>
          <w:tcPr>
            <w:tcW w:w="4927" w:type="dxa"/>
          </w:tcPr>
          <w:p w:rsidR="00DD075C" w:rsidRPr="00FD7213" w:rsidRDefault="00DD075C" w:rsidP="00FD7213">
            <w:pPr>
              <w:rPr>
                <w:sz w:val="28"/>
                <w:szCs w:val="28"/>
                <w:lang w:val="uk-UA"/>
              </w:rPr>
            </w:pPr>
          </w:p>
        </w:tc>
      </w:tr>
    </w:tbl>
    <w:p w:rsidR="00DD075C" w:rsidRPr="00FD7213" w:rsidRDefault="00DD075C" w:rsidP="00FD7213">
      <w:pPr>
        <w:jc w:val="both"/>
        <w:rPr>
          <w:sz w:val="28"/>
          <w:szCs w:val="28"/>
          <w:lang w:val="uk-UA"/>
        </w:rPr>
      </w:pPr>
    </w:p>
    <w:p w:rsidR="002D0E1F" w:rsidRPr="00FD7213" w:rsidRDefault="002D0E1F" w:rsidP="00FD7213">
      <w:pPr>
        <w:jc w:val="both"/>
        <w:rPr>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7"/>
        <w:gridCol w:w="4927"/>
      </w:tblGrid>
      <w:tr w:rsidR="002D0E1F" w:rsidRPr="00FD7213" w:rsidTr="005C6AB3">
        <w:tc>
          <w:tcPr>
            <w:tcW w:w="4927" w:type="dxa"/>
            <w:vAlign w:val="center"/>
          </w:tcPr>
          <w:p w:rsidR="002D0E1F" w:rsidRPr="00FD7213" w:rsidRDefault="002D0E1F" w:rsidP="00FD7213">
            <w:pPr>
              <w:rPr>
                <w:b/>
                <w:sz w:val="28"/>
                <w:szCs w:val="28"/>
                <w:lang w:val="uk-UA"/>
              </w:rPr>
            </w:pPr>
            <w:r w:rsidRPr="00FD7213">
              <w:rPr>
                <w:b/>
                <w:sz w:val="28"/>
                <w:szCs w:val="28"/>
                <w:lang w:val="uk-UA"/>
              </w:rPr>
              <w:t>Можливості</w:t>
            </w:r>
          </w:p>
        </w:tc>
        <w:tc>
          <w:tcPr>
            <w:tcW w:w="4927" w:type="dxa"/>
            <w:vAlign w:val="center"/>
          </w:tcPr>
          <w:p w:rsidR="002D0E1F" w:rsidRPr="00FD7213" w:rsidRDefault="002D0E1F" w:rsidP="00FD7213">
            <w:pPr>
              <w:rPr>
                <w:b/>
                <w:sz w:val="28"/>
                <w:szCs w:val="28"/>
                <w:lang w:val="uk-UA"/>
              </w:rPr>
            </w:pPr>
            <w:r w:rsidRPr="00FD7213">
              <w:rPr>
                <w:b/>
                <w:sz w:val="28"/>
                <w:szCs w:val="28"/>
                <w:lang w:val="uk-UA"/>
              </w:rPr>
              <w:t>Загрози</w:t>
            </w:r>
          </w:p>
        </w:tc>
      </w:tr>
      <w:tr w:rsidR="002D0E1F" w:rsidRPr="00FD7213" w:rsidTr="005C6AB3">
        <w:trPr>
          <w:trHeight w:val="705"/>
        </w:trPr>
        <w:tc>
          <w:tcPr>
            <w:tcW w:w="4927" w:type="dxa"/>
            <w:shd w:val="clear" w:color="auto" w:fill="auto"/>
          </w:tcPr>
          <w:p w:rsidR="002D0E1F" w:rsidRPr="00FD7213" w:rsidRDefault="002D0E1F" w:rsidP="00FD7213">
            <w:pPr>
              <w:rPr>
                <w:sz w:val="28"/>
                <w:szCs w:val="28"/>
                <w:highlight w:val="yellow"/>
                <w:lang w:val="uk-UA"/>
              </w:rPr>
            </w:pPr>
            <w:r w:rsidRPr="00FD7213">
              <w:rPr>
                <w:sz w:val="28"/>
                <w:szCs w:val="28"/>
                <w:lang w:val="uk-UA"/>
              </w:rPr>
              <w:t>Доступ до європейських ринків збуту</w:t>
            </w:r>
          </w:p>
        </w:tc>
        <w:tc>
          <w:tcPr>
            <w:tcW w:w="4927" w:type="dxa"/>
            <w:shd w:val="clear" w:color="auto" w:fill="auto"/>
          </w:tcPr>
          <w:p w:rsidR="002D0E1F" w:rsidRPr="00FD7213" w:rsidRDefault="002D0E1F" w:rsidP="00FD7213">
            <w:pPr>
              <w:rPr>
                <w:sz w:val="28"/>
                <w:szCs w:val="28"/>
                <w:highlight w:val="yellow"/>
                <w:lang w:val="uk-UA"/>
              </w:rPr>
            </w:pPr>
            <w:r w:rsidRPr="00FD7213">
              <w:rPr>
                <w:sz w:val="28"/>
                <w:szCs w:val="28"/>
                <w:lang w:val="uk-UA"/>
              </w:rPr>
              <w:t>Погіршення загальної економічної ситуації в країні</w:t>
            </w:r>
          </w:p>
        </w:tc>
      </w:tr>
      <w:tr w:rsidR="002D0E1F" w:rsidRPr="00FD7213" w:rsidTr="005C6AB3">
        <w:trPr>
          <w:trHeight w:val="975"/>
        </w:trPr>
        <w:tc>
          <w:tcPr>
            <w:tcW w:w="4927" w:type="dxa"/>
            <w:shd w:val="clear" w:color="auto" w:fill="auto"/>
          </w:tcPr>
          <w:p w:rsidR="002D0E1F" w:rsidRPr="00FD7213" w:rsidRDefault="002D0E1F" w:rsidP="00FD7213">
            <w:pPr>
              <w:rPr>
                <w:sz w:val="28"/>
                <w:szCs w:val="28"/>
                <w:lang w:val="uk-UA"/>
              </w:rPr>
            </w:pPr>
            <w:r w:rsidRPr="00FD7213">
              <w:rPr>
                <w:sz w:val="28"/>
                <w:szCs w:val="28"/>
                <w:lang w:val="uk-UA"/>
              </w:rPr>
              <w:t>Створення сучасних елементів інфраструктури підтримки підприємництва.</w:t>
            </w:r>
          </w:p>
        </w:tc>
        <w:tc>
          <w:tcPr>
            <w:tcW w:w="4927" w:type="dxa"/>
            <w:shd w:val="clear" w:color="auto" w:fill="auto"/>
          </w:tcPr>
          <w:p w:rsidR="002D0E1F" w:rsidRPr="00FD7213" w:rsidRDefault="002D0E1F" w:rsidP="00FD7213">
            <w:pPr>
              <w:rPr>
                <w:sz w:val="28"/>
                <w:szCs w:val="28"/>
                <w:lang w:val="uk-UA"/>
              </w:rPr>
            </w:pPr>
            <w:r w:rsidRPr="00FD7213">
              <w:rPr>
                <w:sz w:val="28"/>
                <w:szCs w:val="28"/>
                <w:lang w:val="uk-UA"/>
              </w:rPr>
              <w:t>Невпевненість суб’єктів малого і середнього бізнесу у стабільності умов ведення бізнесу</w:t>
            </w:r>
          </w:p>
        </w:tc>
      </w:tr>
      <w:tr w:rsidR="002D0E1F" w:rsidRPr="00FD7213" w:rsidTr="005C6AB3">
        <w:trPr>
          <w:trHeight w:val="990"/>
        </w:trPr>
        <w:tc>
          <w:tcPr>
            <w:tcW w:w="4927" w:type="dxa"/>
            <w:shd w:val="clear" w:color="auto" w:fill="auto"/>
          </w:tcPr>
          <w:p w:rsidR="002D0E1F" w:rsidRPr="00FD7213" w:rsidRDefault="002D0E1F" w:rsidP="00FD7213">
            <w:pPr>
              <w:rPr>
                <w:sz w:val="28"/>
                <w:szCs w:val="28"/>
                <w:lang w:val="uk-UA"/>
              </w:rPr>
            </w:pPr>
            <w:r w:rsidRPr="00FD7213">
              <w:rPr>
                <w:sz w:val="28"/>
                <w:szCs w:val="28"/>
                <w:lang w:val="uk-UA"/>
              </w:rPr>
              <w:t>Системні дії влади спрямовані на підтримку малого та середнього бізнесу</w:t>
            </w:r>
          </w:p>
        </w:tc>
        <w:tc>
          <w:tcPr>
            <w:tcW w:w="4927" w:type="dxa"/>
            <w:shd w:val="clear" w:color="auto" w:fill="auto"/>
          </w:tcPr>
          <w:p w:rsidR="002D0E1F" w:rsidRPr="00FD7213" w:rsidRDefault="002D0E1F" w:rsidP="00FD7213">
            <w:pPr>
              <w:tabs>
                <w:tab w:val="num" w:pos="900"/>
              </w:tabs>
              <w:rPr>
                <w:sz w:val="28"/>
                <w:szCs w:val="28"/>
                <w:lang w:val="uk-UA"/>
              </w:rPr>
            </w:pPr>
            <w:r w:rsidRPr="00FD7213">
              <w:rPr>
                <w:sz w:val="28"/>
                <w:szCs w:val="28"/>
                <w:lang w:val="uk-UA"/>
              </w:rPr>
              <w:t>Збільшення фінансового навантаження на суб’єкти господарювання</w:t>
            </w:r>
          </w:p>
        </w:tc>
      </w:tr>
      <w:tr w:rsidR="002D0E1F" w:rsidRPr="00FD7213" w:rsidTr="005C6AB3">
        <w:trPr>
          <w:trHeight w:val="840"/>
        </w:trPr>
        <w:tc>
          <w:tcPr>
            <w:tcW w:w="4927" w:type="dxa"/>
            <w:shd w:val="clear" w:color="auto" w:fill="auto"/>
          </w:tcPr>
          <w:p w:rsidR="002D0E1F" w:rsidRPr="00FD7213" w:rsidRDefault="002D0E1F" w:rsidP="00FD7213">
            <w:pPr>
              <w:rPr>
                <w:sz w:val="28"/>
                <w:szCs w:val="28"/>
                <w:lang w:val="uk-UA"/>
              </w:rPr>
            </w:pPr>
            <w:r w:rsidRPr="00FD7213">
              <w:rPr>
                <w:sz w:val="28"/>
                <w:szCs w:val="28"/>
                <w:lang w:val="uk-UA"/>
              </w:rPr>
              <w:t>Спрощення та покращен</w:t>
            </w:r>
            <w:r w:rsidR="005C6AB3" w:rsidRPr="00FD7213">
              <w:rPr>
                <w:sz w:val="28"/>
                <w:szCs w:val="28"/>
                <w:lang w:val="uk-UA"/>
              </w:rPr>
              <w:t>ня послуг з дозвільних процедур</w:t>
            </w:r>
          </w:p>
          <w:p w:rsidR="002D0E1F" w:rsidRPr="00FD7213" w:rsidRDefault="002D0E1F" w:rsidP="00FD7213">
            <w:pPr>
              <w:pStyle w:val="Default"/>
              <w:jc w:val="both"/>
              <w:rPr>
                <w:sz w:val="28"/>
                <w:szCs w:val="28"/>
                <w:lang w:val="uk-UA"/>
              </w:rPr>
            </w:pPr>
          </w:p>
        </w:tc>
        <w:tc>
          <w:tcPr>
            <w:tcW w:w="4927" w:type="dxa"/>
            <w:shd w:val="clear" w:color="auto" w:fill="auto"/>
          </w:tcPr>
          <w:p w:rsidR="002D0E1F" w:rsidRPr="00FD7213" w:rsidRDefault="002D0E1F" w:rsidP="00FD7213">
            <w:pPr>
              <w:tabs>
                <w:tab w:val="num" w:pos="900"/>
              </w:tabs>
              <w:rPr>
                <w:sz w:val="28"/>
                <w:szCs w:val="28"/>
                <w:lang w:val="uk-UA"/>
              </w:rPr>
            </w:pPr>
            <w:r w:rsidRPr="00FD7213">
              <w:rPr>
                <w:sz w:val="28"/>
                <w:szCs w:val="28"/>
                <w:lang w:val="uk-UA"/>
              </w:rPr>
              <w:t>Відсутність дієвого захисту вітчизняного виробника від недобросовісної конкуренції</w:t>
            </w:r>
          </w:p>
        </w:tc>
      </w:tr>
      <w:tr w:rsidR="002D0E1F" w:rsidRPr="00FD7213" w:rsidTr="005C6AB3">
        <w:trPr>
          <w:trHeight w:val="675"/>
        </w:trPr>
        <w:tc>
          <w:tcPr>
            <w:tcW w:w="4927" w:type="dxa"/>
            <w:shd w:val="clear" w:color="auto" w:fill="auto"/>
          </w:tcPr>
          <w:p w:rsidR="002D0E1F" w:rsidRPr="00FD7213" w:rsidRDefault="002D0E1F" w:rsidP="00FD7213">
            <w:pPr>
              <w:rPr>
                <w:sz w:val="28"/>
                <w:szCs w:val="28"/>
                <w:lang w:val="uk-UA"/>
              </w:rPr>
            </w:pPr>
            <w:r w:rsidRPr="00FD7213">
              <w:rPr>
                <w:sz w:val="28"/>
                <w:szCs w:val="28"/>
                <w:lang w:val="uk-UA"/>
              </w:rPr>
              <w:t>Проведення політики стосовно розвитку центрів підтримки бізнесу</w:t>
            </w:r>
          </w:p>
        </w:tc>
        <w:tc>
          <w:tcPr>
            <w:tcW w:w="4927" w:type="dxa"/>
            <w:shd w:val="clear" w:color="auto" w:fill="auto"/>
          </w:tcPr>
          <w:p w:rsidR="002D0E1F" w:rsidRPr="00FD7213" w:rsidRDefault="002D0E1F" w:rsidP="00FD7213">
            <w:pPr>
              <w:tabs>
                <w:tab w:val="num" w:pos="900"/>
              </w:tabs>
              <w:rPr>
                <w:sz w:val="28"/>
                <w:szCs w:val="28"/>
                <w:lang w:val="uk-UA"/>
              </w:rPr>
            </w:pPr>
            <w:r w:rsidRPr="00FD7213">
              <w:rPr>
                <w:sz w:val="28"/>
                <w:szCs w:val="28"/>
                <w:lang w:val="uk-UA"/>
              </w:rPr>
              <w:t>Нестабільність законодавства, можливість негативних його змін</w:t>
            </w:r>
          </w:p>
        </w:tc>
      </w:tr>
      <w:tr w:rsidR="002D0E1F" w:rsidRPr="00FD7213" w:rsidTr="005C6AB3">
        <w:trPr>
          <w:trHeight w:val="585"/>
        </w:trPr>
        <w:tc>
          <w:tcPr>
            <w:tcW w:w="4927" w:type="dxa"/>
            <w:shd w:val="clear" w:color="auto" w:fill="auto"/>
          </w:tcPr>
          <w:p w:rsidR="002D0E1F" w:rsidRPr="00FD7213" w:rsidRDefault="002D0E1F" w:rsidP="00FD7213">
            <w:pPr>
              <w:rPr>
                <w:sz w:val="28"/>
                <w:szCs w:val="28"/>
                <w:lang w:val="uk-UA"/>
              </w:rPr>
            </w:pPr>
            <w:r w:rsidRPr="00FD7213">
              <w:rPr>
                <w:sz w:val="28"/>
                <w:szCs w:val="28"/>
                <w:lang w:val="uk-UA"/>
              </w:rPr>
              <w:t>Фінансова підтримка підприємств та надання їм податкових стимулів</w:t>
            </w:r>
          </w:p>
        </w:tc>
        <w:tc>
          <w:tcPr>
            <w:tcW w:w="4927" w:type="dxa"/>
            <w:shd w:val="clear" w:color="auto" w:fill="auto"/>
          </w:tcPr>
          <w:p w:rsidR="002D0E1F" w:rsidRPr="00FD7213" w:rsidRDefault="005C6AB3" w:rsidP="00FD7213">
            <w:pPr>
              <w:rPr>
                <w:sz w:val="28"/>
                <w:szCs w:val="28"/>
                <w:lang w:val="uk-UA"/>
              </w:rPr>
            </w:pPr>
            <w:proofErr w:type="spellStart"/>
            <w:r w:rsidRPr="00FD7213">
              <w:rPr>
                <w:sz w:val="28"/>
                <w:szCs w:val="28"/>
                <w:lang w:val="uk-UA"/>
              </w:rPr>
              <w:t>Тінізація</w:t>
            </w:r>
            <w:proofErr w:type="spellEnd"/>
            <w:r w:rsidRPr="00FD7213">
              <w:rPr>
                <w:sz w:val="28"/>
                <w:szCs w:val="28"/>
                <w:lang w:val="uk-UA"/>
              </w:rPr>
              <w:t xml:space="preserve"> бізнесу</w:t>
            </w:r>
          </w:p>
          <w:p w:rsidR="002D0E1F" w:rsidRPr="00FD7213" w:rsidRDefault="002D0E1F" w:rsidP="00FD7213">
            <w:pPr>
              <w:pStyle w:val="a5"/>
              <w:ind w:left="0"/>
              <w:rPr>
                <w:sz w:val="28"/>
                <w:szCs w:val="28"/>
                <w:lang w:val="uk-UA"/>
              </w:rPr>
            </w:pPr>
          </w:p>
        </w:tc>
      </w:tr>
      <w:tr w:rsidR="002D0E1F" w:rsidRPr="00FD7213" w:rsidTr="005C6AB3">
        <w:trPr>
          <w:trHeight w:val="615"/>
        </w:trPr>
        <w:tc>
          <w:tcPr>
            <w:tcW w:w="4927" w:type="dxa"/>
            <w:shd w:val="clear" w:color="auto" w:fill="auto"/>
          </w:tcPr>
          <w:p w:rsidR="002D0E1F" w:rsidRPr="00FD7213" w:rsidRDefault="002D0E1F" w:rsidP="00FD7213">
            <w:pPr>
              <w:rPr>
                <w:sz w:val="28"/>
                <w:szCs w:val="28"/>
                <w:lang w:val="uk-UA"/>
              </w:rPr>
            </w:pPr>
            <w:r w:rsidRPr="00FD7213">
              <w:rPr>
                <w:sz w:val="28"/>
                <w:szCs w:val="28"/>
                <w:lang w:val="uk-UA"/>
              </w:rPr>
              <w:t>Надання професійної допомоги бізнесу у залученні інвестицій</w:t>
            </w:r>
          </w:p>
        </w:tc>
        <w:tc>
          <w:tcPr>
            <w:tcW w:w="4927" w:type="dxa"/>
            <w:shd w:val="clear" w:color="auto" w:fill="auto"/>
          </w:tcPr>
          <w:p w:rsidR="002D0E1F" w:rsidRPr="00FD7213" w:rsidRDefault="002D0E1F" w:rsidP="00FD7213">
            <w:pPr>
              <w:rPr>
                <w:sz w:val="28"/>
                <w:szCs w:val="28"/>
                <w:lang w:val="uk-UA"/>
              </w:rPr>
            </w:pPr>
            <w:r w:rsidRPr="00FD7213">
              <w:rPr>
                <w:sz w:val="28"/>
                <w:szCs w:val="28"/>
                <w:lang w:val="uk-UA"/>
              </w:rPr>
              <w:t>Низька купівельна спроможність населення</w:t>
            </w:r>
          </w:p>
        </w:tc>
      </w:tr>
      <w:tr w:rsidR="002D0E1F" w:rsidRPr="00045DDF" w:rsidTr="005C6AB3">
        <w:trPr>
          <w:trHeight w:val="2465"/>
        </w:trPr>
        <w:tc>
          <w:tcPr>
            <w:tcW w:w="4927" w:type="dxa"/>
            <w:shd w:val="clear" w:color="auto" w:fill="auto"/>
          </w:tcPr>
          <w:p w:rsidR="002D0E1F" w:rsidRPr="00FD7213" w:rsidRDefault="002D0E1F" w:rsidP="00FD7213">
            <w:pPr>
              <w:rPr>
                <w:sz w:val="28"/>
                <w:szCs w:val="28"/>
                <w:lang w:val="uk-UA"/>
              </w:rPr>
            </w:pPr>
            <w:r w:rsidRPr="00FD7213">
              <w:rPr>
                <w:sz w:val="28"/>
                <w:szCs w:val="28"/>
                <w:lang w:val="uk-UA"/>
              </w:rPr>
              <w:t>Розвиток ділового туризму</w:t>
            </w:r>
          </w:p>
        </w:tc>
        <w:tc>
          <w:tcPr>
            <w:tcW w:w="4927" w:type="dxa"/>
            <w:shd w:val="clear" w:color="auto" w:fill="auto"/>
          </w:tcPr>
          <w:p w:rsidR="002D0E1F" w:rsidRPr="00FD7213" w:rsidRDefault="002D0E1F" w:rsidP="00FD7213">
            <w:pPr>
              <w:pStyle w:val="a5"/>
              <w:ind w:left="0"/>
              <w:rPr>
                <w:sz w:val="28"/>
                <w:szCs w:val="28"/>
                <w:lang w:val="uk-UA"/>
              </w:rPr>
            </w:pPr>
            <w:r w:rsidRPr="00FD7213">
              <w:rPr>
                <w:sz w:val="28"/>
                <w:szCs w:val="28"/>
                <w:lang w:val="uk-UA"/>
              </w:rPr>
              <w:t>Наявність бар’єрів із входження суб’єктів малого та середнього підприємництва в інноваційні процеси</w:t>
            </w:r>
            <w:r w:rsidR="005C6AB3" w:rsidRPr="00FD7213">
              <w:rPr>
                <w:sz w:val="28"/>
                <w:szCs w:val="28"/>
                <w:lang w:val="uk-UA"/>
              </w:rPr>
              <w:t xml:space="preserve"> (у т.ч. через високу вартість  та  тривалість  окупності нововведень, високі економічні ризики, проблеми  організаційного  характеру, нерозвиненість ринку технологій, недоліки нормативно-правової  бази  інноваційної діяльності, низький попит на вітчизняну інноваційну продукцію, недостатній рівень підготовки технічного та управлінського персоналу)</w:t>
            </w:r>
          </w:p>
        </w:tc>
      </w:tr>
      <w:tr w:rsidR="002D0E1F" w:rsidRPr="00FD7213" w:rsidTr="005C6AB3">
        <w:trPr>
          <w:trHeight w:val="1275"/>
        </w:trPr>
        <w:tc>
          <w:tcPr>
            <w:tcW w:w="4927" w:type="dxa"/>
            <w:shd w:val="clear" w:color="auto" w:fill="auto"/>
          </w:tcPr>
          <w:p w:rsidR="002D0E1F" w:rsidRPr="00FD7213" w:rsidRDefault="002D0E1F" w:rsidP="00FD7213">
            <w:pPr>
              <w:pStyle w:val="Default"/>
              <w:jc w:val="both"/>
              <w:rPr>
                <w:sz w:val="28"/>
                <w:szCs w:val="28"/>
                <w:lang w:val="uk-UA"/>
              </w:rPr>
            </w:pPr>
            <w:r w:rsidRPr="00FD7213">
              <w:rPr>
                <w:sz w:val="28"/>
                <w:szCs w:val="28"/>
                <w:lang w:val="uk-UA"/>
              </w:rPr>
              <w:t>Розширення повноважень органів місцевого самоврядування в результаті реформи місцевого самоврядування в результаті адміністративно-</w:t>
            </w:r>
            <w:r w:rsidRPr="00FD7213">
              <w:rPr>
                <w:sz w:val="28"/>
                <w:szCs w:val="28"/>
                <w:lang w:val="uk-UA"/>
              </w:rPr>
              <w:lastRenderedPageBreak/>
              <w:t>територіальної реформи</w:t>
            </w:r>
          </w:p>
        </w:tc>
        <w:tc>
          <w:tcPr>
            <w:tcW w:w="4927" w:type="dxa"/>
            <w:shd w:val="clear" w:color="auto" w:fill="auto"/>
          </w:tcPr>
          <w:p w:rsidR="002D0E1F" w:rsidRPr="00FD7213" w:rsidRDefault="005C6AB3" w:rsidP="00FD7213">
            <w:pPr>
              <w:pStyle w:val="a5"/>
              <w:ind w:left="0"/>
              <w:rPr>
                <w:sz w:val="28"/>
                <w:szCs w:val="28"/>
                <w:lang w:val="uk-UA"/>
              </w:rPr>
            </w:pPr>
            <w:r w:rsidRPr="00FD7213">
              <w:rPr>
                <w:sz w:val="28"/>
                <w:szCs w:val="28"/>
                <w:lang w:val="uk-UA"/>
              </w:rPr>
              <w:lastRenderedPageBreak/>
              <w:t xml:space="preserve">Подальше підвищення цін на енергоносії та неплатоспроможність населення </w:t>
            </w:r>
          </w:p>
        </w:tc>
      </w:tr>
      <w:tr w:rsidR="002D0E1F" w:rsidRPr="00FD7213" w:rsidTr="005C6AB3">
        <w:trPr>
          <w:trHeight w:val="722"/>
        </w:trPr>
        <w:tc>
          <w:tcPr>
            <w:tcW w:w="4927" w:type="dxa"/>
            <w:shd w:val="clear" w:color="auto" w:fill="auto"/>
          </w:tcPr>
          <w:p w:rsidR="002D0E1F" w:rsidRPr="00FD7213" w:rsidRDefault="002D0E1F" w:rsidP="00FD7213">
            <w:pPr>
              <w:pStyle w:val="Default"/>
              <w:jc w:val="both"/>
              <w:rPr>
                <w:sz w:val="28"/>
                <w:szCs w:val="28"/>
                <w:lang w:val="uk-UA"/>
              </w:rPr>
            </w:pPr>
          </w:p>
        </w:tc>
        <w:tc>
          <w:tcPr>
            <w:tcW w:w="4927" w:type="dxa"/>
            <w:shd w:val="clear" w:color="auto" w:fill="auto"/>
          </w:tcPr>
          <w:p w:rsidR="002D0E1F" w:rsidRPr="00FD7213" w:rsidRDefault="005C6AB3" w:rsidP="00FD7213">
            <w:pPr>
              <w:pStyle w:val="a5"/>
              <w:ind w:left="0"/>
              <w:rPr>
                <w:sz w:val="28"/>
                <w:szCs w:val="28"/>
                <w:lang w:val="uk-UA"/>
              </w:rPr>
            </w:pPr>
            <w:r w:rsidRPr="00FD7213">
              <w:rPr>
                <w:sz w:val="28"/>
                <w:szCs w:val="28"/>
                <w:lang w:val="uk-UA"/>
              </w:rPr>
              <w:t>Нестабільність національної валюти та інфляція</w:t>
            </w:r>
          </w:p>
        </w:tc>
      </w:tr>
      <w:tr w:rsidR="002D0E1F" w:rsidRPr="00FD7213" w:rsidTr="005C6AB3">
        <w:trPr>
          <w:trHeight w:val="266"/>
        </w:trPr>
        <w:tc>
          <w:tcPr>
            <w:tcW w:w="4927" w:type="dxa"/>
            <w:shd w:val="clear" w:color="auto" w:fill="auto"/>
          </w:tcPr>
          <w:p w:rsidR="002D0E1F" w:rsidRPr="00FD7213" w:rsidRDefault="002D0E1F" w:rsidP="00FD7213">
            <w:pPr>
              <w:pStyle w:val="Default"/>
              <w:jc w:val="both"/>
              <w:rPr>
                <w:sz w:val="28"/>
                <w:szCs w:val="28"/>
                <w:lang w:val="uk-UA"/>
              </w:rPr>
            </w:pPr>
          </w:p>
        </w:tc>
        <w:tc>
          <w:tcPr>
            <w:tcW w:w="4927" w:type="dxa"/>
            <w:shd w:val="clear" w:color="auto" w:fill="auto"/>
          </w:tcPr>
          <w:p w:rsidR="002D0E1F" w:rsidRPr="00FD7213" w:rsidRDefault="005C6AB3" w:rsidP="00FD7213">
            <w:pPr>
              <w:pStyle w:val="a5"/>
              <w:ind w:left="0"/>
              <w:rPr>
                <w:sz w:val="28"/>
                <w:szCs w:val="28"/>
                <w:lang w:val="uk-UA"/>
              </w:rPr>
            </w:pPr>
            <w:r w:rsidRPr="00FD7213">
              <w:rPr>
                <w:sz w:val="28"/>
                <w:szCs w:val="28"/>
                <w:lang w:val="uk-UA"/>
              </w:rPr>
              <w:t>Висока іноземна конкуренція</w:t>
            </w:r>
          </w:p>
        </w:tc>
      </w:tr>
      <w:tr w:rsidR="005C6AB3" w:rsidRPr="00FD7213" w:rsidTr="005C6AB3">
        <w:trPr>
          <w:trHeight w:val="266"/>
        </w:trPr>
        <w:tc>
          <w:tcPr>
            <w:tcW w:w="4927" w:type="dxa"/>
            <w:shd w:val="clear" w:color="auto" w:fill="auto"/>
          </w:tcPr>
          <w:p w:rsidR="005C6AB3" w:rsidRPr="00FD7213" w:rsidRDefault="005C6AB3" w:rsidP="00FD7213">
            <w:pPr>
              <w:pStyle w:val="Default"/>
              <w:jc w:val="both"/>
              <w:rPr>
                <w:sz w:val="28"/>
                <w:szCs w:val="28"/>
                <w:lang w:val="uk-UA"/>
              </w:rPr>
            </w:pPr>
          </w:p>
        </w:tc>
        <w:tc>
          <w:tcPr>
            <w:tcW w:w="4927" w:type="dxa"/>
            <w:shd w:val="clear" w:color="auto" w:fill="auto"/>
          </w:tcPr>
          <w:p w:rsidR="005C6AB3" w:rsidRPr="00FD7213" w:rsidRDefault="005C6AB3" w:rsidP="00FD7213">
            <w:pPr>
              <w:pStyle w:val="a5"/>
              <w:ind w:left="0"/>
              <w:rPr>
                <w:sz w:val="28"/>
                <w:szCs w:val="28"/>
                <w:lang w:val="uk-UA"/>
              </w:rPr>
            </w:pPr>
            <w:r w:rsidRPr="00FD7213">
              <w:rPr>
                <w:sz w:val="28"/>
                <w:szCs w:val="28"/>
                <w:lang w:val="uk-UA"/>
              </w:rPr>
              <w:t>Політична нестабільність</w:t>
            </w:r>
          </w:p>
        </w:tc>
      </w:tr>
    </w:tbl>
    <w:p w:rsidR="002D0E1F" w:rsidRPr="00FD7213" w:rsidRDefault="002D0E1F" w:rsidP="00FD7213">
      <w:pPr>
        <w:jc w:val="both"/>
        <w:rPr>
          <w:sz w:val="28"/>
          <w:szCs w:val="28"/>
          <w:lang w:val="uk-UA"/>
        </w:rPr>
      </w:pPr>
    </w:p>
    <w:p w:rsidR="004A01EA" w:rsidRDefault="004A01EA" w:rsidP="00496CDD">
      <w:pPr>
        <w:ind w:firstLine="709"/>
        <w:jc w:val="both"/>
        <w:rPr>
          <w:b/>
          <w:sz w:val="28"/>
          <w:szCs w:val="28"/>
          <w:lang w:val="uk-UA"/>
        </w:rPr>
      </w:pPr>
    </w:p>
    <w:p w:rsidR="004A01EA" w:rsidRDefault="004A01EA" w:rsidP="00496CDD">
      <w:pPr>
        <w:ind w:firstLine="709"/>
        <w:jc w:val="both"/>
        <w:rPr>
          <w:b/>
          <w:sz w:val="28"/>
          <w:szCs w:val="28"/>
          <w:lang w:val="uk-UA"/>
        </w:rPr>
      </w:pPr>
    </w:p>
    <w:p w:rsidR="00CB7468" w:rsidRDefault="00C80EE5" w:rsidP="00496CDD">
      <w:pPr>
        <w:ind w:firstLine="709"/>
        <w:jc w:val="both"/>
        <w:rPr>
          <w:b/>
          <w:sz w:val="28"/>
          <w:szCs w:val="28"/>
          <w:lang w:val="uk-UA"/>
        </w:rPr>
      </w:pPr>
      <w:r w:rsidRPr="00765C77">
        <w:rPr>
          <w:b/>
          <w:sz w:val="28"/>
          <w:szCs w:val="28"/>
          <w:lang w:val="uk-UA"/>
        </w:rPr>
        <w:t>Р</w:t>
      </w:r>
      <w:r w:rsidR="00DA2C4E">
        <w:rPr>
          <w:b/>
          <w:sz w:val="28"/>
          <w:szCs w:val="28"/>
          <w:lang w:val="uk-UA"/>
        </w:rPr>
        <w:t>ОЗДІЛ</w:t>
      </w:r>
      <w:r w:rsidRPr="00765C77">
        <w:rPr>
          <w:b/>
          <w:sz w:val="28"/>
          <w:szCs w:val="28"/>
          <w:lang w:val="uk-UA"/>
        </w:rPr>
        <w:t xml:space="preserve"> 3</w:t>
      </w:r>
      <w:r w:rsidR="00524B20">
        <w:rPr>
          <w:b/>
          <w:sz w:val="28"/>
          <w:szCs w:val="28"/>
          <w:lang w:val="uk-UA"/>
        </w:rPr>
        <w:t>.</w:t>
      </w:r>
      <w:r w:rsidR="00722E5B" w:rsidRPr="00765C77">
        <w:rPr>
          <w:b/>
          <w:sz w:val="28"/>
          <w:szCs w:val="28"/>
          <w:lang w:val="uk-UA"/>
        </w:rPr>
        <w:t xml:space="preserve"> </w:t>
      </w:r>
      <w:r w:rsidR="00CB7468" w:rsidRPr="00765C77">
        <w:rPr>
          <w:b/>
          <w:sz w:val="28"/>
          <w:szCs w:val="28"/>
          <w:lang w:val="uk-UA"/>
        </w:rPr>
        <w:t>С</w:t>
      </w:r>
      <w:r w:rsidR="00DA2C4E">
        <w:rPr>
          <w:b/>
          <w:sz w:val="28"/>
          <w:szCs w:val="28"/>
          <w:lang w:val="uk-UA"/>
        </w:rPr>
        <w:t xml:space="preserve">ТРАТЕГІЧНІ НАПРЯМКИ, ЦІЛІ ТА ЗАВДАННЯ </w:t>
      </w:r>
    </w:p>
    <w:p w:rsidR="00DA2C4E" w:rsidRPr="00496CDD" w:rsidRDefault="00DA2C4E" w:rsidP="00496CDD">
      <w:pPr>
        <w:ind w:firstLine="709"/>
        <w:jc w:val="both"/>
        <w:rPr>
          <w:b/>
          <w:sz w:val="28"/>
          <w:szCs w:val="28"/>
          <w:highlight w:val="yellow"/>
          <w:lang w:val="uk-UA"/>
        </w:rPr>
      </w:pPr>
    </w:p>
    <w:p w:rsidR="00AA018E" w:rsidRPr="00496CDD" w:rsidRDefault="00AA018E" w:rsidP="00496CDD">
      <w:pPr>
        <w:ind w:firstLine="709"/>
        <w:jc w:val="both"/>
        <w:rPr>
          <w:sz w:val="28"/>
          <w:szCs w:val="28"/>
          <w:lang w:val="uk-UA"/>
        </w:rPr>
      </w:pPr>
      <w:r w:rsidRPr="00496CDD">
        <w:rPr>
          <w:sz w:val="28"/>
          <w:szCs w:val="28"/>
          <w:lang w:val="uk-UA"/>
        </w:rPr>
        <w:t xml:space="preserve">На основі результатів опитування громади та аналізу поточного стану </w:t>
      </w:r>
      <w:r w:rsidR="00765C77">
        <w:rPr>
          <w:sz w:val="28"/>
          <w:szCs w:val="28"/>
          <w:lang w:val="uk-UA"/>
        </w:rPr>
        <w:t>розвитку громади</w:t>
      </w:r>
      <w:r w:rsidRPr="00496CDD">
        <w:rPr>
          <w:sz w:val="28"/>
          <w:szCs w:val="28"/>
          <w:lang w:val="uk-UA"/>
        </w:rPr>
        <w:t xml:space="preserve"> визначено пріоритетні напрямки Стратегі</w:t>
      </w:r>
      <w:r w:rsidR="00F52EE6">
        <w:rPr>
          <w:sz w:val="28"/>
          <w:szCs w:val="28"/>
          <w:lang w:val="uk-UA"/>
        </w:rPr>
        <w:t xml:space="preserve">ї сталого </w:t>
      </w:r>
      <w:r w:rsidRPr="00496CDD">
        <w:rPr>
          <w:sz w:val="28"/>
          <w:szCs w:val="28"/>
          <w:lang w:val="uk-UA"/>
        </w:rPr>
        <w:t>розвитку Обух</w:t>
      </w:r>
      <w:r w:rsidR="00765C77">
        <w:rPr>
          <w:sz w:val="28"/>
          <w:szCs w:val="28"/>
          <w:lang w:val="uk-UA"/>
        </w:rPr>
        <w:t xml:space="preserve">івської територіальної громади </w:t>
      </w:r>
      <w:r w:rsidRPr="00496CDD">
        <w:rPr>
          <w:sz w:val="28"/>
          <w:szCs w:val="28"/>
          <w:lang w:val="uk-UA"/>
        </w:rPr>
        <w:t>до 2030 року</w:t>
      </w:r>
      <w:r w:rsidR="00765C77">
        <w:rPr>
          <w:sz w:val="28"/>
          <w:szCs w:val="28"/>
          <w:lang w:val="uk-UA"/>
        </w:rPr>
        <w:t>, а саме</w:t>
      </w:r>
      <w:r w:rsidRPr="00496CDD">
        <w:rPr>
          <w:sz w:val="28"/>
          <w:szCs w:val="28"/>
          <w:lang w:val="uk-UA"/>
        </w:rPr>
        <w:t>:</w:t>
      </w:r>
    </w:p>
    <w:p w:rsidR="00AA018E" w:rsidRPr="00496CDD" w:rsidRDefault="00AA018E" w:rsidP="00496CDD">
      <w:pPr>
        <w:pStyle w:val="a5"/>
        <w:numPr>
          <w:ilvl w:val="0"/>
          <w:numId w:val="9"/>
        </w:numPr>
        <w:ind w:left="0" w:firstLine="709"/>
        <w:jc w:val="both"/>
        <w:rPr>
          <w:sz w:val="28"/>
          <w:szCs w:val="28"/>
          <w:lang w:val="uk-UA"/>
        </w:rPr>
      </w:pPr>
      <w:r w:rsidRPr="00496CDD">
        <w:rPr>
          <w:sz w:val="28"/>
          <w:szCs w:val="28"/>
          <w:lang w:val="uk-UA"/>
        </w:rPr>
        <w:t xml:space="preserve">Сталий економічний розвиток </w:t>
      </w:r>
      <w:r w:rsidR="00765C77">
        <w:rPr>
          <w:sz w:val="28"/>
          <w:szCs w:val="28"/>
          <w:lang w:val="uk-UA"/>
        </w:rPr>
        <w:t>громади</w:t>
      </w:r>
      <w:r w:rsidRPr="00496CDD">
        <w:rPr>
          <w:sz w:val="28"/>
          <w:szCs w:val="28"/>
          <w:lang w:val="uk-UA"/>
        </w:rPr>
        <w:t>;</w:t>
      </w:r>
    </w:p>
    <w:p w:rsidR="00AA018E" w:rsidRPr="00496CDD" w:rsidRDefault="00AA018E" w:rsidP="00496CDD">
      <w:pPr>
        <w:pStyle w:val="a5"/>
        <w:numPr>
          <w:ilvl w:val="0"/>
          <w:numId w:val="9"/>
        </w:numPr>
        <w:ind w:left="0" w:firstLine="709"/>
        <w:jc w:val="both"/>
        <w:rPr>
          <w:sz w:val="28"/>
          <w:szCs w:val="28"/>
          <w:lang w:val="uk-UA"/>
        </w:rPr>
      </w:pPr>
      <w:r w:rsidRPr="00496CDD">
        <w:rPr>
          <w:sz w:val="28"/>
          <w:szCs w:val="28"/>
          <w:lang w:val="uk-UA"/>
        </w:rPr>
        <w:t xml:space="preserve">Сталий соціальний розвиток </w:t>
      </w:r>
      <w:r w:rsidR="00765C77">
        <w:rPr>
          <w:sz w:val="28"/>
          <w:szCs w:val="28"/>
          <w:lang w:val="uk-UA"/>
        </w:rPr>
        <w:t>громади</w:t>
      </w:r>
      <w:r w:rsidRPr="00496CDD">
        <w:rPr>
          <w:sz w:val="28"/>
          <w:szCs w:val="28"/>
          <w:lang w:val="uk-UA"/>
        </w:rPr>
        <w:t>;</w:t>
      </w:r>
    </w:p>
    <w:p w:rsidR="00AA018E" w:rsidRPr="00496CDD" w:rsidRDefault="00AA018E" w:rsidP="00496CDD">
      <w:pPr>
        <w:pStyle w:val="a5"/>
        <w:numPr>
          <w:ilvl w:val="0"/>
          <w:numId w:val="9"/>
        </w:numPr>
        <w:ind w:left="0" w:firstLine="709"/>
        <w:jc w:val="both"/>
        <w:rPr>
          <w:sz w:val="28"/>
          <w:szCs w:val="28"/>
          <w:lang w:val="uk-UA"/>
        </w:rPr>
      </w:pPr>
      <w:r w:rsidRPr="00496CDD">
        <w:rPr>
          <w:sz w:val="28"/>
          <w:szCs w:val="28"/>
          <w:lang w:val="uk-UA"/>
        </w:rPr>
        <w:t xml:space="preserve">Сталий екологічний розвиток </w:t>
      </w:r>
      <w:r w:rsidR="00765C77">
        <w:rPr>
          <w:sz w:val="28"/>
          <w:szCs w:val="28"/>
          <w:lang w:val="uk-UA"/>
        </w:rPr>
        <w:t>громади.</w:t>
      </w:r>
    </w:p>
    <w:p w:rsidR="00DD075C" w:rsidRPr="00496CDD" w:rsidRDefault="00DD075C" w:rsidP="00496CDD">
      <w:pPr>
        <w:ind w:firstLine="709"/>
        <w:jc w:val="both"/>
        <w:rPr>
          <w:sz w:val="28"/>
          <w:szCs w:val="28"/>
          <w:highlight w:val="yellow"/>
          <w:lang w:val="uk-UA"/>
        </w:rPr>
      </w:pPr>
    </w:p>
    <w:p w:rsidR="00AA018E" w:rsidRPr="00765C77" w:rsidRDefault="00765C77" w:rsidP="00496CDD">
      <w:pPr>
        <w:ind w:firstLine="709"/>
        <w:jc w:val="both"/>
        <w:rPr>
          <w:sz w:val="28"/>
          <w:szCs w:val="28"/>
          <w:lang w:val="uk-UA"/>
        </w:rPr>
      </w:pPr>
      <w:r w:rsidRPr="00765C77">
        <w:rPr>
          <w:sz w:val="28"/>
          <w:szCs w:val="28"/>
          <w:lang w:val="uk-UA"/>
        </w:rPr>
        <w:t>Основні цілі Стратегі</w:t>
      </w:r>
      <w:r w:rsidR="00F52EE6">
        <w:rPr>
          <w:sz w:val="28"/>
          <w:szCs w:val="28"/>
          <w:lang w:val="uk-UA"/>
        </w:rPr>
        <w:t xml:space="preserve">ї </w:t>
      </w:r>
      <w:r w:rsidRPr="00765C77">
        <w:rPr>
          <w:sz w:val="28"/>
          <w:szCs w:val="28"/>
          <w:lang w:val="uk-UA"/>
        </w:rPr>
        <w:t xml:space="preserve">та завдання: </w:t>
      </w:r>
    </w:p>
    <w:p w:rsidR="00336F6B" w:rsidRPr="00336F6B" w:rsidRDefault="00336F6B" w:rsidP="00336F6B">
      <w:pPr>
        <w:ind w:firstLine="709"/>
        <w:jc w:val="both"/>
        <w:rPr>
          <w:bCs/>
          <w:sz w:val="28"/>
          <w:szCs w:val="28"/>
          <w:u w:val="single"/>
          <w:lang w:val="uk-UA"/>
        </w:rPr>
      </w:pPr>
      <w:r w:rsidRPr="00336F6B">
        <w:rPr>
          <w:b/>
          <w:bCs/>
          <w:sz w:val="28"/>
          <w:szCs w:val="28"/>
          <w:u w:val="single"/>
          <w:lang w:val="uk-UA"/>
        </w:rPr>
        <w:t>Ціль 3.</w:t>
      </w:r>
      <w:r w:rsidRPr="00336F6B">
        <w:rPr>
          <w:bCs/>
          <w:sz w:val="28"/>
          <w:szCs w:val="28"/>
          <w:u w:val="single"/>
          <w:lang w:val="uk-UA"/>
        </w:rPr>
        <w:t>Забезпечення здорового способу життя та сприяння благополуччю для всіх в будь якому віці</w:t>
      </w:r>
      <w:r>
        <w:rPr>
          <w:bCs/>
          <w:sz w:val="28"/>
          <w:szCs w:val="28"/>
          <w:u w:val="single"/>
          <w:lang w:val="uk-UA"/>
        </w:rPr>
        <w:t>.</w:t>
      </w:r>
    </w:p>
    <w:p w:rsidR="00336F6B" w:rsidRPr="002608A1" w:rsidRDefault="00336F6B" w:rsidP="00336F6B">
      <w:pPr>
        <w:ind w:firstLine="709"/>
        <w:jc w:val="both"/>
        <w:rPr>
          <w:b/>
          <w:sz w:val="28"/>
          <w:szCs w:val="28"/>
          <w:u w:val="single"/>
          <w:lang w:val="uk-UA"/>
        </w:rPr>
      </w:pPr>
      <w:r w:rsidRPr="002608A1">
        <w:rPr>
          <w:b/>
          <w:sz w:val="28"/>
          <w:szCs w:val="28"/>
          <w:u w:val="single"/>
          <w:lang w:val="uk-UA"/>
        </w:rPr>
        <w:t>Завдання</w:t>
      </w:r>
    </w:p>
    <w:p w:rsidR="00336F6B" w:rsidRPr="002608A1" w:rsidRDefault="00336F6B" w:rsidP="002608A1">
      <w:pPr>
        <w:pStyle w:val="a5"/>
        <w:numPr>
          <w:ilvl w:val="0"/>
          <w:numId w:val="9"/>
        </w:numPr>
        <w:jc w:val="both"/>
        <w:rPr>
          <w:color w:val="333333"/>
          <w:sz w:val="28"/>
          <w:szCs w:val="28"/>
          <w:lang w:val="uk-UA"/>
        </w:rPr>
      </w:pPr>
      <w:r w:rsidRPr="002608A1">
        <w:rPr>
          <w:sz w:val="28"/>
          <w:szCs w:val="28"/>
          <w:lang w:val="uk-UA"/>
        </w:rPr>
        <w:t xml:space="preserve">Покласти край епідеміям </w:t>
      </w:r>
      <w:proofErr w:type="spellStart"/>
      <w:r w:rsidRPr="002608A1">
        <w:rPr>
          <w:sz w:val="28"/>
          <w:szCs w:val="28"/>
          <w:lang w:val="uk-UA"/>
        </w:rPr>
        <w:t>СНІДу</w:t>
      </w:r>
      <w:proofErr w:type="spellEnd"/>
      <w:r w:rsidRPr="002608A1">
        <w:rPr>
          <w:sz w:val="28"/>
          <w:szCs w:val="28"/>
          <w:lang w:val="uk-UA"/>
        </w:rPr>
        <w:t>, туберкульозу, малярії та тропічних хвороб, яким не приділяється належної уваги, і забезпечити боротьбу з гепатитом, захворюваннями, що передаються через воду, та іншими інфекційними захворюваннями.</w:t>
      </w:r>
    </w:p>
    <w:p w:rsidR="00765C77" w:rsidRPr="002608A1" w:rsidRDefault="00336F6B" w:rsidP="002608A1">
      <w:pPr>
        <w:pStyle w:val="a5"/>
        <w:numPr>
          <w:ilvl w:val="0"/>
          <w:numId w:val="9"/>
        </w:numPr>
        <w:jc w:val="both"/>
        <w:rPr>
          <w:color w:val="333333"/>
          <w:sz w:val="28"/>
          <w:szCs w:val="28"/>
          <w:lang w:val="uk-UA"/>
        </w:rPr>
      </w:pPr>
      <w:r w:rsidRPr="002608A1">
        <w:rPr>
          <w:sz w:val="28"/>
          <w:szCs w:val="28"/>
          <w:lang w:val="uk-UA"/>
        </w:rPr>
        <w:t>Зменшити на третину передчасну смертність від неінфекційних захворювань за допомогою профілактики і лікування, а також підтримувати психічне здоров’я і благополуччя.</w:t>
      </w:r>
    </w:p>
    <w:p w:rsidR="00765C77" w:rsidRPr="002608A1" w:rsidRDefault="00336F6B" w:rsidP="002608A1">
      <w:pPr>
        <w:pStyle w:val="a5"/>
        <w:numPr>
          <w:ilvl w:val="0"/>
          <w:numId w:val="9"/>
        </w:numPr>
        <w:jc w:val="both"/>
        <w:rPr>
          <w:color w:val="333333"/>
          <w:sz w:val="28"/>
          <w:szCs w:val="28"/>
          <w:lang w:val="uk-UA"/>
        </w:rPr>
      </w:pPr>
      <w:r w:rsidRPr="002608A1">
        <w:rPr>
          <w:sz w:val="28"/>
          <w:szCs w:val="28"/>
          <w:lang w:val="uk-UA"/>
        </w:rPr>
        <w:t xml:space="preserve">Покращувати профілактику та лікування залежності від </w:t>
      </w:r>
      <w:proofErr w:type="spellStart"/>
      <w:r w:rsidRPr="002608A1">
        <w:rPr>
          <w:sz w:val="28"/>
          <w:szCs w:val="28"/>
          <w:lang w:val="uk-UA"/>
        </w:rPr>
        <w:t>психоактивних</w:t>
      </w:r>
      <w:proofErr w:type="spellEnd"/>
      <w:r w:rsidRPr="002608A1">
        <w:rPr>
          <w:sz w:val="28"/>
          <w:szCs w:val="28"/>
          <w:lang w:val="uk-UA"/>
        </w:rPr>
        <w:t xml:space="preserve"> речовин, у тому числі зловживання наркотичними засобами й алкоголем.</w:t>
      </w:r>
    </w:p>
    <w:p w:rsidR="00336F6B" w:rsidRPr="002608A1" w:rsidRDefault="00336F6B" w:rsidP="002608A1">
      <w:pPr>
        <w:pStyle w:val="a5"/>
        <w:numPr>
          <w:ilvl w:val="0"/>
          <w:numId w:val="9"/>
        </w:numPr>
        <w:jc w:val="both"/>
        <w:rPr>
          <w:sz w:val="28"/>
          <w:szCs w:val="28"/>
          <w:lang w:val="uk-UA"/>
        </w:rPr>
      </w:pPr>
      <w:r w:rsidRPr="002608A1">
        <w:rPr>
          <w:sz w:val="28"/>
          <w:szCs w:val="28"/>
          <w:lang w:val="uk-UA"/>
        </w:rPr>
        <w:t>Забезпечити загальне охоплення послугами охорони здоров’я, у тому числі захист від фінансових ризиків, доступ до якісних основних медико-санітарних послуг і до безпечних, ефективних, якісних і недорогих основних лікарських засобів і вакцин для всіх.</w:t>
      </w:r>
    </w:p>
    <w:p w:rsidR="00336F6B" w:rsidRPr="002608A1" w:rsidRDefault="00336F6B" w:rsidP="002608A1">
      <w:pPr>
        <w:pStyle w:val="a5"/>
        <w:numPr>
          <w:ilvl w:val="0"/>
          <w:numId w:val="9"/>
        </w:numPr>
        <w:jc w:val="both"/>
        <w:rPr>
          <w:sz w:val="28"/>
          <w:szCs w:val="28"/>
          <w:lang w:val="uk-UA"/>
        </w:rPr>
      </w:pPr>
      <w:r w:rsidRPr="002608A1">
        <w:rPr>
          <w:sz w:val="28"/>
          <w:szCs w:val="28"/>
          <w:lang w:val="uk-UA"/>
        </w:rPr>
        <w:t>Істотно скоротити кількість випадків смерті та захворювання в результаті впливу небезпечних хімічних речовин, забруднення й отруєння повітря, води і ґрунтів.</w:t>
      </w:r>
    </w:p>
    <w:p w:rsidR="00336F6B" w:rsidRDefault="00336F6B" w:rsidP="00336F6B">
      <w:pPr>
        <w:ind w:firstLine="709"/>
        <w:jc w:val="both"/>
        <w:rPr>
          <w:bCs/>
          <w:sz w:val="28"/>
          <w:szCs w:val="28"/>
          <w:lang w:val="uk-UA"/>
        </w:rPr>
      </w:pPr>
      <w:r w:rsidRPr="00496CDD">
        <w:rPr>
          <w:b/>
          <w:bCs/>
          <w:sz w:val="28"/>
          <w:szCs w:val="28"/>
          <w:lang w:val="uk-UA"/>
        </w:rPr>
        <w:t xml:space="preserve">Ціль 4. </w:t>
      </w:r>
      <w:r w:rsidRPr="00496CDD">
        <w:rPr>
          <w:bCs/>
          <w:sz w:val="28"/>
          <w:szCs w:val="28"/>
          <w:lang w:val="uk-UA"/>
        </w:rPr>
        <w:t>Забезпечення всеохоплюючої і справедливої якісної освіти та заохочення можливості</w:t>
      </w:r>
      <w:r w:rsidRPr="00496CDD">
        <w:rPr>
          <w:sz w:val="28"/>
          <w:szCs w:val="28"/>
          <w:lang w:val="uk-UA"/>
        </w:rPr>
        <w:t xml:space="preserve"> </w:t>
      </w:r>
      <w:r w:rsidRPr="00496CDD">
        <w:rPr>
          <w:bCs/>
          <w:sz w:val="28"/>
          <w:szCs w:val="28"/>
          <w:lang w:val="uk-UA"/>
        </w:rPr>
        <w:t>навчання впродовж усього життя для всіх</w:t>
      </w:r>
      <w:r>
        <w:rPr>
          <w:bCs/>
          <w:sz w:val="28"/>
          <w:szCs w:val="28"/>
          <w:lang w:val="uk-UA"/>
        </w:rPr>
        <w:t>.</w:t>
      </w:r>
    </w:p>
    <w:p w:rsidR="00336F6B" w:rsidRPr="002608A1" w:rsidRDefault="00336F6B" w:rsidP="00336F6B">
      <w:pPr>
        <w:ind w:firstLine="709"/>
        <w:jc w:val="both"/>
        <w:rPr>
          <w:b/>
          <w:sz w:val="28"/>
          <w:szCs w:val="28"/>
          <w:u w:val="single"/>
          <w:lang w:val="uk-UA"/>
        </w:rPr>
      </w:pPr>
      <w:r w:rsidRPr="002608A1">
        <w:rPr>
          <w:b/>
          <w:sz w:val="28"/>
          <w:szCs w:val="28"/>
          <w:u w:val="single"/>
          <w:lang w:val="uk-UA"/>
        </w:rPr>
        <w:t>Завдання</w:t>
      </w:r>
    </w:p>
    <w:p w:rsidR="00336F6B" w:rsidRPr="002608A1" w:rsidRDefault="00336F6B" w:rsidP="002608A1">
      <w:pPr>
        <w:pStyle w:val="a5"/>
        <w:numPr>
          <w:ilvl w:val="0"/>
          <w:numId w:val="9"/>
        </w:numPr>
        <w:jc w:val="both"/>
        <w:rPr>
          <w:sz w:val="28"/>
          <w:szCs w:val="28"/>
          <w:lang w:val="uk-UA"/>
        </w:rPr>
      </w:pPr>
      <w:r w:rsidRPr="002608A1">
        <w:rPr>
          <w:sz w:val="28"/>
          <w:szCs w:val="28"/>
          <w:lang w:val="uk-UA"/>
        </w:rPr>
        <w:lastRenderedPageBreak/>
        <w:t>Створювати й удосконалювати навчальні заклади, що враховують інтереси дітей, особливі потреби інвалідів та забезпечити безпечне, вільне від насильства і соціальних бар’єрів та ефективне середовище навчання для всіх.</w:t>
      </w:r>
    </w:p>
    <w:p w:rsidR="003A7B0D" w:rsidRDefault="003A7B0D" w:rsidP="003A7B0D">
      <w:pPr>
        <w:ind w:firstLine="709"/>
        <w:jc w:val="both"/>
        <w:rPr>
          <w:bCs/>
          <w:sz w:val="28"/>
          <w:szCs w:val="28"/>
          <w:u w:val="single"/>
          <w:lang w:val="uk-UA"/>
        </w:rPr>
      </w:pPr>
      <w:r w:rsidRPr="003A7B0D">
        <w:rPr>
          <w:b/>
          <w:bCs/>
          <w:sz w:val="28"/>
          <w:szCs w:val="28"/>
          <w:u w:val="single"/>
          <w:lang w:val="uk-UA"/>
        </w:rPr>
        <w:t xml:space="preserve">Ціль 6. </w:t>
      </w:r>
      <w:r w:rsidRPr="003A7B0D">
        <w:rPr>
          <w:bCs/>
          <w:sz w:val="28"/>
          <w:szCs w:val="28"/>
          <w:u w:val="single"/>
          <w:lang w:val="uk-UA"/>
        </w:rPr>
        <w:t>Забезпечення наявності та раціонального використання водних ресурсів і санітарії для всіх</w:t>
      </w:r>
      <w:r>
        <w:rPr>
          <w:bCs/>
          <w:sz w:val="28"/>
          <w:szCs w:val="28"/>
          <w:u w:val="single"/>
          <w:lang w:val="uk-UA"/>
        </w:rPr>
        <w:t>.</w:t>
      </w:r>
    </w:p>
    <w:p w:rsidR="003A7B0D" w:rsidRPr="002608A1" w:rsidRDefault="003A7B0D" w:rsidP="003A7B0D">
      <w:pPr>
        <w:ind w:firstLine="709"/>
        <w:jc w:val="both"/>
        <w:rPr>
          <w:b/>
          <w:sz w:val="28"/>
          <w:szCs w:val="28"/>
          <w:u w:val="single"/>
          <w:lang w:val="uk-UA"/>
        </w:rPr>
      </w:pPr>
      <w:r w:rsidRPr="002608A1">
        <w:rPr>
          <w:b/>
          <w:sz w:val="28"/>
          <w:szCs w:val="28"/>
          <w:u w:val="single"/>
          <w:lang w:val="uk-UA"/>
        </w:rPr>
        <w:t>Завдання</w:t>
      </w:r>
    </w:p>
    <w:p w:rsidR="003A7B0D" w:rsidRPr="002608A1" w:rsidRDefault="003A7B0D" w:rsidP="002608A1">
      <w:pPr>
        <w:pStyle w:val="a5"/>
        <w:numPr>
          <w:ilvl w:val="0"/>
          <w:numId w:val="9"/>
        </w:numPr>
        <w:jc w:val="both"/>
        <w:rPr>
          <w:sz w:val="28"/>
          <w:szCs w:val="28"/>
          <w:u w:val="single"/>
          <w:lang w:val="uk-UA"/>
        </w:rPr>
      </w:pPr>
      <w:r w:rsidRPr="002608A1">
        <w:rPr>
          <w:sz w:val="28"/>
          <w:szCs w:val="28"/>
          <w:lang w:val="uk-UA"/>
        </w:rPr>
        <w:t>Підвищити якість води за допомогою зменшення забруднення, ліквідації скидання відходів і зведення до мінімуму викидів небезпечних хімічних речовин та матеріалів, скорочення вдвічі частки неочищених стічних вод і значного збільшення масштабів рециркуляції та безпечного повторного використання стічних вод.</w:t>
      </w:r>
    </w:p>
    <w:p w:rsidR="003A7B0D" w:rsidRPr="002608A1" w:rsidRDefault="003A7B0D" w:rsidP="002608A1">
      <w:pPr>
        <w:pStyle w:val="a5"/>
        <w:numPr>
          <w:ilvl w:val="0"/>
          <w:numId w:val="9"/>
        </w:numPr>
        <w:jc w:val="both"/>
        <w:rPr>
          <w:sz w:val="28"/>
          <w:szCs w:val="28"/>
          <w:lang w:val="uk-UA"/>
        </w:rPr>
      </w:pPr>
      <w:r w:rsidRPr="002608A1">
        <w:rPr>
          <w:sz w:val="28"/>
          <w:szCs w:val="28"/>
          <w:lang w:val="uk-UA"/>
        </w:rPr>
        <w:t>Підтримувати і зміцнювати участь місцевих громад у поліпшенні водного господарства та санітарії.</w:t>
      </w:r>
    </w:p>
    <w:p w:rsidR="003A7B0D" w:rsidRDefault="003A7B0D" w:rsidP="003A7B0D">
      <w:pPr>
        <w:ind w:firstLine="709"/>
        <w:jc w:val="both"/>
        <w:rPr>
          <w:sz w:val="28"/>
          <w:szCs w:val="28"/>
          <w:lang w:val="uk-UA"/>
        </w:rPr>
      </w:pPr>
      <w:r w:rsidRPr="00336F6B">
        <w:rPr>
          <w:b/>
          <w:sz w:val="28"/>
          <w:szCs w:val="28"/>
          <w:u w:val="single"/>
          <w:lang w:val="uk-UA"/>
        </w:rPr>
        <w:t>Ціль 7.</w:t>
      </w:r>
      <w:r>
        <w:rPr>
          <w:sz w:val="28"/>
          <w:szCs w:val="28"/>
          <w:u w:val="single"/>
          <w:lang w:val="uk-UA"/>
        </w:rPr>
        <w:t xml:space="preserve"> </w:t>
      </w:r>
      <w:r w:rsidRPr="00336F6B">
        <w:rPr>
          <w:sz w:val="28"/>
          <w:szCs w:val="28"/>
          <w:u w:val="single"/>
          <w:lang w:val="uk-UA"/>
        </w:rPr>
        <w:t>Забезпечення доступу до недорогих, надійних, стійких і сучасних джерел енергії для всіх.</w:t>
      </w:r>
    </w:p>
    <w:p w:rsidR="003A7B0D" w:rsidRPr="002608A1" w:rsidRDefault="003A7B0D" w:rsidP="003A7B0D">
      <w:pPr>
        <w:ind w:firstLine="709"/>
        <w:jc w:val="both"/>
        <w:rPr>
          <w:b/>
          <w:sz w:val="28"/>
          <w:szCs w:val="28"/>
          <w:u w:val="single"/>
          <w:lang w:val="uk-UA"/>
        </w:rPr>
      </w:pPr>
      <w:r w:rsidRPr="002608A1">
        <w:rPr>
          <w:b/>
          <w:sz w:val="28"/>
          <w:szCs w:val="28"/>
          <w:u w:val="single"/>
          <w:lang w:val="uk-UA"/>
        </w:rPr>
        <w:t>Завдання</w:t>
      </w:r>
    </w:p>
    <w:p w:rsidR="003A7B0D" w:rsidRPr="002608A1" w:rsidRDefault="003A7B0D" w:rsidP="002608A1">
      <w:pPr>
        <w:pStyle w:val="a5"/>
        <w:numPr>
          <w:ilvl w:val="0"/>
          <w:numId w:val="9"/>
        </w:numPr>
        <w:jc w:val="both"/>
        <w:rPr>
          <w:sz w:val="28"/>
          <w:szCs w:val="28"/>
          <w:lang w:val="uk-UA"/>
        </w:rPr>
      </w:pPr>
      <w:r w:rsidRPr="002608A1">
        <w:rPr>
          <w:sz w:val="28"/>
          <w:szCs w:val="28"/>
          <w:lang w:val="uk-UA"/>
        </w:rPr>
        <w:t>Забезпечити загальний доступ до недорогого, надійного і сучасного енергопостачання.</w:t>
      </w:r>
    </w:p>
    <w:p w:rsidR="003A7B0D" w:rsidRPr="002608A1" w:rsidRDefault="003A7B0D" w:rsidP="002608A1">
      <w:pPr>
        <w:pStyle w:val="a5"/>
        <w:numPr>
          <w:ilvl w:val="0"/>
          <w:numId w:val="9"/>
        </w:numPr>
        <w:jc w:val="both"/>
        <w:rPr>
          <w:color w:val="333333"/>
          <w:sz w:val="28"/>
          <w:szCs w:val="28"/>
          <w:lang w:val="uk-UA"/>
        </w:rPr>
      </w:pPr>
      <w:r w:rsidRPr="002608A1">
        <w:rPr>
          <w:color w:val="333333"/>
          <w:sz w:val="28"/>
          <w:szCs w:val="28"/>
          <w:lang w:val="uk-UA"/>
        </w:rPr>
        <w:t xml:space="preserve">Подвоїти глобальний показник підвищення </w:t>
      </w:r>
      <w:proofErr w:type="spellStart"/>
      <w:r w:rsidRPr="002608A1">
        <w:rPr>
          <w:color w:val="333333"/>
          <w:sz w:val="28"/>
          <w:szCs w:val="28"/>
          <w:lang w:val="uk-UA"/>
        </w:rPr>
        <w:t>енергоефективності</w:t>
      </w:r>
      <w:proofErr w:type="spellEnd"/>
      <w:r w:rsidRPr="002608A1">
        <w:rPr>
          <w:color w:val="333333"/>
          <w:sz w:val="28"/>
          <w:szCs w:val="28"/>
          <w:lang w:val="uk-UA"/>
        </w:rPr>
        <w:t>.</w:t>
      </w:r>
    </w:p>
    <w:p w:rsidR="003A7B0D" w:rsidRPr="00336F6B" w:rsidRDefault="003A7B0D" w:rsidP="003A7B0D">
      <w:pPr>
        <w:ind w:firstLine="709"/>
        <w:jc w:val="both"/>
        <w:rPr>
          <w:color w:val="333333"/>
          <w:sz w:val="28"/>
          <w:szCs w:val="28"/>
          <w:u w:val="single"/>
          <w:lang w:val="uk-UA"/>
        </w:rPr>
      </w:pPr>
      <w:r w:rsidRPr="00336F6B">
        <w:rPr>
          <w:b/>
          <w:bCs/>
          <w:sz w:val="28"/>
          <w:szCs w:val="28"/>
          <w:u w:val="single"/>
          <w:lang w:val="uk-UA"/>
        </w:rPr>
        <w:t xml:space="preserve">Ціль 8. </w:t>
      </w:r>
      <w:r w:rsidRPr="00336F6B">
        <w:rPr>
          <w:bCs/>
          <w:sz w:val="28"/>
          <w:szCs w:val="28"/>
          <w:u w:val="single"/>
          <w:lang w:val="uk-UA"/>
        </w:rPr>
        <w:t>Сприяння поступальному, всеохоплюючому та сталому економічному зростанню, повній продуктивній зайнятості та гідній праці для всіх.</w:t>
      </w:r>
    </w:p>
    <w:p w:rsidR="003A7B0D" w:rsidRPr="002608A1" w:rsidRDefault="003A7B0D" w:rsidP="003A7B0D">
      <w:pPr>
        <w:ind w:firstLine="709"/>
        <w:jc w:val="both"/>
        <w:rPr>
          <w:b/>
          <w:sz w:val="28"/>
          <w:szCs w:val="28"/>
          <w:u w:val="single"/>
          <w:lang w:val="uk-UA"/>
        </w:rPr>
      </w:pPr>
      <w:r w:rsidRPr="002608A1">
        <w:rPr>
          <w:b/>
          <w:sz w:val="28"/>
          <w:szCs w:val="28"/>
          <w:u w:val="single"/>
          <w:lang w:val="uk-UA"/>
        </w:rPr>
        <w:t>Завдання</w:t>
      </w:r>
    </w:p>
    <w:p w:rsidR="003A7B0D" w:rsidRPr="002608A1" w:rsidRDefault="003A7B0D" w:rsidP="002608A1">
      <w:pPr>
        <w:pStyle w:val="a5"/>
        <w:numPr>
          <w:ilvl w:val="0"/>
          <w:numId w:val="9"/>
        </w:numPr>
        <w:jc w:val="both"/>
        <w:rPr>
          <w:color w:val="333333"/>
          <w:sz w:val="28"/>
          <w:szCs w:val="28"/>
          <w:lang w:val="uk-UA"/>
        </w:rPr>
      </w:pPr>
      <w:r w:rsidRPr="002608A1">
        <w:rPr>
          <w:sz w:val="28"/>
          <w:szCs w:val="28"/>
          <w:lang w:val="uk-UA"/>
        </w:rPr>
        <w:t>Забезпечити повну і продуктивну зайнятість та гідну працю для всіх жінок і чоловіків, у тому числі молодих людей та інвалідів, і рівну оплату за працю рівної цінності. </w:t>
      </w:r>
    </w:p>
    <w:p w:rsidR="003A7B0D" w:rsidRPr="002608A1" w:rsidRDefault="003A7B0D" w:rsidP="002608A1">
      <w:pPr>
        <w:pStyle w:val="a5"/>
        <w:numPr>
          <w:ilvl w:val="0"/>
          <w:numId w:val="9"/>
        </w:numPr>
        <w:jc w:val="both"/>
        <w:rPr>
          <w:color w:val="333333"/>
          <w:sz w:val="28"/>
          <w:szCs w:val="28"/>
          <w:lang w:val="uk-UA"/>
        </w:rPr>
      </w:pPr>
      <w:r w:rsidRPr="002608A1">
        <w:rPr>
          <w:sz w:val="28"/>
          <w:szCs w:val="28"/>
          <w:lang w:val="uk-UA"/>
        </w:rPr>
        <w:t>Суттєво скоротити частку молоді, яка не працює, не вчиться і не набуває професійних навичок.</w:t>
      </w:r>
    </w:p>
    <w:p w:rsidR="003A7B0D" w:rsidRPr="002608A1" w:rsidRDefault="003A7B0D" w:rsidP="002608A1">
      <w:pPr>
        <w:pStyle w:val="a5"/>
        <w:numPr>
          <w:ilvl w:val="0"/>
          <w:numId w:val="9"/>
        </w:numPr>
        <w:jc w:val="both"/>
        <w:rPr>
          <w:sz w:val="28"/>
          <w:szCs w:val="28"/>
          <w:lang w:val="uk-UA"/>
        </w:rPr>
      </w:pPr>
      <w:r w:rsidRPr="002608A1">
        <w:rPr>
          <w:sz w:val="28"/>
          <w:szCs w:val="28"/>
          <w:lang w:val="uk-UA"/>
        </w:rPr>
        <w:t>Забезпечити розробку і здійснення стратегій заохочення сталого туризму, який сприяє створенню робочих місць, розвитку місцевої культури і виробництву місцевої продукції.</w:t>
      </w:r>
    </w:p>
    <w:p w:rsidR="003A7B0D" w:rsidRPr="002608A1" w:rsidRDefault="003A7B0D" w:rsidP="002608A1">
      <w:pPr>
        <w:pStyle w:val="a5"/>
        <w:numPr>
          <w:ilvl w:val="0"/>
          <w:numId w:val="9"/>
        </w:numPr>
        <w:jc w:val="both"/>
        <w:rPr>
          <w:color w:val="333333"/>
          <w:sz w:val="28"/>
          <w:szCs w:val="28"/>
          <w:lang w:val="uk-UA"/>
        </w:rPr>
      </w:pPr>
      <w:r w:rsidRPr="002608A1">
        <w:rPr>
          <w:sz w:val="28"/>
          <w:szCs w:val="28"/>
          <w:lang w:val="uk-UA"/>
        </w:rPr>
        <w:t xml:space="preserve">Сприяти створенню гідних робочих місць підприємництву та заохочувати офіційне визнання і розвиток </w:t>
      </w:r>
      <w:proofErr w:type="spellStart"/>
      <w:r w:rsidRPr="002608A1">
        <w:rPr>
          <w:sz w:val="28"/>
          <w:szCs w:val="28"/>
          <w:lang w:val="uk-UA"/>
        </w:rPr>
        <w:t>мікро-</w:t>
      </w:r>
      <w:proofErr w:type="spellEnd"/>
      <w:r w:rsidRPr="002608A1">
        <w:rPr>
          <w:sz w:val="28"/>
          <w:szCs w:val="28"/>
          <w:lang w:val="uk-UA"/>
        </w:rPr>
        <w:t>, малих і середніх підприємств.</w:t>
      </w:r>
    </w:p>
    <w:p w:rsidR="003A7B0D" w:rsidRPr="00336F6B" w:rsidRDefault="003A7B0D" w:rsidP="003A7B0D">
      <w:pPr>
        <w:ind w:firstLine="709"/>
        <w:jc w:val="both"/>
        <w:rPr>
          <w:bCs/>
          <w:sz w:val="28"/>
          <w:szCs w:val="28"/>
          <w:u w:val="single"/>
          <w:lang w:val="uk-UA"/>
        </w:rPr>
      </w:pPr>
      <w:r w:rsidRPr="00336F6B">
        <w:rPr>
          <w:b/>
          <w:bCs/>
          <w:sz w:val="28"/>
          <w:szCs w:val="28"/>
          <w:u w:val="single"/>
          <w:lang w:val="uk-UA"/>
        </w:rPr>
        <w:t xml:space="preserve">Ціль 9. </w:t>
      </w:r>
      <w:r w:rsidRPr="00336F6B">
        <w:rPr>
          <w:bCs/>
          <w:sz w:val="28"/>
          <w:szCs w:val="28"/>
          <w:u w:val="single"/>
          <w:lang w:val="uk-UA"/>
        </w:rPr>
        <w:t>Створення стійкої інфраструктури, сприяння всеохоплюючій і сталій індустріалізації та</w:t>
      </w:r>
      <w:r w:rsidRPr="00336F6B">
        <w:rPr>
          <w:sz w:val="28"/>
          <w:szCs w:val="28"/>
          <w:u w:val="single"/>
          <w:lang w:val="uk-UA"/>
        </w:rPr>
        <w:t xml:space="preserve"> </w:t>
      </w:r>
      <w:r w:rsidRPr="00336F6B">
        <w:rPr>
          <w:bCs/>
          <w:sz w:val="28"/>
          <w:szCs w:val="28"/>
          <w:u w:val="single"/>
          <w:lang w:val="uk-UA"/>
        </w:rPr>
        <w:t>інноваціям.</w:t>
      </w:r>
    </w:p>
    <w:p w:rsidR="003A7B0D" w:rsidRPr="002608A1" w:rsidRDefault="003A7B0D" w:rsidP="003A7B0D">
      <w:pPr>
        <w:ind w:firstLine="709"/>
        <w:jc w:val="both"/>
        <w:rPr>
          <w:b/>
          <w:sz w:val="28"/>
          <w:szCs w:val="28"/>
          <w:u w:val="single"/>
          <w:lang w:val="uk-UA"/>
        </w:rPr>
      </w:pPr>
      <w:r w:rsidRPr="002608A1">
        <w:rPr>
          <w:b/>
          <w:sz w:val="28"/>
          <w:szCs w:val="28"/>
          <w:u w:val="single"/>
          <w:lang w:val="uk-UA"/>
        </w:rPr>
        <w:t>Завдання</w:t>
      </w:r>
    </w:p>
    <w:p w:rsidR="003A7B0D" w:rsidRPr="002608A1" w:rsidRDefault="003A7B0D" w:rsidP="002608A1">
      <w:pPr>
        <w:pStyle w:val="a5"/>
        <w:numPr>
          <w:ilvl w:val="0"/>
          <w:numId w:val="9"/>
        </w:numPr>
        <w:jc w:val="both"/>
        <w:rPr>
          <w:sz w:val="28"/>
          <w:szCs w:val="28"/>
          <w:lang w:val="uk-UA"/>
        </w:rPr>
      </w:pPr>
      <w:r w:rsidRPr="002608A1">
        <w:rPr>
          <w:sz w:val="28"/>
          <w:szCs w:val="28"/>
          <w:lang w:val="uk-UA"/>
        </w:rPr>
        <w:t>Збільшити частку модернізованих промислових підприємств, забезпечивши підвищення ефективності використання ресурсів і ширшого застосування чистих та екологічно безпечних технологій, промислових процесів та впровадження інноваційних технологій.</w:t>
      </w:r>
    </w:p>
    <w:p w:rsidR="003A7B0D" w:rsidRPr="002608A1" w:rsidRDefault="003A7B0D" w:rsidP="002608A1">
      <w:pPr>
        <w:pStyle w:val="a5"/>
        <w:numPr>
          <w:ilvl w:val="0"/>
          <w:numId w:val="9"/>
        </w:numPr>
        <w:jc w:val="both"/>
        <w:rPr>
          <w:color w:val="333333"/>
          <w:sz w:val="28"/>
          <w:szCs w:val="28"/>
          <w:lang w:val="uk-UA"/>
        </w:rPr>
      </w:pPr>
      <w:r w:rsidRPr="002608A1">
        <w:rPr>
          <w:sz w:val="28"/>
          <w:szCs w:val="28"/>
          <w:lang w:val="uk-UA"/>
        </w:rPr>
        <w:t>Активізувати наукові дослідження, нарощувати технологічний потенціал промислових секторів.</w:t>
      </w:r>
    </w:p>
    <w:p w:rsidR="00765C77" w:rsidRPr="002608A1" w:rsidRDefault="00336F6B" w:rsidP="002608A1">
      <w:pPr>
        <w:pStyle w:val="a5"/>
        <w:numPr>
          <w:ilvl w:val="0"/>
          <w:numId w:val="9"/>
        </w:numPr>
        <w:jc w:val="both"/>
        <w:rPr>
          <w:color w:val="333333"/>
          <w:sz w:val="28"/>
          <w:szCs w:val="28"/>
          <w:lang w:val="uk-UA"/>
        </w:rPr>
      </w:pPr>
      <w:r w:rsidRPr="002608A1">
        <w:rPr>
          <w:sz w:val="28"/>
          <w:szCs w:val="28"/>
          <w:lang w:val="uk-UA"/>
        </w:rPr>
        <w:lastRenderedPageBreak/>
        <w:t>Створити стійкі транспортні системи, забезпечити доступ до надійного, безпечного екологічно чистого транспорту на основі підвищення безпеки дорожнього руху, розширення використання громадського транспорту, приділяючи особливу увагу потребам тих, хто перебуває в уразливому становищі, жінок, дітей, інвалідів і літніх осіб.</w:t>
      </w:r>
    </w:p>
    <w:p w:rsidR="00765C77" w:rsidRPr="002608A1" w:rsidRDefault="00336F6B" w:rsidP="002608A1">
      <w:pPr>
        <w:pStyle w:val="a5"/>
        <w:numPr>
          <w:ilvl w:val="0"/>
          <w:numId w:val="9"/>
        </w:numPr>
        <w:jc w:val="both"/>
        <w:rPr>
          <w:sz w:val="28"/>
          <w:szCs w:val="28"/>
          <w:lang w:val="uk-UA"/>
        </w:rPr>
      </w:pPr>
      <w:r w:rsidRPr="002608A1">
        <w:rPr>
          <w:sz w:val="28"/>
          <w:szCs w:val="28"/>
          <w:lang w:val="uk-UA"/>
        </w:rPr>
        <w:t>Скоротити смертність у ДТП.</w:t>
      </w:r>
    </w:p>
    <w:p w:rsidR="003A7B0D" w:rsidRDefault="003A7B0D" w:rsidP="003A7B0D">
      <w:pPr>
        <w:ind w:firstLine="709"/>
        <w:jc w:val="both"/>
        <w:rPr>
          <w:bCs/>
          <w:sz w:val="28"/>
          <w:szCs w:val="28"/>
          <w:u w:val="single"/>
          <w:lang w:val="uk-UA"/>
        </w:rPr>
      </w:pPr>
      <w:r w:rsidRPr="003A7B0D">
        <w:rPr>
          <w:b/>
          <w:bCs/>
          <w:sz w:val="28"/>
          <w:szCs w:val="28"/>
          <w:u w:val="single"/>
          <w:lang w:val="uk-UA"/>
        </w:rPr>
        <w:t xml:space="preserve">Ціль 11. </w:t>
      </w:r>
      <w:r w:rsidRPr="003A7B0D">
        <w:rPr>
          <w:bCs/>
          <w:sz w:val="28"/>
          <w:szCs w:val="28"/>
          <w:u w:val="single"/>
          <w:lang w:val="uk-UA"/>
        </w:rPr>
        <w:t>Забезпечення відкритості, безпеки, життєстійкості й екологічної стійкості міста і населених пунктів.</w:t>
      </w:r>
    </w:p>
    <w:p w:rsidR="003A7B0D" w:rsidRPr="002608A1" w:rsidRDefault="003A7B0D" w:rsidP="003A7B0D">
      <w:pPr>
        <w:ind w:firstLine="709"/>
        <w:jc w:val="both"/>
        <w:rPr>
          <w:b/>
          <w:sz w:val="28"/>
          <w:szCs w:val="28"/>
          <w:u w:val="single"/>
          <w:lang w:val="uk-UA"/>
        </w:rPr>
      </w:pPr>
      <w:r w:rsidRPr="002608A1">
        <w:rPr>
          <w:b/>
          <w:sz w:val="28"/>
          <w:szCs w:val="28"/>
          <w:u w:val="single"/>
          <w:lang w:val="uk-UA"/>
        </w:rPr>
        <w:t>Завдання</w:t>
      </w:r>
    </w:p>
    <w:p w:rsidR="003A7B0D" w:rsidRPr="002608A1" w:rsidRDefault="003A7B0D" w:rsidP="002608A1">
      <w:pPr>
        <w:pStyle w:val="a5"/>
        <w:numPr>
          <w:ilvl w:val="0"/>
          <w:numId w:val="9"/>
        </w:numPr>
        <w:jc w:val="both"/>
        <w:rPr>
          <w:sz w:val="28"/>
          <w:szCs w:val="28"/>
          <w:lang w:val="uk-UA"/>
        </w:rPr>
      </w:pPr>
      <w:r w:rsidRPr="002608A1">
        <w:rPr>
          <w:sz w:val="28"/>
          <w:szCs w:val="28"/>
          <w:lang w:val="uk-UA"/>
        </w:rPr>
        <w:t>Активізувати зусилля із захисту та збереження природної спадщини.</w:t>
      </w:r>
    </w:p>
    <w:p w:rsidR="003A7B0D" w:rsidRPr="002608A1" w:rsidRDefault="003A7B0D" w:rsidP="002608A1">
      <w:pPr>
        <w:pStyle w:val="a5"/>
        <w:numPr>
          <w:ilvl w:val="0"/>
          <w:numId w:val="9"/>
        </w:numPr>
        <w:jc w:val="both"/>
        <w:rPr>
          <w:sz w:val="28"/>
          <w:szCs w:val="28"/>
          <w:u w:val="single"/>
          <w:lang w:val="uk-UA"/>
        </w:rPr>
      </w:pPr>
      <w:r w:rsidRPr="002608A1">
        <w:rPr>
          <w:sz w:val="28"/>
          <w:szCs w:val="28"/>
          <w:lang w:val="uk-UA"/>
        </w:rPr>
        <w:t>Зменшити негативний екологічний вплив міст у перерахунку на одну особу населення, в тому числі шляхом приділення особливої уваги якості повітря і видаленню міських та інших відходів.</w:t>
      </w:r>
    </w:p>
    <w:p w:rsidR="003A7B0D" w:rsidRPr="002608A1" w:rsidRDefault="003A7B0D" w:rsidP="002608A1">
      <w:pPr>
        <w:pStyle w:val="a5"/>
        <w:numPr>
          <w:ilvl w:val="0"/>
          <w:numId w:val="9"/>
        </w:numPr>
        <w:jc w:val="both"/>
        <w:rPr>
          <w:sz w:val="28"/>
          <w:szCs w:val="28"/>
          <w:lang w:val="uk-UA"/>
        </w:rPr>
      </w:pPr>
      <w:r w:rsidRPr="002608A1">
        <w:rPr>
          <w:sz w:val="28"/>
          <w:szCs w:val="28"/>
          <w:lang w:val="uk-UA"/>
        </w:rPr>
        <w:t>Забезпечити загальний доступ до безпечних, доступних і відкритих для всіх зелених зон та громадських місць, особливо для жінок і дітей, літніх людей та інвалідів.</w:t>
      </w:r>
    </w:p>
    <w:p w:rsidR="003A7B0D" w:rsidRPr="003A7B0D" w:rsidRDefault="003A7B0D" w:rsidP="003A7B0D">
      <w:pPr>
        <w:ind w:firstLine="709"/>
        <w:jc w:val="both"/>
        <w:rPr>
          <w:b/>
          <w:bCs/>
          <w:sz w:val="28"/>
          <w:szCs w:val="28"/>
          <w:lang w:val="uk-UA"/>
        </w:rPr>
      </w:pPr>
      <w:r w:rsidRPr="003A7B0D">
        <w:rPr>
          <w:b/>
          <w:bCs/>
          <w:sz w:val="28"/>
          <w:szCs w:val="28"/>
          <w:u w:val="single"/>
          <w:lang w:val="uk-UA"/>
        </w:rPr>
        <w:t xml:space="preserve">Ціль 12. </w:t>
      </w:r>
      <w:r w:rsidRPr="003A7B0D">
        <w:rPr>
          <w:bCs/>
          <w:sz w:val="28"/>
          <w:szCs w:val="28"/>
          <w:u w:val="single"/>
          <w:lang w:val="uk-UA"/>
        </w:rPr>
        <w:t>Забезпечення переходу до раціональних моделей споживання і виробництва</w:t>
      </w:r>
      <w:r>
        <w:rPr>
          <w:b/>
          <w:bCs/>
          <w:sz w:val="28"/>
          <w:szCs w:val="28"/>
          <w:lang w:val="uk-UA"/>
        </w:rPr>
        <w:t>.</w:t>
      </w:r>
      <w:r w:rsidRPr="003A7B0D">
        <w:rPr>
          <w:b/>
          <w:bCs/>
          <w:sz w:val="28"/>
          <w:szCs w:val="28"/>
          <w:lang w:val="uk-UA"/>
        </w:rPr>
        <w:t xml:space="preserve"> </w:t>
      </w:r>
    </w:p>
    <w:p w:rsidR="003A7B0D" w:rsidRPr="002608A1" w:rsidRDefault="003A7B0D" w:rsidP="003A7B0D">
      <w:pPr>
        <w:ind w:firstLine="709"/>
        <w:jc w:val="both"/>
        <w:rPr>
          <w:b/>
          <w:sz w:val="28"/>
          <w:szCs w:val="28"/>
          <w:u w:val="single"/>
          <w:lang w:val="uk-UA"/>
        </w:rPr>
      </w:pPr>
      <w:r w:rsidRPr="002608A1">
        <w:rPr>
          <w:b/>
          <w:sz w:val="28"/>
          <w:szCs w:val="28"/>
          <w:u w:val="single"/>
          <w:lang w:val="uk-UA"/>
        </w:rPr>
        <w:t>Завдання</w:t>
      </w:r>
    </w:p>
    <w:p w:rsidR="003A7B0D" w:rsidRPr="002608A1" w:rsidRDefault="003A7B0D" w:rsidP="002608A1">
      <w:pPr>
        <w:pStyle w:val="a5"/>
        <w:numPr>
          <w:ilvl w:val="0"/>
          <w:numId w:val="9"/>
        </w:numPr>
        <w:jc w:val="both"/>
        <w:rPr>
          <w:sz w:val="28"/>
          <w:szCs w:val="28"/>
          <w:lang w:val="uk-UA"/>
        </w:rPr>
      </w:pPr>
      <w:r w:rsidRPr="002608A1">
        <w:rPr>
          <w:sz w:val="28"/>
          <w:szCs w:val="28"/>
          <w:lang w:val="uk-UA"/>
        </w:rPr>
        <w:t>Домогтися ефективного використання природних ресурсів.</w:t>
      </w:r>
    </w:p>
    <w:p w:rsidR="003A7B0D" w:rsidRPr="002608A1" w:rsidRDefault="003A7B0D" w:rsidP="002608A1">
      <w:pPr>
        <w:pStyle w:val="a5"/>
        <w:numPr>
          <w:ilvl w:val="0"/>
          <w:numId w:val="9"/>
        </w:numPr>
        <w:jc w:val="both"/>
        <w:rPr>
          <w:sz w:val="28"/>
          <w:szCs w:val="28"/>
          <w:lang w:val="uk-UA"/>
        </w:rPr>
      </w:pPr>
      <w:r w:rsidRPr="002608A1">
        <w:rPr>
          <w:sz w:val="28"/>
          <w:szCs w:val="28"/>
          <w:lang w:val="uk-UA"/>
        </w:rPr>
        <w:t>Домогтися екологічно раціонального використання хімічних речовин і всіх відходів упродовж усього їх життєвого циклу відповідно до узгоджених міжнародних принципів, істотно скоротити потрапляння цих речовин у повітря, воду і ґрунт, щоб звести до мінімуму їх негативний вплив на здоров’я людей та навколишнє середовище.</w:t>
      </w:r>
    </w:p>
    <w:p w:rsidR="003A7B0D" w:rsidRPr="002608A1" w:rsidRDefault="003A7B0D" w:rsidP="002608A1">
      <w:pPr>
        <w:pStyle w:val="a5"/>
        <w:numPr>
          <w:ilvl w:val="0"/>
          <w:numId w:val="9"/>
        </w:numPr>
        <w:jc w:val="both"/>
        <w:rPr>
          <w:sz w:val="28"/>
          <w:szCs w:val="28"/>
          <w:lang w:val="uk-UA"/>
        </w:rPr>
      </w:pPr>
      <w:r w:rsidRPr="002608A1">
        <w:rPr>
          <w:sz w:val="28"/>
          <w:szCs w:val="28"/>
          <w:lang w:val="uk-UA"/>
        </w:rPr>
        <w:t>Зменшити обсяг відходів шляхом вживання заходів щодо запобігання їх утворенню, їх скорочення, переробки та повторного використання.</w:t>
      </w:r>
    </w:p>
    <w:p w:rsidR="003A7B0D" w:rsidRPr="002608A1" w:rsidRDefault="003A7B0D" w:rsidP="002608A1">
      <w:pPr>
        <w:pStyle w:val="a5"/>
        <w:numPr>
          <w:ilvl w:val="0"/>
          <w:numId w:val="9"/>
        </w:numPr>
        <w:jc w:val="both"/>
        <w:rPr>
          <w:sz w:val="28"/>
          <w:szCs w:val="28"/>
          <w:lang w:val="uk-UA"/>
        </w:rPr>
      </w:pPr>
      <w:r w:rsidRPr="002608A1">
        <w:rPr>
          <w:sz w:val="28"/>
          <w:szCs w:val="28"/>
          <w:lang w:val="uk-UA"/>
        </w:rPr>
        <w:t>Збільшити площі та забезпечити доступність до зон зелених насаджень (кв. м на душу населення).</w:t>
      </w:r>
    </w:p>
    <w:p w:rsidR="003A7B0D" w:rsidRPr="003A7B0D" w:rsidRDefault="003A7B0D" w:rsidP="003A7B0D">
      <w:pPr>
        <w:ind w:firstLine="709"/>
        <w:jc w:val="both"/>
        <w:rPr>
          <w:sz w:val="28"/>
          <w:szCs w:val="28"/>
          <w:u w:val="single"/>
          <w:lang w:val="uk-UA"/>
        </w:rPr>
      </w:pPr>
      <w:r w:rsidRPr="003A7B0D">
        <w:rPr>
          <w:b/>
          <w:bCs/>
          <w:sz w:val="28"/>
          <w:szCs w:val="28"/>
          <w:u w:val="single"/>
          <w:lang w:val="uk-UA"/>
        </w:rPr>
        <w:t xml:space="preserve">Ціль 16. </w:t>
      </w:r>
      <w:r w:rsidRPr="003A7B0D">
        <w:rPr>
          <w:bCs/>
          <w:sz w:val="28"/>
          <w:szCs w:val="28"/>
          <w:u w:val="single"/>
          <w:lang w:val="uk-UA"/>
        </w:rPr>
        <w:t>Сприяння побудові миролюбного й відкритого суспільства в інтересах сталого розвитку, забезпечення доступу до правосуддя для всіх і створення ефективних, підзвітних та заснованих на широкій участі інституцій на всіх рівнях</w:t>
      </w:r>
      <w:r>
        <w:rPr>
          <w:bCs/>
          <w:sz w:val="28"/>
          <w:szCs w:val="28"/>
          <w:u w:val="single"/>
          <w:lang w:val="uk-UA"/>
        </w:rPr>
        <w:t>.</w:t>
      </w:r>
    </w:p>
    <w:p w:rsidR="003A7B0D" w:rsidRPr="002608A1" w:rsidRDefault="003A7B0D" w:rsidP="003A7B0D">
      <w:pPr>
        <w:ind w:firstLine="709"/>
        <w:jc w:val="both"/>
        <w:rPr>
          <w:b/>
          <w:sz w:val="28"/>
          <w:szCs w:val="28"/>
          <w:u w:val="single"/>
          <w:lang w:val="uk-UA"/>
        </w:rPr>
      </w:pPr>
      <w:r w:rsidRPr="002608A1">
        <w:rPr>
          <w:b/>
          <w:sz w:val="28"/>
          <w:szCs w:val="28"/>
          <w:u w:val="single"/>
          <w:lang w:val="uk-UA"/>
        </w:rPr>
        <w:t>Завдання</w:t>
      </w:r>
    </w:p>
    <w:p w:rsidR="003A7B0D" w:rsidRPr="002608A1" w:rsidRDefault="003A7B0D" w:rsidP="002608A1">
      <w:pPr>
        <w:pStyle w:val="a5"/>
        <w:numPr>
          <w:ilvl w:val="0"/>
          <w:numId w:val="9"/>
        </w:numPr>
        <w:jc w:val="both"/>
        <w:rPr>
          <w:sz w:val="28"/>
          <w:szCs w:val="28"/>
          <w:lang w:val="uk-UA"/>
        </w:rPr>
      </w:pPr>
      <w:r w:rsidRPr="002608A1">
        <w:rPr>
          <w:sz w:val="28"/>
          <w:szCs w:val="28"/>
          <w:lang w:val="uk-UA"/>
        </w:rPr>
        <w:t>Значно скоротити поширеність всіх форм насильства та зменшити показники смертності від цього явища.</w:t>
      </w:r>
    </w:p>
    <w:p w:rsidR="003A7B0D" w:rsidRPr="002608A1" w:rsidRDefault="003A7B0D" w:rsidP="002608A1">
      <w:pPr>
        <w:pStyle w:val="a5"/>
        <w:numPr>
          <w:ilvl w:val="0"/>
          <w:numId w:val="9"/>
        </w:numPr>
        <w:jc w:val="both"/>
        <w:rPr>
          <w:sz w:val="28"/>
          <w:szCs w:val="28"/>
          <w:lang w:val="uk-UA"/>
        </w:rPr>
      </w:pPr>
      <w:r w:rsidRPr="002608A1">
        <w:rPr>
          <w:sz w:val="28"/>
          <w:szCs w:val="28"/>
          <w:lang w:val="uk-UA"/>
        </w:rPr>
        <w:t>Знизити рівень злочинності, корупції, забезпечити доступ до правосуддя.</w:t>
      </w:r>
    </w:p>
    <w:p w:rsidR="00856AD4" w:rsidRDefault="003A7B0D" w:rsidP="00B67698">
      <w:pPr>
        <w:autoSpaceDE w:val="0"/>
        <w:autoSpaceDN w:val="0"/>
        <w:adjustRightInd w:val="0"/>
        <w:ind w:firstLine="709"/>
        <w:jc w:val="both"/>
        <w:rPr>
          <w:rFonts w:eastAsiaTheme="minorHAnsi"/>
          <w:bCs/>
          <w:sz w:val="28"/>
          <w:szCs w:val="28"/>
          <w:lang w:val="uk-UA" w:eastAsia="en-US"/>
        </w:rPr>
      </w:pPr>
      <w:r w:rsidRPr="00B67698">
        <w:rPr>
          <w:sz w:val="28"/>
          <w:szCs w:val="28"/>
          <w:lang w:val="uk-UA"/>
        </w:rPr>
        <w:t xml:space="preserve">Виходячи </w:t>
      </w:r>
      <w:r w:rsidR="00B67698" w:rsidRPr="00B67698">
        <w:rPr>
          <w:sz w:val="28"/>
          <w:szCs w:val="28"/>
          <w:lang w:val="uk-UA"/>
        </w:rPr>
        <w:t>і</w:t>
      </w:r>
      <w:r w:rsidRPr="00B67698">
        <w:rPr>
          <w:sz w:val="28"/>
          <w:szCs w:val="28"/>
          <w:lang w:val="uk-UA"/>
        </w:rPr>
        <w:t>з</w:t>
      </w:r>
      <w:r w:rsidR="00B67698" w:rsidRPr="00B67698">
        <w:rPr>
          <w:sz w:val="28"/>
          <w:szCs w:val="28"/>
          <w:lang w:val="uk-UA"/>
        </w:rPr>
        <w:t xml:space="preserve"> визначених пріоритетних напрямків, стратегічних цілей та завдань сформовано перелік </w:t>
      </w:r>
      <w:r w:rsidR="008A7F2C">
        <w:rPr>
          <w:sz w:val="28"/>
          <w:szCs w:val="28"/>
          <w:lang w:val="uk-UA"/>
        </w:rPr>
        <w:t>заходів</w:t>
      </w:r>
      <w:r w:rsidR="00B67698" w:rsidRPr="00B67698">
        <w:rPr>
          <w:rFonts w:eastAsiaTheme="minorHAnsi"/>
          <w:bCs/>
          <w:sz w:val="28"/>
          <w:szCs w:val="28"/>
          <w:lang w:val="uk-UA" w:eastAsia="en-US"/>
        </w:rPr>
        <w:t>, запропонованих для реалізації в рамках</w:t>
      </w:r>
      <w:r w:rsidR="00B67698">
        <w:rPr>
          <w:rFonts w:eastAsiaTheme="minorHAnsi"/>
          <w:bCs/>
          <w:sz w:val="28"/>
          <w:szCs w:val="28"/>
          <w:lang w:val="uk-UA" w:eastAsia="en-US"/>
        </w:rPr>
        <w:t xml:space="preserve"> </w:t>
      </w:r>
      <w:r w:rsidR="00B67698" w:rsidRPr="00B67698">
        <w:rPr>
          <w:rFonts w:eastAsiaTheme="minorHAnsi"/>
          <w:bCs/>
          <w:sz w:val="28"/>
          <w:szCs w:val="28"/>
          <w:lang w:val="uk-UA" w:eastAsia="en-US"/>
        </w:rPr>
        <w:t xml:space="preserve">Стратегії сталого розвитку, який наведений в </w:t>
      </w:r>
      <w:r w:rsidR="00B67698">
        <w:rPr>
          <w:rFonts w:eastAsiaTheme="minorHAnsi"/>
          <w:bCs/>
          <w:sz w:val="28"/>
          <w:szCs w:val="28"/>
          <w:lang w:val="uk-UA" w:eastAsia="en-US"/>
        </w:rPr>
        <w:t>таблиці</w:t>
      </w:r>
      <w:r w:rsidR="00B67698" w:rsidRPr="00B67698">
        <w:rPr>
          <w:rFonts w:eastAsiaTheme="minorHAnsi"/>
          <w:bCs/>
          <w:sz w:val="28"/>
          <w:szCs w:val="28"/>
          <w:lang w:val="uk-UA" w:eastAsia="en-US"/>
        </w:rPr>
        <w:t xml:space="preserve"> №</w:t>
      </w:r>
      <w:r w:rsidR="00B67698">
        <w:rPr>
          <w:rFonts w:eastAsiaTheme="minorHAnsi"/>
          <w:bCs/>
          <w:sz w:val="28"/>
          <w:szCs w:val="28"/>
          <w:lang w:val="uk-UA" w:eastAsia="en-US"/>
        </w:rPr>
        <w:t>5</w:t>
      </w:r>
      <w:r w:rsidR="00B67698" w:rsidRPr="00B67698">
        <w:rPr>
          <w:rFonts w:eastAsiaTheme="minorHAnsi"/>
          <w:bCs/>
          <w:sz w:val="28"/>
          <w:szCs w:val="28"/>
          <w:lang w:val="uk-UA" w:eastAsia="en-US"/>
        </w:rPr>
        <w:t>.</w:t>
      </w:r>
    </w:p>
    <w:p w:rsidR="00B67698" w:rsidRDefault="00B67698" w:rsidP="00B67698">
      <w:pPr>
        <w:autoSpaceDE w:val="0"/>
        <w:autoSpaceDN w:val="0"/>
        <w:adjustRightInd w:val="0"/>
        <w:ind w:firstLine="709"/>
        <w:jc w:val="both"/>
        <w:rPr>
          <w:sz w:val="28"/>
          <w:szCs w:val="28"/>
          <w:lang w:val="uk-UA"/>
        </w:rPr>
      </w:pPr>
    </w:p>
    <w:p w:rsidR="003E1296" w:rsidRDefault="003E1296" w:rsidP="003E1296">
      <w:pPr>
        <w:autoSpaceDE w:val="0"/>
        <w:autoSpaceDN w:val="0"/>
        <w:adjustRightInd w:val="0"/>
        <w:rPr>
          <w:b/>
          <w:sz w:val="28"/>
          <w:szCs w:val="28"/>
          <w:lang w:val="uk-UA"/>
        </w:rPr>
      </w:pPr>
    </w:p>
    <w:p w:rsidR="00302EDA" w:rsidRPr="00B67698" w:rsidRDefault="00302EDA" w:rsidP="003E1296">
      <w:pPr>
        <w:autoSpaceDE w:val="0"/>
        <w:autoSpaceDN w:val="0"/>
        <w:adjustRightInd w:val="0"/>
        <w:jc w:val="right"/>
        <w:rPr>
          <w:b/>
          <w:sz w:val="28"/>
          <w:szCs w:val="28"/>
          <w:lang w:val="uk-UA"/>
        </w:rPr>
      </w:pPr>
      <w:r>
        <w:rPr>
          <w:b/>
          <w:sz w:val="28"/>
          <w:szCs w:val="28"/>
          <w:lang w:val="uk-UA"/>
        </w:rPr>
        <w:lastRenderedPageBreak/>
        <w:t>Таблиця</w:t>
      </w:r>
      <w:r w:rsidRPr="00B67698">
        <w:rPr>
          <w:b/>
          <w:sz w:val="28"/>
          <w:szCs w:val="28"/>
          <w:lang w:val="uk-UA"/>
        </w:rPr>
        <w:t xml:space="preserve"> 5</w:t>
      </w:r>
    </w:p>
    <w:p w:rsidR="00302EDA" w:rsidRPr="00B67698" w:rsidRDefault="00302EDA" w:rsidP="00302EDA">
      <w:pPr>
        <w:autoSpaceDE w:val="0"/>
        <w:autoSpaceDN w:val="0"/>
        <w:adjustRightInd w:val="0"/>
        <w:jc w:val="center"/>
        <w:rPr>
          <w:b/>
          <w:bCs/>
          <w:sz w:val="28"/>
          <w:szCs w:val="28"/>
          <w:lang w:val="uk-UA"/>
        </w:rPr>
      </w:pPr>
      <w:r w:rsidRPr="00B67698">
        <w:rPr>
          <w:b/>
          <w:bCs/>
          <w:sz w:val="28"/>
          <w:szCs w:val="28"/>
          <w:lang w:val="uk-UA"/>
        </w:rPr>
        <w:t xml:space="preserve">Перелік </w:t>
      </w:r>
    </w:p>
    <w:p w:rsidR="00302EDA" w:rsidRPr="00B67698" w:rsidRDefault="00302EDA" w:rsidP="00302EDA">
      <w:pPr>
        <w:autoSpaceDE w:val="0"/>
        <w:autoSpaceDN w:val="0"/>
        <w:adjustRightInd w:val="0"/>
        <w:jc w:val="center"/>
        <w:rPr>
          <w:b/>
          <w:bCs/>
          <w:sz w:val="28"/>
          <w:szCs w:val="28"/>
          <w:lang w:val="uk-UA"/>
        </w:rPr>
      </w:pPr>
      <w:r>
        <w:rPr>
          <w:b/>
          <w:bCs/>
          <w:sz w:val="28"/>
          <w:szCs w:val="28"/>
          <w:lang w:val="uk-UA"/>
        </w:rPr>
        <w:t>заходів</w:t>
      </w:r>
      <w:r w:rsidRPr="00B67698">
        <w:rPr>
          <w:b/>
          <w:bCs/>
          <w:sz w:val="28"/>
          <w:szCs w:val="28"/>
          <w:lang w:val="uk-UA"/>
        </w:rPr>
        <w:t>, запропонованих органами виконавчої влади, місцевого самоврядування та</w:t>
      </w:r>
      <w:r>
        <w:rPr>
          <w:b/>
          <w:bCs/>
          <w:sz w:val="28"/>
          <w:szCs w:val="28"/>
          <w:lang w:val="uk-UA"/>
        </w:rPr>
        <w:t xml:space="preserve"> </w:t>
      </w:r>
      <w:r w:rsidRPr="00B67698">
        <w:rPr>
          <w:b/>
          <w:bCs/>
          <w:sz w:val="28"/>
          <w:szCs w:val="28"/>
          <w:lang w:val="uk-UA"/>
        </w:rPr>
        <w:t xml:space="preserve">приватним бізнесом для реалізації в рамках Стратегії сталого розвитку Обухівської </w:t>
      </w:r>
      <w:r>
        <w:rPr>
          <w:b/>
          <w:bCs/>
          <w:sz w:val="28"/>
          <w:szCs w:val="28"/>
          <w:lang w:val="uk-UA"/>
        </w:rPr>
        <w:t xml:space="preserve">територіальної громади </w:t>
      </w:r>
      <w:r w:rsidRPr="00B67698">
        <w:rPr>
          <w:b/>
          <w:bCs/>
          <w:sz w:val="28"/>
          <w:szCs w:val="28"/>
          <w:lang w:val="uk-UA"/>
        </w:rPr>
        <w:t>до 2030 року</w:t>
      </w:r>
    </w:p>
    <w:p w:rsidR="00302EDA" w:rsidRPr="00B67698" w:rsidRDefault="00302EDA" w:rsidP="00302EDA">
      <w:pPr>
        <w:jc w:val="center"/>
        <w:rPr>
          <w:b/>
          <w:bCs/>
          <w:sz w:val="28"/>
          <w:szCs w:val="28"/>
          <w:lang w:val="uk-UA"/>
        </w:rPr>
      </w:pPr>
    </w:p>
    <w:tbl>
      <w:tblPr>
        <w:tblW w:w="11091"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6"/>
        <w:gridCol w:w="3543"/>
        <w:gridCol w:w="1277"/>
        <w:gridCol w:w="1985"/>
        <w:gridCol w:w="1276"/>
        <w:gridCol w:w="1276"/>
        <w:gridCol w:w="1168"/>
      </w:tblGrid>
      <w:tr w:rsidR="00302EDA" w:rsidRPr="00B67698" w:rsidTr="00302EDA">
        <w:tc>
          <w:tcPr>
            <w:tcW w:w="567" w:type="dxa"/>
          </w:tcPr>
          <w:p w:rsidR="00302EDA" w:rsidRPr="00B67698" w:rsidRDefault="00302EDA" w:rsidP="002E24DA">
            <w:pPr>
              <w:jc w:val="center"/>
              <w:rPr>
                <w:lang w:val="uk-UA"/>
              </w:rPr>
            </w:pPr>
            <w:r w:rsidRPr="00B67698">
              <w:rPr>
                <w:b/>
                <w:bCs/>
                <w:lang w:val="uk-UA"/>
              </w:rPr>
              <w:t>№</w:t>
            </w:r>
          </w:p>
        </w:tc>
        <w:tc>
          <w:tcPr>
            <w:tcW w:w="3543" w:type="dxa"/>
          </w:tcPr>
          <w:p w:rsidR="00302EDA" w:rsidRPr="00B67698" w:rsidRDefault="00302EDA" w:rsidP="002E24DA">
            <w:pPr>
              <w:jc w:val="center"/>
              <w:rPr>
                <w:lang w:val="uk-UA"/>
              </w:rPr>
            </w:pPr>
            <w:r w:rsidRPr="00B67698">
              <w:rPr>
                <w:b/>
                <w:bCs/>
                <w:lang w:val="uk-UA"/>
              </w:rPr>
              <w:t>Назва розробленого проекту</w:t>
            </w:r>
          </w:p>
        </w:tc>
        <w:tc>
          <w:tcPr>
            <w:tcW w:w="1276" w:type="dxa"/>
          </w:tcPr>
          <w:p w:rsidR="00302EDA" w:rsidRPr="00B67698" w:rsidRDefault="00302EDA" w:rsidP="002E24DA">
            <w:pPr>
              <w:autoSpaceDE w:val="0"/>
              <w:autoSpaceDN w:val="0"/>
              <w:adjustRightInd w:val="0"/>
              <w:jc w:val="center"/>
              <w:rPr>
                <w:b/>
                <w:bCs/>
                <w:lang w:val="uk-UA"/>
              </w:rPr>
            </w:pPr>
            <w:r w:rsidRPr="00B67698">
              <w:rPr>
                <w:b/>
                <w:bCs/>
                <w:lang w:val="uk-UA"/>
              </w:rPr>
              <w:t>Термін</w:t>
            </w:r>
          </w:p>
          <w:p w:rsidR="00302EDA" w:rsidRPr="00B67698" w:rsidRDefault="00302EDA" w:rsidP="002E24DA">
            <w:pPr>
              <w:autoSpaceDE w:val="0"/>
              <w:autoSpaceDN w:val="0"/>
              <w:adjustRightInd w:val="0"/>
              <w:jc w:val="center"/>
              <w:rPr>
                <w:b/>
                <w:bCs/>
                <w:lang w:val="uk-UA"/>
              </w:rPr>
            </w:pPr>
            <w:r w:rsidRPr="00B67698">
              <w:rPr>
                <w:b/>
                <w:bCs/>
                <w:lang w:val="uk-UA"/>
              </w:rPr>
              <w:t>вик.,</w:t>
            </w:r>
          </w:p>
          <w:p w:rsidR="00302EDA" w:rsidRPr="00B67698" w:rsidRDefault="00302EDA" w:rsidP="002E24DA">
            <w:pPr>
              <w:autoSpaceDE w:val="0"/>
              <w:autoSpaceDN w:val="0"/>
              <w:adjustRightInd w:val="0"/>
              <w:jc w:val="center"/>
              <w:rPr>
                <w:b/>
                <w:bCs/>
                <w:lang w:val="uk-UA"/>
              </w:rPr>
            </w:pPr>
            <w:r w:rsidRPr="00B67698">
              <w:rPr>
                <w:b/>
                <w:bCs/>
                <w:lang w:val="uk-UA"/>
              </w:rPr>
              <w:t>роки</w:t>
            </w:r>
          </w:p>
          <w:p w:rsidR="00302EDA" w:rsidRPr="00B67698" w:rsidRDefault="00302EDA" w:rsidP="002E24DA">
            <w:pPr>
              <w:jc w:val="center"/>
              <w:rPr>
                <w:lang w:val="uk-UA"/>
              </w:rPr>
            </w:pPr>
          </w:p>
        </w:tc>
        <w:tc>
          <w:tcPr>
            <w:tcW w:w="1985" w:type="dxa"/>
          </w:tcPr>
          <w:p w:rsidR="00302EDA" w:rsidRPr="00B67698" w:rsidRDefault="00302EDA" w:rsidP="002E24DA">
            <w:pPr>
              <w:autoSpaceDE w:val="0"/>
              <w:autoSpaceDN w:val="0"/>
              <w:adjustRightInd w:val="0"/>
              <w:jc w:val="center"/>
              <w:rPr>
                <w:b/>
                <w:bCs/>
                <w:lang w:val="uk-UA"/>
              </w:rPr>
            </w:pPr>
            <w:r w:rsidRPr="00B67698">
              <w:rPr>
                <w:b/>
                <w:bCs/>
                <w:lang w:val="uk-UA"/>
              </w:rPr>
              <w:t>Ініціатор</w:t>
            </w:r>
          </w:p>
          <w:p w:rsidR="00302EDA" w:rsidRPr="00B67698" w:rsidRDefault="00302EDA" w:rsidP="002E24DA">
            <w:pPr>
              <w:jc w:val="center"/>
              <w:rPr>
                <w:lang w:val="uk-UA"/>
              </w:rPr>
            </w:pPr>
            <w:r w:rsidRPr="00B67698">
              <w:rPr>
                <w:b/>
                <w:bCs/>
                <w:lang w:val="uk-UA"/>
              </w:rPr>
              <w:t>[Виконавець]</w:t>
            </w:r>
          </w:p>
        </w:tc>
        <w:tc>
          <w:tcPr>
            <w:tcW w:w="1276" w:type="dxa"/>
          </w:tcPr>
          <w:p w:rsidR="00302EDA" w:rsidRPr="00B67698" w:rsidRDefault="00302EDA" w:rsidP="002E24DA">
            <w:pPr>
              <w:autoSpaceDE w:val="0"/>
              <w:autoSpaceDN w:val="0"/>
              <w:adjustRightInd w:val="0"/>
              <w:jc w:val="center"/>
              <w:rPr>
                <w:b/>
                <w:bCs/>
                <w:lang w:val="uk-UA"/>
              </w:rPr>
            </w:pPr>
            <w:r w:rsidRPr="00B67698">
              <w:rPr>
                <w:b/>
                <w:bCs/>
                <w:lang w:val="uk-UA"/>
              </w:rPr>
              <w:t>Вартість,</w:t>
            </w:r>
          </w:p>
          <w:p w:rsidR="00302EDA" w:rsidRPr="00B67698" w:rsidRDefault="00302EDA" w:rsidP="002E24DA">
            <w:pPr>
              <w:autoSpaceDE w:val="0"/>
              <w:autoSpaceDN w:val="0"/>
              <w:adjustRightInd w:val="0"/>
              <w:jc w:val="center"/>
              <w:rPr>
                <w:lang w:val="uk-UA"/>
              </w:rPr>
            </w:pPr>
            <w:r w:rsidRPr="00B67698">
              <w:rPr>
                <w:b/>
                <w:bCs/>
                <w:lang w:val="uk-UA"/>
              </w:rPr>
              <w:t xml:space="preserve">тис. грн. </w:t>
            </w:r>
          </w:p>
          <w:p w:rsidR="00302EDA" w:rsidRPr="00B67698" w:rsidRDefault="00302EDA" w:rsidP="002E24DA">
            <w:pPr>
              <w:jc w:val="center"/>
              <w:rPr>
                <w:lang w:val="uk-UA"/>
              </w:rPr>
            </w:pPr>
          </w:p>
        </w:tc>
        <w:tc>
          <w:tcPr>
            <w:tcW w:w="1276" w:type="dxa"/>
          </w:tcPr>
          <w:p w:rsidR="00302EDA" w:rsidRPr="00B67698" w:rsidRDefault="00302EDA" w:rsidP="002E24DA">
            <w:pPr>
              <w:autoSpaceDE w:val="0"/>
              <w:autoSpaceDN w:val="0"/>
              <w:adjustRightInd w:val="0"/>
              <w:jc w:val="center"/>
              <w:rPr>
                <w:b/>
                <w:bCs/>
                <w:lang w:val="uk-UA"/>
              </w:rPr>
            </w:pPr>
            <w:r w:rsidRPr="00B67698">
              <w:rPr>
                <w:b/>
                <w:bCs/>
                <w:lang w:val="uk-UA"/>
              </w:rPr>
              <w:t>Джерело</w:t>
            </w:r>
          </w:p>
          <w:p w:rsidR="00302EDA" w:rsidRPr="00B67698" w:rsidRDefault="00302EDA" w:rsidP="002E24DA">
            <w:pPr>
              <w:jc w:val="center"/>
              <w:rPr>
                <w:lang w:val="uk-UA"/>
              </w:rPr>
            </w:pPr>
            <w:r w:rsidRPr="00B67698">
              <w:rPr>
                <w:b/>
                <w:bCs/>
                <w:lang w:val="uk-UA"/>
              </w:rPr>
              <w:t>фінансування</w:t>
            </w:r>
          </w:p>
        </w:tc>
        <w:tc>
          <w:tcPr>
            <w:tcW w:w="1168" w:type="dxa"/>
          </w:tcPr>
          <w:p w:rsidR="00302EDA" w:rsidRPr="00B67698" w:rsidRDefault="00302EDA" w:rsidP="002E24DA">
            <w:pPr>
              <w:autoSpaceDE w:val="0"/>
              <w:autoSpaceDN w:val="0"/>
              <w:adjustRightInd w:val="0"/>
              <w:jc w:val="center"/>
              <w:rPr>
                <w:lang w:val="uk-UA"/>
              </w:rPr>
            </w:pPr>
            <w:r w:rsidRPr="00B67698">
              <w:rPr>
                <w:b/>
                <w:bCs/>
                <w:lang w:val="uk-UA"/>
              </w:rPr>
              <w:t>Стратегічна ціль</w:t>
            </w:r>
          </w:p>
          <w:p w:rsidR="00302EDA" w:rsidRPr="00B67698" w:rsidRDefault="00302EDA" w:rsidP="002E24DA">
            <w:pPr>
              <w:jc w:val="center"/>
              <w:rPr>
                <w:lang w:val="uk-UA"/>
              </w:rPr>
            </w:pPr>
          </w:p>
        </w:tc>
      </w:tr>
      <w:tr w:rsidR="00302EDA" w:rsidRPr="00B67698" w:rsidTr="002E24DA">
        <w:tc>
          <w:tcPr>
            <w:tcW w:w="11091" w:type="dxa"/>
            <w:gridSpan w:val="7"/>
          </w:tcPr>
          <w:p w:rsidR="00302EDA" w:rsidRPr="00B67698" w:rsidRDefault="00302EDA" w:rsidP="002E24DA">
            <w:pPr>
              <w:jc w:val="center"/>
              <w:rPr>
                <w:b/>
                <w:bCs/>
                <w:lang w:val="uk-UA"/>
              </w:rPr>
            </w:pPr>
            <w:r w:rsidRPr="00B67698">
              <w:rPr>
                <w:b/>
                <w:bCs/>
                <w:lang w:val="uk-UA"/>
              </w:rPr>
              <w:t xml:space="preserve">Сталий економічний розвиток </w:t>
            </w:r>
            <w:r>
              <w:rPr>
                <w:b/>
                <w:bCs/>
                <w:lang w:val="uk-UA"/>
              </w:rPr>
              <w:t>громади</w:t>
            </w:r>
          </w:p>
        </w:tc>
      </w:tr>
      <w:tr w:rsidR="00302EDA" w:rsidRPr="00B67698" w:rsidTr="00302EDA">
        <w:tc>
          <w:tcPr>
            <w:tcW w:w="567" w:type="dxa"/>
            <w:tcBorders>
              <w:top w:val="single" w:sz="4" w:space="0" w:color="FFFFFF" w:themeColor="background1"/>
            </w:tcBorders>
          </w:tcPr>
          <w:p w:rsidR="00302EDA" w:rsidRPr="00FA5873" w:rsidRDefault="00302EDA" w:rsidP="002E24DA">
            <w:pPr>
              <w:rPr>
                <w:lang w:val="uk-UA"/>
              </w:rPr>
            </w:pPr>
            <w:r w:rsidRPr="00FA5873">
              <w:rPr>
                <w:lang w:val="uk-UA"/>
              </w:rPr>
              <w:t>1</w:t>
            </w:r>
          </w:p>
        </w:tc>
        <w:tc>
          <w:tcPr>
            <w:tcW w:w="3543" w:type="dxa"/>
            <w:tcBorders>
              <w:top w:val="single" w:sz="4" w:space="0" w:color="FFFFFF" w:themeColor="background1"/>
            </w:tcBorders>
          </w:tcPr>
          <w:p w:rsidR="00302EDA" w:rsidRPr="00FA5873" w:rsidRDefault="00302EDA" w:rsidP="002E24DA">
            <w:pPr>
              <w:ind w:right="34"/>
              <w:rPr>
                <w:lang w:val="uk-UA"/>
              </w:rPr>
            </w:pPr>
            <w:r w:rsidRPr="00FA5873">
              <w:rPr>
                <w:lang w:val="uk-UA"/>
              </w:rPr>
              <w:t>Реконструкція зовнішнього освітлення</w:t>
            </w:r>
          </w:p>
        </w:tc>
        <w:tc>
          <w:tcPr>
            <w:tcW w:w="1276" w:type="dxa"/>
            <w:tcBorders>
              <w:top w:val="single" w:sz="4" w:space="0" w:color="FFFFFF" w:themeColor="background1"/>
            </w:tcBorders>
          </w:tcPr>
          <w:p w:rsidR="00302EDA" w:rsidRPr="00FA5873" w:rsidRDefault="00302EDA" w:rsidP="002E24DA">
            <w:pPr>
              <w:rPr>
                <w:lang w:val="uk-UA"/>
              </w:rPr>
            </w:pPr>
          </w:p>
          <w:p w:rsidR="00302EDA" w:rsidRPr="00FA5873" w:rsidRDefault="00302EDA" w:rsidP="002E24DA">
            <w:pPr>
              <w:rPr>
                <w:lang w:val="uk-UA"/>
              </w:rPr>
            </w:pPr>
            <w:r w:rsidRPr="00FA5873">
              <w:rPr>
                <w:lang w:val="uk-UA"/>
              </w:rPr>
              <w:t>2019 - 2027</w:t>
            </w:r>
          </w:p>
        </w:tc>
        <w:tc>
          <w:tcPr>
            <w:tcW w:w="1985" w:type="dxa"/>
            <w:tcBorders>
              <w:top w:val="single" w:sz="4" w:space="0" w:color="FFFFFF" w:themeColor="background1"/>
            </w:tcBorders>
          </w:tcPr>
          <w:p w:rsidR="00302EDA" w:rsidRPr="00FA5873" w:rsidRDefault="00302EDA" w:rsidP="002E24DA">
            <w:pPr>
              <w:rPr>
                <w:lang w:val="uk-UA"/>
              </w:rPr>
            </w:pPr>
            <w:r w:rsidRPr="00FA5873">
              <w:rPr>
                <w:lang w:val="uk-UA"/>
              </w:rPr>
              <w:t xml:space="preserve">Відділ </w:t>
            </w:r>
            <w:proofErr w:type="spellStart"/>
            <w:r w:rsidRPr="00FA5873">
              <w:rPr>
                <w:lang w:val="uk-UA"/>
              </w:rPr>
              <w:t>житлово</w:t>
            </w:r>
            <w:proofErr w:type="spellEnd"/>
            <w:r w:rsidRPr="00FA5873">
              <w:rPr>
                <w:lang w:val="uk-UA"/>
              </w:rPr>
              <w:t xml:space="preserve"> – комунального господарства</w:t>
            </w:r>
          </w:p>
        </w:tc>
        <w:tc>
          <w:tcPr>
            <w:tcW w:w="1276" w:type="dxa"/>
            <w:tcBorders>
              <w:top w:val="single" w:sz="4" w:space="0" w:color="FFFFFF" w:themeColor="background1"/>
            </w:tcBorders>
          </w:tcPr>
          <w:p w:rsidR="00302EDA" w:rsidRPr="00FA5873" w:rsidRDefault="00302EDA" w:rsidP="002E24DA">
            <w:pPr>
              <w:rPr>
                <w:lang w:val="uk-UA"/>
              </w:rPr>
            </w:pPr>
            <w:r w:rsidRPr="00FA5873">
              <w:rPr>
                <w:lang w:val="uk-UA"/>
              </w:rPr>
              <w:t>5 468,40</w:t>
            </w:r>
          </w:p>
        </w:tc>
        <w:tc>
          <w:tcPr>
            <w:tcW w:w="1276" w:type="dxa"/>
            <w:tcBorders>
              <w:top w:val="single" w:sz="4" w:space="0" w:color="FFFFFF" w:themeColor="background1"/>
            </w:tcBorders>
          </w:tcPr>
          <w:p w:rsidR="00302EDA" w:rsidRPr="00FA5873" w:rsidRDefault="00302EDA" w:rsidP="002E24DA">
            <w:pPr>
              <w:rPr>
                <w:lang w:val="uk-UA"/>
              </w:rPr>
            </w:pPr>
            <w:r w:rsidRPr="00FA5873">
              <w:rPr>
                <w:lang w:val="uk-UA"/>
              </w:rPr>
              <w:t>міський бюджет</w:t>
            </w:r>
          </w:p>
        </w:tc>
        <w:tc>
          <w:tcPr>
            <w:tcW w:w="1168" w:type="dxa"/>
            <w:tcBorders>
              <w:top w:val="single" w:sz="4" w:space="0" w:color="FFFFFF" w:themeColor="background1"/>
            </w:tcBorders>
          </w:tcPr>
          <w:p w:rsidR="00302EDA" w:rsidRPr="00FA5873" w:rsidRDefault="00302EDA" w:rsidP="002E24DA">
            <w:pPr>
              <w:jc w:val="center"/>
              <w:rPr>
                <w:lang w:val="uk-UA"/>
              </w:rPr>
            </w:pPr>
            <w:r w:rsidRPr="00FA5873">
              <w:rPr>
                <w:bCs/>
                <w:lang w:val="uk-UA"/>
              </w:rPr>
              <w:t>ціль 7</w:t>
            </w:r>
          </w:p>
        </w:tc>
      </w:tr>
      <w:tr w:rsidR="00302EDA" w:rsidRPr="00B67698" w:rsidTr="00302EDA">
        <w:tc>
          <w:tcPr>
            <w:tcW w:w="567" w:type="dxa"/>
          </w:tcPr>
          <w:p w:rsidR="00302EDA" w:rsidRPr="00FA5873" w:rsidRDefault="00302EDA" w:rsidP="002E24DA">
            <w:pPr>
              <w:rPr>
                <w:lang w:val="uk-UA"/>
              </w:rPr>
            </w:pPr>
            <w:r w:rsidRPr="00FA5873">
              <w:rPr>
                <w:lang w:val="uk-UA"/>
              </w:rPr>
              <w:t>2</w:t>
            </w:r>
          </w:p>
        </w:tc>
        <w:tc>
          <w:tcPr>
            <w:tcW w:w="3543" w:type="dxa"/>
          </w:tcPr>
          <w:p w:rsidR="00302EDA" w:rsidRPr="00FA5873" w:rsidRDefault="00302EDA" w:rsidP="00EA29B1">
            <w:pPr>
              <w:ind w:left="28"/>
              <w:rPr>
                <w:b/>
                <w:lang w:val="uk-UA"/>
              </w:rPr>
            </w:pPr>
            <w:r w:rsidRPr="00FA5873">
              <w:rPr>
                <w:lang w:val="uk-UA"/>
              </w:rPr>
              <w:t>Реконструкція системи опалення зі встановленням сонячних колекторів для підігріву гарячого водопостачання в  будівлях навчальних закладів (ДНЗ «Рушничок» , ДНЗ «Зірочка» , ЗОШ № 5 , ДЮСШ)</w:t>
            </w:r>
          </w:p>
        </w:tc>
        <w:tc>
          <w:tcPr>
            <w:tcW w:w="1276" w:type="dxa"/>
          </w:tcPr>
          <w:p w:rsidR="00302EDA" w:rsidRPr="00FA5873" w:rsidRDefault="00302EDA" w:rsidP="002E24DA">
            <w:pPr>
              <w:rPr>
                <w:lang w:val="uk-UA"/>
              </w:rPr>
            </w:pPr>
            <w:r w:rsidRPr="00FA5873">
              <w:rPr>
                <w:lang w:val="uk-UA"/>
              </w:rPr>
              <w:t>2020 - 2025</w:t>
            </w:r>
          </w:p>
        </w:tc>
        <w:tc>
          <w:tcPr>
            <w:tcW w:w="1985" w:type="dxa"/>
          </w:tcPr>
          <w:p w:rsidR="00302EDA" w:rsidRPr="00FA5873" w:rsidRDefault="00302EDA" w:rsidP="002E24DA">
            <w:pPr>
              <w:rPr>
                <w:lang w:val="uk-UA"/>
              </w:rPr>
            </w:pPr>
            <w:r w:rsidRPr="00FA5873">
              <w:rPr>
                <w:lang w:val="uk-UA"/>
              </w:rPr>
              <w:t xml:space="preserve">Відділ </w:t>
            </w:r>
            <w:proofErr w:type="spellStart"/>
            <w:r w:rsidRPr="00FA5873">
              <w:rPr>
                <w:lang w:val="uk-UA"/>
              </w:rPr>
              <w:t>житлово</w:t>
            </w:r>
            <w:proofErr w:type="spellEnd"/>
            <w:r w:rsidRPr="00FA5873">
              <w:rPr>
                <w:lang w:val="uk-UA"/>
              </w:rPr>
              <w:t xml:space="preserve"> – комунального господарства</w:t>
            </w:r>
          </w:p>
        </w:tc>
        <w:tc>
          <w:tcPr>
            <w:tcW w:w="1276" w:type="dxa"/>
          </w:tcPr>
          <w:p w:rsidR="00302EDA" w:rsidRPr="00FA5873" w:rsidRDefault="00302EDA" w:rsidP="002E24DA">
            <w:pPr>
              <w:rPr>
                <w:lang w:val="uk-UA"/>
              </w:rPr>
            </w:pPr>
            <w:r w:rsidRPr="00FA5873">
              <w:rPr>
                <w:lang w:val="uk-UA"/>
              </w:rPr>
              <w:t>2 371,40</w:t>
            </w:r>
          </w:p>
          <w:p w:rsidR="00302EDA" w:rsidRPr="00FA5873" w:rsidRDefault="00302EDA" w:rsidP="002E24DA">
            <w:pPr>
              <w:jc w:val="center"/>
              <w:rPr>
                <w:lang w:val="uk-UA"/>
              </w:rPr>
            </w:pPr>
          </w:p>
        </w:tc>
        <w:tc>
          <w:tcPr>
            <w:tcW w:w="1276" w:type="dxa"/>
          </w:tcPr>
          <w:p w:rsidR="00302EDA" w:rsidRPr="00FA5873" w:rsidRDefault="00302EDA" w:rsidP="002E24DA">
            <w:pPr>
              <w:rPr>
                <w:lang w:val="uk-UA"/>
              </w:rPr>
            </w:pPr>
            <w:r w:rsidRPr="00FA5873">
              <w:rPr>
                <w:lang w:val="uk-UA"/>
              </w:rPr>
              <w:t>міський бюджет (50%);</w:t>
            </w:r>
          </w:p>
          <w:p w:rsidR="00302EDA" w:rsidRPr="00FA5873" w:rsidRDefault="00302EDA" w:rsidP="002E24DA">
            <w:pPr>
              <w:rPr>
                <w:lang w:val="uk-UA"/>
              </w:rPr>
            </w:pPr>
            <w:r w:rsidRPr="00FA5873">
              <w:rPr>
                <w:lang w:val="uk-UA"/>
              </w:rPr>
              <w:t>грантові кошти (50%)</w:t>
            </w:r>
          </w:p>
        </w:tc>
        <w:tc>
          <w:tcPr>
            <w:tcW w:w="1168" w:type="dxa"/>
          </w:tcPr>
          <w:p w:rsidR="00302EDA" w:rsidRPr="00FA5873" w:rsidRDefault="00302EDA" w:rsidP="002E24DA">
            <w:pPr>
              <w:jc w:val="center"/>
              <w:rPr>
                <w:lang w:val="uk-UA"/>
              </w:rPr>
            </w:pPr>
            <w:r w:rsidRPr="00FA5873">
              <w:rPr>
                <w:bCs/>
                <w:lang w:val="uk-UA"/>
              </w:rPr>
              <w:t>ціль 7</w:t>
            </w:r>
          </w:p>
        </w:tc>
      </w:tr>
      <w:tr w:rsidR="00302EDA" w:rsidRPr="00B67698" w:rsidTr="00302EDA">
        <w:tc>
          <w:tcPr>
            <w:tcW w:w="567" w:type="dxa"/>
          </w:tcPr>
          <w:p w:rsidR="00302EDA" w:rsidRPr="00FA5873" w:rsidRDefault="00302EDA" w:rsidP="002E24DA">
            <w:pPr>
              <w:rPr>
                <w:lang w:val="uk-UA"/>
              </w:rPr>
            </w:pPr>
            <w:r w:rsidRPr="00FA5873">
              <w:rPr>
                <w:lang w:val="uk-UA"/>
              </w:rPr>
              <w:t>3</w:t>
            </w:r>
          </w:p>
        </w:tc>
        <w:tc>
          <w:tcPr>
            <w:tcW w:w="3543" w:type="dxa"/>
          </w:tcPr>
          <w:p w:rsidR="00302EDA" w:rsidRPr="00FA5873" w:rsidRDefault="00302EDA" w:rsidP="002E24DA">
            <w:pPr>
              <w:ind w:right="113"/>
              <w:rPr>
                <w:lang w:val="uk-UA"/>
              </w:rPr>
            </w:pPr>
            <w:r w:rsidRPr="00FA5873">
              <w:rPr>
                <w:lang w:val="uk-UA"/>
              </w:rPr>
              <w:t>Енергетичний аудит бюджетних закладів ( ДНЗ «Зірочка» , ДНЗ «Катруся»,   ЗОШ № 1,  ЗОШ № 2, Гімназія ім. В.О. Мельника, адміністративна будівля по вул. Київська 10, Будинок культури на мікрорайоні Яблуневий)</w:t>
            </w:r>
          </w:p>
        </w:tc>
        <w:tc>
          <w:tcPr>
            <w:tcW w:w="1276" w:type="dxa"/>
          </w:tcPr>
          <w:p w:rsidR="00302EDA" w:rsidRPr="00FA5873" w:rsidRDefault="00302EDA" w:rsidP="002E24DA">
            <w:pPr>
              <w:rPr>
                <w:lang w:val="uk-UA"/>
              </w:rPr>
            </w:pPr>
            <w:r w:rsidRPr="00FA5873">
              <w:rPr>
                <w:lang w:val="uk-UA"/>
              </w:rPr>
              <w:t>2019 -2022</w:t>
            </w:r>
          </w:p>
        </w:tc>
        <w:tc>
          <w:tcPr>
            <w:tcW w:w="1985" w:type="dxa"/>
          </w:tcPr>
          <w:p w:rsidR="00302EDA" w:rsidRPr="00FA5873" w:rsidRDefault="00302EDA" w:rsidP="002E24DA">
            <w:pPr>
              <w:rPr>
                <w:lang w:val="uk-UA"/>
              </w:rPr>
            </w:pPr>
            <w:r w:rsidRPr="00FA5873">
              <w:rPr>
                <w:lang w:val="uk-UA"/>
              </w:rPr>
              <w:t xml:space="preserve">Відділ </w:t>
            </w:r>
            <w:proofErr w:type="spellStart"/>
            <w:r w:rsidRPr="00FA5873">
              <w:rPr>
                <w:lang w:val="uk-UA"/>
              </w:rPr>
              <w:t>житлово</w:t>
            </w:r>
            <w:proofErr w:type="spellEnd"/>
            <w:r w:rsidRPr="00FA5873">
              <w:rPr>
                <w:lang w:val="uk-UA"/>
              </w:rPr>
              <w:t xml:space="preserve"> – комунального господарства</w:t>
            </w:r>
          </w:p>
        </w:tc>
        <w:tc>
          <w:tcPr>
            <w:tcW w:w="1276" w:type="dxa"/>
          </w:tcPr>
          <w:p w:rsidR="00302EDA" w:rsidRPr="00FA5873" w:rsidRDefault="00302EDA" w:rsidP="002E24DA">
            <w:pPr>
              <w:rPr>
                <w:lang w:val="uk-UA"/>
              </w:rPr>
            </w:pPr>
            <w:r w:rsidRPr="00FA5873">
              <w:rPr>
                <w:lang w:val="uk-UA"/>
              </w:rPr>
              <w:t>84,0</w:t>
            </w:r>
          </w:p>
        </w:tc>
        <w:tc>
          <w:tcPr>
            <w:tcW w:w="1276" w:type="dxa"/>
          </w:tcPr>
          <w:p w:rsidR="00302EDA" w:rsidRPr="00FA5873" w:rsidRDefault="00302EDA" w:rsidP="002E24DA">
            <w:pPr>
              <w:rPr>
                <w:lang w:val="uk-UA"/>
              </w:rPr>
            </w:pPr>
            <w:r w:rsidRPr="00FA5873">
              <w:rPr>
                <w:lang w:val="uk-UA"/>
              </w:rPr>
              <w:t>міський бюджет (30%);</w:t>
            </w:r>
          </w:p>
          <w:p w:rsidR="00302EDA" w:rsidRPr="00FA5873" w:rsidRDefault="00302EDA" w:rsidP="002E24DA">
            <w:pPr>
              <w:rPr>
                <w:lang w:val="uk-UA"/>
              </w:rPr>
            </w:pPr>
            <w:r w:rsidRPr="00FA5873">
              <w:rPr>
                <w:lang w:val="uk-UA"/>
              </w:rPr>
              <w:t>грантові кошти (70%)</w:t>
            </w:r>
          </w:p>
        </w:tc>
        <w:tc>
          <w:tcPr>
            <w:tcW w:w="1168" w:type="dxa"/>
          </w:tcPr>
          <w:p w:rsidR="00302EDA" w:rsidRPr="00FA5873" w:rsidRDefault="00302EDA" w:rsidP="002E24DA">
            <w:pPr>
              <w:jc w:val="center"/>
              <w:rPr>
                <w:lang w:val="uk-UA"/>
              </w:rPr>
            </w:pPr>
            <w:r w:rsidRPr="00FA5873">
              <w:rPr>
                <w:bCs/>
                <w:lang w:val="uk-UA"/>
              </w:rPr>
              <w:t>ціль 7</w:t>
            </w:r>
          </w:p>
        </w:tc>
      </w:tr>
      <w:tr w:rsidR="00302EDA" w:rsidRPr="00B67698" w:rsidTr="00302EDA">
        <w:tc>
          <w:tcPr>
            <w:tcW w:w="567" w:type="dxa"/>
          </w:tcPr>
          <w:p w:rsidR="00302EDA" w:rsidRPr="00FA5873" w:rsidRDefault="00302EDA" w:rsidP="002E24DA">
            <w:pPr>
              <w:rPr>
                <w:lang w:val="uk-UA"/>
              </w:rPr>
            </w:pPr>
            <w:r w:rsidRPr="00FA5873">
              <w:rPr>
                <w:lang w:val="uk-UA"/>
              </w:rPr>
              <w:t>4</w:t>
            </w:r>
          </w:p>
        </w:tc>
        <w:tc>
          <w:tcPr>
            <w:tcW w:w="3543" w:type="dxa"/>
          </w:tcPr>
          <w:p w:rsidR="00302EDA" w:rsidRPr="00FA5873" w:rsidRDefault="00302EDA" w:rsidP="002E24DA">
            <w:pPr>
              <w:ind w:right="113"/>
              <w:rPr>
                <w:lang w:val="uk-UA"/>
              </w:rPr>
            </w:pPr>
            <w:r w:rsidRPr="00FA5873">
              <w:rPr>
                <w:lang w:val="uk-UA"/>
              </w:rPr>
              <w:t>Санація бюджетних закладів</w:t>
            </w:r>
          </w:p>
          <w:p w:rsidR="00302EDA" w:rsidRPr="00FA5873" w:rsidRDefault="00302EDA" w:rsidP="002E24DA">
            <w:pPr>
              <w:ind w:right="113"/>
              <w:rPr>
                <w:lang w:val="uk-UA"/>
              </w:rPr>
            </w:pPr>
            <w:r w:rsidRPr="00FA5873">
              <w:rPr>
                <w:lang w:val="uk-UA"/>
              </w:rPr>
              <w:t>(ДНЗ «Рушничок», ДНЗ «Зірочка», ДНЗ «Веселка»,  ДНЗ «Катруся»,  ДНЗ «Дударик», ЗОШ № 1,  ЗОШ № 2,  ЗОШ № 4, Гімназія ім. В.О. Мельника, адміністративна будівля по вул. Київська 10, Будинок культури на мікрорайоні  Яблуневий)</w:t>
            </w:r>
          </w:p>
        </w:tc>
        <w:tc>
          <w:tcPr>
            <w:tcW w:w="1276" w:type="dxa"/>
          </w:tcPr>
          <w:p w:rsidR="00302EDA" w:rsidRPr="00FA5873" w:rsidRDefault="00302EDA" w:rsidP="002E24DA">
            <w:pPr>
              <w:rPr>
                <w:lang w:val="uk-UA"/>
              </w:rPr>
            </w:pPr>
            <w:r w:rsidRPr="00FA5873">
              <w:rPr>
                <w:lang w:val="uk-UA"/>
              </w:rPr>
              <w:t>2019 - 2027</w:t>
            </w:r>
          </w:p>
        </w:tc>
        <w:tc>
          <w:tcPr>
            <w:tcW w:w="1985" w:type="dxa"/>
          </w:tcPr>
          <w:p w:rsidR="00302EDA" w:rsidRPr="00FA5873" w:rsidRDefault="00302EDA" w:rsidP="002E24DA">
            <w:pPr>
              <w:rPr>
                <w:lang w:val="uk-UA"/>
              </w:rPr>
            </w:pPr>
            <w:r w:rsidRPr="00FA5873">
              <w:rPr>
                <w:lang w:val="uk-UA"/>
              </w:rPr>
              <w:t xml:space="preserve">Відділ </w:t>
            </w:r>
            <w:proofErr w:type="spellStart"/>
            <w:r w:rsidRPr="00FA5873">
              <w:rPr>
                <w:lang w:val="uk-UA"/>
              </w:rPr>
              <w:t>житлово</w:t>
            </w:r>
            <w:proofErr w:type="spellEnd"/>
            <w:r w:rsidRPr="00FA5873">
              <w:rPr>
                <w:lang w:val="uk-UA"/>
              </w:rPr>
              <w:t xml:space="preserve"> – комунального господарства</w:t>
            </w:r>
          </w:p>
        </w:tc>
        <w:tc>
          <w:tcPr>
            <w:tcW w:w="1276" w:type="dxa"/>
          </w:tcPr>
          <w:p w:rsidR="00302EDA" w:rsidRPr="00FA5873" w:rsidRDefault="00302EDA" w:rsidP="002E24DA">
            <w:pPr>
              <w:rPr>
                <w:lang w:val="uk-UA"/>
              </w:rPr>
            </w:pPr>
            <w:r w:rsidRPr="00FA5873">
              <w:rPr>
                <w:lang w:val="uk-UA"/>
              </w:rPr>
              <w:t>134071,5</w:t>
            </w:r>
          </w:p>
        </w:tc>
        <w:tc>
          <w:tcPr>
            <w:tcW w:w="1276" w:type="dxa"/>
          </w:tcPr>
          <w:p w:rsidR="00302EDA" w:rsidRPr="00FA5873" w:rsidRDefault="00302EDA" w:rsidP="002E24DA">
            <w:pPr>
              <w:rPr>
                <w:lang w:val="uk-UA"/>
              </w:rPr>
            </w:pPr>
            <w:r w:rsidRPr="00FA5873">
              <w:rPr>
                <w:lang w:val="uk-UA"/>
              </w:rPr>
              <w:t>міський бюджет (30%);</w:t>
            </w:r>
          </w:p>
          <w:p w:rsidR="00302EDA" w:rsidRPr="00FA5873" w:rsidRDefault="00302EDA" w:rsidP="002E24DA">
            <w:pPr>
              <w:rPr>
                <w:lang w:val="uk-UA"/>
              </w:rPr>
            </w:pPr>
            <w:r w:rsidRPr="00FA5873">
              <w:rPr>
                <w:lang w:val="uk-UA"/>
              </w:rPr>
              <w:t>грантові кошти (35%);</w:t>
            </w:r>
          </w:p>
          <w:p w:rsidR="00302EDA" w:rsidRPr="00FA5873" w:rsidRDefault="00302EDA" w:rsidP="002E24DA">
            <w:pPr>
              <w:rPr>
                <w:lang w:val="uk-UA"/>
              </w:rPr>
            </w:pPr>
            <w:r w:rsidRPr="00FA5873">
              <w:rPr>
                <w:lang w:val="uk-UA"/>
              </w:rPr>
              <w:t>кредитні кошти (35%)</w:t>
            </w:r>
          </w:p>
        </w:tc>
        <w:tc>
          <w:tcPr>
            <w:tcW w:w="1168" w:type="dxa"/>
          </w:tcPr>
          <w:p w:rsidR="00302EDA" w:rsidRPr="00FA5873" w:rsidRDefault="00302EDA" w:rsidP="002E24DA">
            <w:pPr>
              <w:jc w:val="center"/>
              <w:rPr>
                <w:bCs/>
                <w:lang w:val="uk-UA"/>
              </w:rPr>
            </w:pPr>
            <w:r w:rsidRPr="00FA5873">
              <w:rPr>
                <w:bCs/>
                <w:lang w:val="uk-UA"/>
              </w:rPr>
              <w:t>ціль 7</w:t>
            </w:r>
          </w:p>
        </w:tc>
      </w:tr>
      <w:tr w:rsidR="00302EDA" w:rsidRPr="00B67698" w:rsidTr="00302EDA">
        <w:tc>
          <w:tcPr>
            <w:tcW w:w="567" w:type="dxa"/>
          </w:tcPr>
          <w:p w:rsidR="00302EDA" w:rsidRPr="00FA5873" w:rsidRDefault="00302EDA" w:rsidP="002E24DA">
            <w:pPr>
              <w:rPr>
                <w:lang w:val="uk-UA"/>
              </w:rPr>
            </w:pPr>
            <w:r w:rsidRPr="00FA5873">
              <w:rPr>
                <w:lang w:val="uk-UA"/>
              </w:rPr>
              <w:t>5</w:t>
            </w:r>
          </w:p>
        </w:tc>
        <w:tc>
          <w:tcPr>
            <w:tcW w:w="3543" w:type="dxa"/>
          </w:tcPr>
          <w:p w:rsidR="00302EDA" w:rsidRPr="00FA5873" w:rsidRDefault="00302EDA" w:rsidP="002E24DA">
            <w:pPr>
              <w:rPr>
                <w:b/>
                <w:u w:val="single"/>
                <w:lang w:val="uk-UA"/>
              </w:rPr>
            </w:pPr>
            <w:r w:rsidRPr="00FA5873">
              <w:rPr>
                <w:lang w:val="uk-UA"/>
              </w:rPr>
              <w:t xml:space="preserve">Створення та розвиток кластеру </w:t>
            </w:r>
            <w:proofErr w:type="spellStart"/>
            <w:r w:rsidRPr="00FA5873">
              <w:rPr>
                <w:lang w:val="uk-UA"/>
              </w:rPr>
              <w:t>енергоефективності</w:t>
            </w:r>
            <w:proofErr w:type="spellEnd"/>
            <w:r w:rsidRPr="00FA5873">
              <w:rPr>
                <w:lang w:val="uk-UA"/>
              </w:rPr>
              <w:t xml:space="preserve"> та відновлюваної енергетики на території Обухівської міської ради</w:t>
            </w:r>
          </w:p>
        </w:tc>
        <w:tc>
          <w:tcPr>
            <w:tcW w:w="1276" w:type="dxa"/>
          </w:tcPr>
          <w:p w:rsidR="00302EDA" w:rsidRPr="00FA5873" w:rsidRDefault="00302EDA" w:rsidP="002E24DA">
            <w:pPr>
              <w:rPr>
                <w:lang w:val="uk-UA"/>
              </w:rPr>
            </w:pPr>
            <w:r w:rsidRPr="00FA5873">
              <w:rPr>
                <w:lang w:val="uk-UA"/>
              </w:rPr>
              <w:t>2022 - 2025</w:t>
            </w:r>
          </w:p>
        </w:tc>
        <w:tc>
          <w:tcPr>
            <w:tcW w:w="1985" w:type="dxa"/>
            <w:shd w:val="clear" w:color="auto" w:fill="auto"/>
          </w:tcPr>
          <w:p w:rsidR="00302EDA" w:rsidRPr="00FA5873" w:rsidRDefault="00302EDA" w:rsidP="002E24DA">
            <w:pPr>
              <w:rPr>
                <w:lang w:val="uk-UA"/>
              </w:rPr>
            </w:pPr>
            <w:r w:rsidRPr="00FA5873">
              <w:rPr>
                <w:lang w:val="uk-UA"/>
              </w:rPr>
              <w:t xml:space="preserve">Відділ </w:t>
            </w:r>
            <w:proofErr w:type="spellStart"/>
            <w:r w:rsidRPr="00FA5873">
              <w:rPr>
                <w:lang w:val="uk-UA"/>
              </w:rPr>
              <w:t>житлово</w:t>
            </w:r>
            <w:proofErr w:type="spellEnd"/>
            <w:r w:rsidRPr="00FA5873">
              <w:rPr>
                <w:lang w:val="uk-UA"/>
              </w:rPr>
              <w:t xml:space="preserve"> – комунального господарства</w:t>
            </w:r>
          </w:p>
        </w:tc>
        <w:tc>
          <w:tcPr>
            <w:tcW w:w="1276" w:type="dxa"/>
          </w:tcPr>
          <w:p w:rsidR="00302EDA" w:rsidRPr="00FA5873" w:rsidRDefault="00302EDA" w:rsidP="002E24DA">
            <w:pPr>
              <w:rPr>
                <w:lang w:val="uk-UA"/>
              </w:rPr>
            </w:pPr>
            <w:r w:rsidRPr="00FA5873">
              <w:rPr>
                <w:lang w:val="uk-UA"/>
              </w:rPr>
              <w:t>150,0</w:t>
            </w:r>
          </w:p>
        </w:tc>
        <w:tc>
          <w:tcPr>
            <w:tcW w:w="1276" w:type="dxa"/>
          </w:tcPr>
          <w:p w:rsidR="00302EDA" w:rsidRPr="00FA5873" w:rsidRDefault="00302EDA" w:rsidP="002E24DA">
            <w:pPr>
              <w:rPr>
                <w:lang w:val="uk-UA"/>
              </w:rPr>
            </w:pPr>
            <w:r w:rsidRPr="00FA5873">
              <w:rPr>
                <w:lang w:val="uk-UA"/>
              </w:rPr>
              <w:t>обласний бюджет (25%);</w:t>
            </w:r>
          </w:p>
          <w:p w:rsidR="00302EDA" w:rsidRPr="00FA5873" w:rsidRDefault="00302EDA" w:rsidP="002E24DA">
            <w:pPr>
              <w:rPr>
                <w:lang w:val="uk-UA"/>
              </w:rPr>
            </w:pPr>
            <w:r w:rsidRPr="00FA5873">
              <w:rPr>
                <w:lang w:val="uk-UA"/>
              </w:rPr>
              <w:t>міський бюджет (25%);</w:t>
            </w:r>
          </w:p>
          <w:p w:rsidR="00302EDA" w:rsidRPr="00FA5873" w:rsidRDefault="00302EDA" w:rsidP="002E24DA">
            <w:pPr>
              <w:rPr>
                <w:lang w:val="uk-UA"/>
              </w:rPr>
            </w:pPr>
            <w:r w:rsidRPr="00FA5873">
              <w:rPr>
                <w:lang w:val="uk-UA"/>
              </w:rPr>
              <w:t>грантові кошти (25%);</w:t>
            </w:r>
          </w:p>
          <w:p w:rsidR="00302EDA" w:rsidRPr="00FA5873" w:rsidRDefault="00302EDA" w:rsidP="002E24DA">
            <w:pPr>
              <w:rPr>
                <w:lang w:val="uk-UA"/>
              </w:rPr>
            </w:pPr>
            <w:r w:rsidRPr="00FA5873">
              <w:rPr>
                <w:lang w:val="uk-UA"/>
              </w:rPr>
              <w:lastRenderedPageBreak/>
              <w:t>приватні кошти (25%)</w:t>
            </w:r>
          </w:p>
        </w:tc>
        <w:tc>
          <w:tcPr>
            <w:tcW w:w="1168" w:type="dxa"/>
          </w:tcPr>
          <w:p w:rsidR="00302EDA" w:rsidRPr="00FA5873" w:rsidRDefault="00302EDA" w:rsidP="002E24DA">
            <w:pPr>
              <w:jc w:val="center"/>
              <w:rPr>
                <w:lang w:val="uk-UA"/>
              </w:rPr>
            </w:pPr>
            <w:r w:rsidRPr="00FA5873">
              <w:rPr>
                <w:bCs/>
                <w:lang w:val="uk-UA"/>
              </w:rPr>
              <w:lastRenderedPageBreak/>
              <w:t>ціль 7</w:t>
            </w:r>
          </w:p>
        </w:tc>
      </w:tr>
      <w:tr w:rsidR="00302EDA" w:rsidRPr="00B67698" w:rsidTr="00302EDA">
        <w:tc>
          <w:tcPr>
            <w:tcW w:w="567" w:type="dxa"/>
          </w:tcPr>
          <w:p w:rsidR="00302EDA" w:rsidRPr="00FA5873" w:rsidRDefault="00302EDA" w:rsidP="002E24DA">
            <w:pPr>
              <w:rPr>
                <w:lang w:val="uk-UA"/>
              </w:rPr>
            </w:pPr>
            <w:r w:rsidRPr="00FA5873">
              <w:rPr>
                <w:lang w:val="uk-UA"/>
              </w:rPr>
              <w:lastRenderedPageBreak/>
              <w:t>6</w:t>
            </w:r>
          </w:p>
        </w:tc>
        <w:tc>
          <w:tcPr>
            <w:tcW w:w="3543" w:type="dxa"/>
          </w:tcPr>
          <w:p w:rsidR="00302EDA" w:rsidRPr="00FA5873" w:rsidRDefault="00302EDA" w:rsidP="002E24DA">
            <w:pPr>
              <w:ind w:left="125" w:hanging="125"/>
              <w:textAlignment w:val="baseline"/>
              <w:rPr>
                <w:bCs/>
                <w:iCs/>
                <w:kern w:val="1"/>
                <w:lang w:val="uk-UA"/>
              </w:rPr>
            </w:pPr>
            <w:r w:rsidRPr="00FA5873">
              <w:rPr>
                <w:bCs/>
                <w:iCs/>
                <w:kern w:val="1"/>
                <w:lang w:val="uk-UA"/>
              </w:rPr>
              <w:t xml:space="preserve">Створення </w:t>
            </w:r>
            <w:proofErr w:type="spellStart"/>
            <w:r w:rsidRPr="00FA5873">
              <w:rPr>
                <w:bCs/>
                <w:iCs/>
                <w:kern w:val="1"/>
                <w:lang w:val="uk-UA"/>
              </w:rPr>
              <w:t>інформаційно</w:t>
            </w:r>
            <w:proofErr w:type="spellEnd"/>
            <w:r w:rsidR="00EA29B1">
              <w:rPr>
                <w:bCs/>
                <w:iCs/>
                <w:kern w:val="1"/>
                <w:lang w:val="uk-UA"/>
              </w:rPr>
              <w:t xml:space="preserve"> - </w:t>
            </w:r>
          </w:p>
          <w:p w:rsidR="00302EDA" w:rsidRPr="00FA5873" w:rsidRDefault="00302EDA" w:rsidP="002E24DA">
            <w:pPr>
              <w:ind w:left="125" w:hanging="125"/>
              <w:textAlignment w:val="baseline"/>
              <w:rPr>
                <w:bCs/>
                <w:iCs/>
                <w:kern w:val="1"/>
                <w:lang w:val="uk-UA"/>
              </w:rPr>
            </w:pPr>
            <w:r w:rsidRPr="00FA5873">
              <w:rPr>
                <w:bCs/>
                <w:iCs/>
                <w:kern w:val="1"/>
                <w:lang w:val="uk-UA"/>
              </w:rPr>
              <w:t xml:space="preserve">туристичного Центру </w:t>
            </w:r>
            <w:r w:rsidR="00EA29B1">
              <w:rPr>
                <w:bCs/>
                <w:iCs/>
                <w:kern w:val="1"/>
                <w:lang w:val="uk-UA"/>
              </w:rPr>
              <w:t>«</w:t>
            </w:r>
            <w:r w:rsidRPr="00FA5873">
              <w:rPr>
                <w:bCs/>
                <w:iCs/>
                <w:kern w:val="1"/>
                <w:lang w:val="uk-UA"/>
              </w:rPr>
              <w:t>Обухів</w:t>
            </w:r>
          </w:p>
          <w:p w:rsidR="00302EDA" w:rsidRPr="00FA5873" w:rsidRDefault="00302EDA" w:rsidP="00EA29B1">
            <w:pPr>
              <w:ind w:left="125" w:hanging="125"/>
              <w:textAlignment w:val="baseline"/>
              <w:rPr>
                <w:bCs/>
                <w:iCs/>
                <w:kern w:val="1"/>
                <w:lang w:val="uk-UA"/>
              </w:rPr>
            </w:pPr>
            <w:r w:rsidRPr="00FA5873">
              <w:rPr>
                <w:bCs/>
                <w:iCs/>
                <w:kern w:val="1"/>
                <w:lang w:val="uk-UA"/>
              </w:rPr>
              <w:t>туристичний</w:t>
            </w:r>
            <w:r w:rsidR="00EA29B1">
              <w:rPr>
                <w:bCs/>
                <w:iCs/>
                <w:kern w:val="1"/>
                <w:lang w:val="uk-UA"/>
              </w:rPr>
              <w:t>»</w:t>
            </w:r>
          </w:p>
        </w:tc>
        <w:tc>
          <w:tcPr>
            <w:tcW w:w="1276" w:type="dxa"/>
          </w:tcPr>
          <w:p w:rsidR="00302EDA" w:rsidRPr="00FA5873" w:rsidRDefault="00302EDA" w:rsidP="002E24DA">
            <w:pPr>
              <w:rPr>
                <w:lang w:val="uk-UA"/>
              </w:rPr>
            </w:pPr>
            <w:r w:rsidRPr="00FA5873">
              <w:rPr>
                <w:lang w:val="uk-UA"/>
              </w:rPr>
              <w:t>2019 - 2030</w:t>
            </w:r>
          </w:p>
        </w:tc>
        <w:tc>
          <w:tcPr>
            <w:tcW w:w="1985" w:type="dxa"/>
            <w:shd w:val="clear" w:color="auto" w:fill="auto"/>
          </w:tcPr>
          <w:p w:rsidR="00302EDA" w:rsidRPr="00FA5873" w:rsidRDefault="00302EDA" w:rsidP="002E24DA">
            <w:pPr>
              <w:rPr>
                <w:lang w:val="uk-UA"/>
              </w:rPr>
            </w:pPr>
            <w:r w:rsidRPr="00FA5873">
              <w:rPr>
                <w:lang w:val="uk-UA"/>
              </w:rPr>
              <w:t xml:space="preserve">Відділ культури, національностей та релігій </w:t>
            </w:r>
          </w:p>
        </w:tc>
        <w:tc>
          <w:tcPr>
            <w:tcW w:w="1276" w:type="dxa"/>
            <w:shd w:val="clear" w:color="auto" w:fill="auto"/>
          </w:tcPr>
          <w:p w:rsidR="00302EDA" w:rsidRPr="00FA5873" w:rsidRDefault="00302EDA" w:rsidP="002E24DA">
            <w:pPr>
              <w:rPr>
                <w:lang w:val="uk-UA"/>
              </w:rPr>
            </w:pPr>
            <w:r w:rsidRPr="00FA5873">
              <w:rPr>
                <w:lang w:val="uk-UA"/>
              </w:rPr>
              <w:t>924,0</w:t>
            </w:r>
          </w:p>
        </w:tc>
        <w:tc>
          <w:tcPr>
            <w:tcW w:w="1276" w:type="dxa"/>
            <w:shd w:val="clear" w:color="auto" w:fill="auto"/>
          </w:tcPr>
          <w:p w:rsidR="00302EDA" w:rsidRPr="00FA5873" w:rsidRDefault="00302EDA" w:rsidP="002E24DA">
            <w:pPr>
              <w:rPr>
                <w:lang w:val="uk-UA"/>
              </w:rPr>
            </w:pPr>
            <w:r w:rsidRPr="00FA5873">
              <w:rPr>
                <w:lang w:val="uk-UA"/>
              </w:rPr>
              <w:t xml:space="preserve">міський бюджет; </w:t>
            </w:r>
          </w:p>
          <w:p w:rsidR="00302EDA" w:rsidRPr="00FA5873" w:rsidRDefault="00302EDA" w:rsidP="002E24DA">
            <w:pPr>
              <w:rPr>
                <w:lang w:val="uk-UA"/>
              </w:rPr>
            </w:pPr>
            <w:r w:rsidRPr="00FA5873">
              <w:rPr>
                <w:lang w:val="uk-UA"/>
              </w:rPr>
              <w:t>грантові кошти ;</w:t>
            </w:r>
          </w:p>
          <w:p w:rsidR="00302EDA" w:rsidRPr="00FA5873" w:rsidRDefault="00302EDA" w:rsidP="002E24DA">
            <w:pPr>
              <w:rPr>
                <w:lang w:val="uk-UA"/>
              </w:rPr>
            </w:pPr>
            <w:r w:rsidRPr="00FA5873">
              <w:rPr>
                <w:lang w:val="uk-UA"/>
              </w:rPr>
              <w:t xml:space="preserve">приватні кошти </w:t>
            </w:r>
          </w:p>
        </w:tc>
        <w:tc>
          <w:tcPr>
            <w:tcW w:w="1168" w:type="dxa"/>
          </w:tcPr>
          <w:p w:rsidR="00302EDA" w:rsidRPr="00FA5873" w:rsidRDefault="00302EDA" w:rsidP="002E24DA">
            <w:pPr>
              <w:jc w:val="center"/>
              <w:rPr>
                <w:lang w:val="uk-UA"/>
              </w:rPr>
            </w:pPr>
            <w:r w:rsidRPr="00FA5873">
              <w:rPr>
                <w:bCs/>
                <w:lang w:val="uk-UA"/>
              </w:rPr>
              <w:t>ціль 8</w:t>
            </w:r>
          </w:p>
        </w:tc>
      </w:tr>
      <w:tr w:rsidR="00302EDA" w:rsidRPr="00B67698" w:rsidTr="00302EDA">
        <w:tc>
          <w:tcPr>
            <w:tcW w:w="7371" w:type="dxa"/>
            <w:gridSpan w:val="4"/>
          </w:tcPr>
          <w:p w:rsidR="00302EDA" w:rsidRPr="00FA5873" w:rsidRDefault="00302EDA" w:rsidP="002E24DA">
            <w:pPr>
              <w:rPr>
                <w:b/>
                <w:lang w:val="uk-UA"/>
              </w:rPr>
            </w:pPr>
            <w:r w:rsidRPr="00FA5873">
              <w:rPr>
                <w:b/>
                <w:lang w:val="uk-UA"/>
              </w:rPr>
              <w:t>Всього</w:t>
            </w:r>
            <w:r>
              <w:rPr>
                <w:b/>
                <w:lang w:val="uk-UA"/>
              </w:rPr>
              <w:t xml:space="preserve"> по напрямку</w:t>
            </w:r>
          </w:p>
        </w:tc>
        <w:tc>
          <w:tcPr>
            <w:tcW w:w="1276" w:type="dxa"/>
          </w:tcPr>
          <w:p w:rsidR="00302EDA" w:rsidRPr="001E355A" w:rsidRDefault="00302EDA" w:rsidP="002E24DA">
            <w:pPr>
              <w:rPr>
                <w:b/>
                <w:lang w:val="uk-UA"/>
              </w:rPr>
            </w:pPr>
            <w:r w:rsidRPr="001E355A">
              <w:rPr>
                <w:b/>
                <w:lang w:val="uk-UA"/>
              </w:rPr>
              <w:t>143069,3</w:t>
            </w:r>
          </w:p>
        </w:tc>
        <w:tc>
          <w:tcPr>
            <w:tcW w:w="1276" w:type="dxa"/>
          </w:tcPr>
          <w:p w:rsidR="00302EDA" w:rsidRPr="00FA5873" w:rsidRDefault="00302EDA" w:rsidP="002E24DA">
            <w:pPr>
              <w:rPr>
                <w:lang w:val="uk-UA"/>
              </w:rPr>
            </w:pPr>
          </w:p>
        </w:tc>
        <w:tc>
          <w:tcPr>
            <w:tcW w:w="1168" w:type="dxa"/>
          </w:tcPr>
          <w:p w:rsidR="00302EDA" w:rsidRPr="00FA5873" w:rsidRDefault="00302EDA" w:rsidP="002E24DA">
            <w:pPr>
              <w:jc w:val="center"/>
              <w:rPr>
                <w:bCs/>
                <w:lang w:val="uk-UA"/>
              </w:rPr>
            </w:pPr>
          </w:p>
        </w:tc>
      </w:tr>
      <w:tr w:rsidR="00302EDA" w:rsidRPr="00B67698" w:rsidTr="002E24DA">
        <w:tc>
          <w:tcPr>
            <w:tcW w:w="11091" w:type="dxa"/>
            <w:gridSpan w:val="7"/>
          </w:tcPr>
          <w:p w:rsidR="00302EDA" w:rsidRPr="00FA5873" w:rsidRDefault="00302EDA" w:rsidP="002E24DA">
            <w:pPr>
              <w:jc w:val="center"/>
              <w:rPr>
                <w:bCs/>
                <w:lang w:val="uk-UA"/>
              </w:rPr>
            </w:pPr>
            <w:r w:rsidRPr="00FA5873">
              <w:rPr>
                <w:b/>
                <w:bCs/>
                <w:lang w:val="uk-UA"/>
              </w:rPr>
              <w:t>Сталий соціальний розвиток громади</w:t>
            </w:r>
          </w:p>
        </w:tc>
      </w:tr>
      <w:tr w:rsidR="00302EDA" w:rsidRPr="00B67698" w:rsidTr="00045DDF">
        <w:tc>
          <w:tcPr>
            <w:tcW w:w="567" w:type="dxa"/>
          </w:tcPr>
          <w:p w:rsidR="00302EDA" w:rsidRPr="00FA5873" w:rsidRDefault="00302EDA" w:rsidP="002E24DA">
            <w:pPr>
              <w:rPr>
                <w:lang w:val="uk-UA"/>
              </w:rPr>
            </w:pPr>
            <w:r>
              <w:rPr>
                <w:lang w:val="uk-UA"/>
              </w:rPr>
              <w:t>7</w:t>
            </w:r>
          </w:p>
        </w:tc>
        <w:tc>
          <w:tcPr>
            <w:tcW w:w="3543" w:type="dxa"/>
          </w:tcPr>
          <w:p w:rsidR="00302EDA" w:rsidRPr="00FA5873" w:rsidRDefault="00302EDA" w:rsidP="002E24DA">
            <w:pPr>
              <w:rPr>
                <w:lang w:val="uk-UA"/>
              </w:rPr>
            </w:pPr>
            <w:r w:rsidRPr="00FA5873">
              <w:rPr>
                <w:lang w:val="uk-UA"/>
              </w:rPr>
              <w:t xml:space="preserve">Пропаганда профілактичних заходів в боротьбі з епідеміями </w:t>
            </w:r>
            <w:proofErr w:type="spellStart"/>
            <w:r w:rsidRPr="00FA5873">
              <w:rPr>
                <w:lang w:val="uk-UA"/>
              </w:rPr>
              <w:t>СНІДу</w:t>
            </w:r>
            <w:proofErr w:type="spellEnd"/>
            <w:r w:rsidRPr="00FA5873">
              <w:rPr>
                <w:lang w:val="uk-UA"/>
              </w:rPr>
              <w:t>, туберкульозу, малярії та тропічними хворобами, активна санітарно-освітня робота та пропаганда вчасного обстеження пацієнтів. Співпраця освітніх та медичних закладів для проведення лекцій та круглих столів для молоді щодо профілактики даних епідемій. Закупівля та використання тест -</w:t>
            </w:r>
            <w:r w:rsidR="00EA29B1">
              <w:rPr>
                <w:lang w:val="uk-UA"/>
              </w:rPr>
              <w:t xml:space="preserve"> </w:t>
            </w:r>
            <w:r w:rsidRPr="00FA5873">
              <w:rPr>
                <w:lang w:val="uk-UA"/>
              </w:rPr>
              <w:t xml:space="preserve">смужок для експрес-діагностики </w:t>
            </w:r>
            <w:proofErr w:type="spellStart"/>
            <w:r w:rsidRPr="00FA5873">
              <w:rPr>
                <w:lang w:val="uk-UA"/>
              </w:rPr>
              <w:t>СНІДу</w:t>
            </w:r>
            <w:proofErr w:type="spellEnd"/>
            <w:r w:rsidRPr="00FA5873">
              <w:rPr>
                <w:lang w:val="uk-UA"/>
              </w:rPr>
              <w:t>, гепатиту В та С.</w:t>
            </w:r>
          </w:p>
        </w:tc>
        <w:tc>
          <w:tcPr>
            <w:tcW w:w="1277" w:type="dxa"/>
          </w:tcPr>
          <w:p w:rsidR="00302EDA" w:rsidRPr="00FA5873" w:rsidRDefault="00302EDA" w:rsidP="002E24DA">
            <w:pPr>
              <w:rPr>
                <w:lang w:val="uk-UA"/>
              </w:rPr>
            </w:pPr>
            <w:r w:rsidRPr="00FA5873">
              <w:rPr>
                <w:lang w:val="uk-UA"/>
              </w:rPr>
              <w:t>2019 -2030</w:t>
            </w:r>
          </w:p>
        </w:tc>
        <w:tc>
          <w:tcPr>
            <w:tcW w:w="1984" w:type="dxa"/>
          </w:tcPr>
          <w:p w:rsidR="00302EDA" w:rsidRPr="00FA5873" w:rsidRDefault="00302EDA" w:rsidP="002E24DA">
            <w:pPr>
              <w:rPr>
                <w:lang w:val="uk-UA"/>
              </w:rPr>
            </w:pPr>
            <w:r w:rsidRPr="00FA5873">
              <w:rPr>
                <w:lang w:val="uk-UA"/>
              </w:rPr>
              <w:t xml:space="preserve">Комунальний заклад  Обухівської міської ради «Обухівський міський центр первинної </w:t>
            </w:r>
            <w:proofErr w:type="spellStart"/>
            <w:r w:rsidRPr="00FA5873">
              <w:rPr>
                <w:lang w:val="uk-UA"/>
              </w:rPr>
              <w:t>медико</w:t>
            </w:r>
            <w:proofErr w:type="spellEnd"/>
            <w:r w:rsidRPr="00FA5873">
              <w:rPr>
                <w:lang w:val="uk-UA"/>
              </w:rPr>
              <w:t xml:space="preserve"> – санітарної допомоги»; Управління освіти</w:t>
            </w:r>
          </w:p>
        </w:tc>
        <w:tc>
          <w:tcPr>
            <w:tcW w:w="1276" w:type="dxa"/>
          </w:tcPr>
          <w:p w:rsidR="00302EDA" w:rsidRPr="00FA5873" w:rsidRDefault="00302EDA" w:rsidP="002E24DA">
            <w:pPr>
              <w:rPr>
                <w:lang w:val="uk-UA"/>
              </w:rPr>
            </w:pPr>
            <w:r w:rsidRPr="00FA5873">
              <w:rPr>
                <w:lang w:val="uk-UA"/>
              </w:rPr>
              <w:t>585,6</w:t>
            </w:r>
          </w:p>
          <w:p w:rsidR="00302EDA" w:rsidRPr="00FA5873" w:rsidRDefault="00302EDA" w:rsidP="002E24DA">
            <w:pPr>
              <w:rPr>
                <w:lang w:val="uk-UA"/>
              </w:rPr>
            </w:pPr>
            <w:r w:rsidRPr="00FA5873">
              <w:rPr>
                <w:lang w:val="uk-UA"/>
              </w:rPr>
              <w:t>(48,8 на рік)</w:t>
            </w:r>
          </w:p>
        </w:tc>
        <w:tc>
          <w:tcPr>
            <w:tcW w:w="1276" w:type="dxa"/>
          </w:tcPr>
          <w:p w:rsidR="00302EDA" w:rsidRPr="00FA5873" w:rsidRDefault="00302EDA" w:rsidP="002E24DA">
            <w:pPr>
              <w:rPr>
                <w:lang w:val="uk-UA"/>
              </w:rPr>
            </w:pPr>
            <w:r w:rsidRPr="00FA5873">
              <w:rPr>
                <w:lang w:val="uk-UA"/>
              </w:rPr>
              <w:t>міський бюджет</w:t>
            </w:r>
          </w:p>
        </w:tc>
        <w:tc>
          <w:tcPr>
            <w:tcW w:w="1168" w:type="dxa"/>
          </w:tcPr>
          <w:p w:rsidR="00302EDA" w:rsidRPr="00FA5873" w:rsidRDefault="00302EDA" w:rsidP="002E24DA">
            <w:pPr>
              <w:jc w:val="center"/>
              <w:rPr>
                <w:lang w:val="uk-UA"/>
              </w:rPr>
            </w:pPr>
            <w:r w:rsidRPr="00FA5873">
              <w:rPr>
                <w:bCs/>
                <w:lang w:val="uk-UA"/>
              </w:rPr>
              <w:t>ціль 3</w:t>
            </w:r>
          </w:p>
        </w:tc>
      </w:tr>
      <w:tr w:rsidR="00302EDA" w:rsidRPr="00B67698" w:rsidTr="00045DDF">
        <w:tc>
          <w:tcPr>
            <w:tcW w:w="567" w:type="dxa"/>
          </w:tcPr>
          <w:p w:rsidR="00302EDA" w:rsidRPr="00FA5873" w:rsidRDefault="00302EDA" w:rsidP="002E24DA">
            <w:pPr>
              <w:rPr>
                <w:lang w:val="uk-UA"/>
              </w:rPr>
            </w:pPr>
            <w:r>
              <w:rPr>
                <w:lang w:val="uk-UA"/>
              </w:rPr>
              <w:t>8</w:t>
            </w:r>
          </w:p>
        </w:tc>
        <w:tc>
          <w:tcPr>
            <w:tcW w:w="3543" w:type="dxa"/>
          </w:tcPr>
          <w:p w:rsidR="00302EDA" w:rsidRPr="00FA5873" w:rsidRDefault="00302EDA" w:rsidP="002E24DA">
            <w:pPr>
              <w:textAlignment w:val="baseline"/>
              <w:rPr>
                <w:lang w:val="uk-UA"/>
              </w:rPr>
            </w:pPr>
            <w:r w:rsidRPr="00FA5873">
              <w:rPr>
                <w:lang w:val="uk-UA"/>
              </w:rPr>
              <w:t>Забезпечення відпуску в місті Обухові безкоштовних лікарських засобів  важкохворим пацієнтам для лікування больового синдрому за рецептами сімейних лікарів</w:t>
            </w:r>
          </w:p>
        </w:tc>
        <w:tc>
          <w:tcPr>
            <w:tcW w:w="1277" w:type="dxa"/>
          </w:tcPr>
          <w:p w:rsidR="00302EDA" w:rsidRPr="00FA5873" w:rsidRDefault="00302EDA" w:rsidP="002E24DA">
            <w:pPr>
              <w:rPr>
                <w:lang w:val="uk-UA"/>
              </w:rPr>
            </w:pPr>
            <w:r w:rsidRPr="00FA5873">
              <w:rPr>
                <w:lang w:val="uk-UA"/>
              </w:rPr>
              <w:t>2019 -2030</w:t>
            </w:r>
          </w:p>
        </w:tc>
        <w:tc>
          <w:tcPr>
            <w:tcW w:w="1984" w:type="dxa"/>
          </w:tcPr>
          <w:p w:rsidR="00302EDA" w:rsidRPr="00FA5873" w:rsidRDefault="00302EDA" w:rsidP="002E24DA">
            <w:pPr>
              <w:rPr>
                <w:lang w:val="uk-UA"/>
              </w:rPr>
            </w:pPr>
            <w:r w:rsidRPr="00FA5873">
              <w:rPr>
                <w:lang w:val="uk-UA"/>
              </w:rPr>
              <w:t xml:space="preserve">Комунальний заклад  Обухівської міської ради «Обухівський міський центр первинної </w:t>
            </w:r>
            <w:proofErr w:type="spellStart"/>
            <w:r w:rsidRPr="00FA5873">
              <w:rPr>
                <w:lang w:val="uk-UA"/>
              </w:rPr>
              <w:t>медико</w:t>
            </w:r>
            <w:proofErr w:type="spellEnd"/>
            <w:r w:rsidRPr="00FA5873">
              <w:rPr>
                <w:lang w:val="uk-UA"/>
              </w:rPr>
              <w:t xml:space="preserve"> – санітарної допомоги»</w:t>
            </w:r>
          </w:p>
        </w:tc>
        <w:tc>
          <w:tcPr>
            <w:tcW w:w="1276" w:type="dxa"/>
          </w:tcPr>
          <w:p w:rsidR="00302EDA" w:rsidRPr="00FA5873" w:rsidRDefault="00302EDA" w:rsidP="002E24DA">
            <w:pPr>
              <w:rPr>
                <w:lang w:val="uk-UA"/>
              </w:rPr>
            </w:pPr>
            <w:r w:rsidRPr="00FA5873">
              <w:rPr>
                <w:lang w:val="uk-UA"/>
              </w:rPr>
              <w:t>552,0 на 2019 рік, 252,0 на кожен наступний рік</w:t>
            </w:r>
          </w:p>
        </w:tc>
        <w:tc>
          <w:tcPr>
            <w:tcW w:w="1276" w:type="dxa"/>
          </w:tcPr>
          <w:p w:rsidR="00302EDA" w:rsidRPr="00FA5873" w:rsidRDefault="00302EDA" w:rsidP="002E24DA">
            <w:pPr>
              <w:rPr>
                <w:lang w:val="uk-UA"/>
              </w:rPr>
            </w:pPr>
            <w:r w:rsidRPr="00FA5873">
              <w:rPr>
                <w:lang w:val="uk-UA"/>
              </w:rPr>
              <w:t>міський бюджет</w:t>
            </w:r>
          </w:p>
        </w:tc>
        <w:tc>
          <w:tcPr>
            <w:tcW w:w="1168" w:type="dxa"/>
          </w:tcPr>
          <w:p w:rsidR="00302EDA" w:rsidRPr="00FA5873" w:rsidRDefault="00302EDA" w:rsidP="002E24DA">
            <w:pPr>
              <w:jc w:val="center"/>
              <w:rPr>
                <w:lang w:val="uk-UA"/>
              </w:rPr>
            </w:pPr>
            <w:r w:rsidRPr="00FA5873">
              <w:rPr>
                <w:bCs/>
                <w:lang w:val="uk-UA"/>
              </w:rPr>
              <w:t>ціль 3</w:t>
            </w:r>
          </w:p>
        </w:tc>
      </w:tr>
      <w:tr w:rsidR="00302EDA" w:rsidRPr="00B67698" w:rsidTr="00045DDF">
        <w:tc>
          <w:tcPr>
            <w:tcW w:w="567" w:type="dxa"/>
          </w:tcPr>
          <w:p w:rsidR="00302EDA" w:rsidRPr="00FA5873" w:rsidRDefault="00302EDA" w:rsidP="002E24DA">
            <w:pPr>
              <w:rPr>
                <w:lang w:val="uk-UA"/>
              </w:rPr>
            </w:pPr>
            <w:r w:rsidRPr="00FA5873">
              <w:rPr>
                <w:lang w:val="uk-UA"/>
              </w:rPr>
              <w:t>9</w:t>
            </w:r>
          </w:p>
        </w:tc>
        <w:tc>
          <w:tcPr>
            <w:tcW w:w="3543" w:type="dxa"/>
          </w:tcPr>
          <w:p w:rsidR="00302EDA" w:rsidRPr="00FA5873" w:rsidRDefault="00302EDA" w:rsidP="002E24DA">
            <w:pPr>
              <w:ind w:right="34"/>
              <w:rPr>
                <w:lang w:val="uk-UA"/>
              </w:rPr>
            </w:pPr>
            <w:r w:rsidRPr="00FA5873">
              <w:rPr>
                <w:lang w:val="uk-UA"/>
              </w:rPr>
              <w:t xml:space="preserve">Будівництво баскетбольного майданчика з штучним покриттям </w:t>
            </w:r>
          </w:p>
        </w:tc>
        <w:tc>
          <w:tcPr>
            <w:tcW w:w="1277" w:type="dxa"/>
          </w:tcPr>
          <w:p w:rsidR="00302EDA" w:rsidRPr="00FA5873" w:rsidRDefault="00302EDA" w:rsidP="002E24DA">
            <w:pPr>
              <w:rPr>
                <w:lang w:val="uk-UA"/>
              </w:rPr>
            </w:pPr>
            <w:r w:rsidRPr="00FA5873">
              <w:rPr>
                <w:lang w:val="uk-UA"/>
              </w:rPr>
              <w:t xml:space="preserve">2019 – 2020 </w:t>
            </w:r>
          </w:p>
        </w:tc>
        <w:tc>
          <w:tcPr>
            <w:tcW w:w="1984" w:type="dxa"/>
          </w:tcPr>
          <w:p w:rsidR="00302EDA" w:rsidRPr="00FA5873" w:rsidRDefault="00302EDA" w:rsidP="002E24DA">
            <w:pPr>
              <w:rPr>
                <w:lang w:val="uk-UA"/>
              </w:rPr>
            </w:pPr>
            <w:r w:rsidRPr="00FA5873">
              <w:rPr>
                <w:lang w:val="uk-UA"/>
              </w:rPr>
              <w:t xml:space="preserve">Відділ молоді, фізичної культури та спорту </w:t>
            </w:r>
          </w:p>
        </w:tc>
        <w:tc>
          <w:tcPr>
            <w:tcW w:w="1276" w:type="dxa"/>
          </w:tcPr>
          <w:p w:rsidR="00302EDA" w:rsidRPr="00FA5873" w:rsidRDefault="00302EDA" w:rsidP="002E24DA">
            <w:pPr>
              <w:rPr>
                <w:lang w:val="uk-UA"/>
              </w:rPr>
            </w:pPr>
            <w:r w:rsidRPr="00FA5873">
              <w:rPr>
                <w:lang w:val="uk-UA"/>
              </w:rPr>
              <w:t>1450,0</w:t>
            </w:r>
          </w:p>
        </w:tc>
        <w:tc>
          <w:tcPr>
            <w:tcW w:w="1276" w:type="dxa"/>
          </w:tcPr>
          <w:p w:rsidR="00302EDA" w:rsidRPr="00FA5873" w:rsidRDefault="00302EDA" w:rsidP="002E24DA">
            <w:pPr>
              <w:rPr>
                <w:lang w:val="uk-UA"/>
              </w:rPr>
            </w:pPr>
            <w:r w:rsidRPr="00FA5873">
              <w:rPr>
                <w:lang w:val="uk-UA"/>
              </w:rPr>
              <w:t>міський бюджет</w:t>
            </w:r>
          </w:p>
        </w:tc>
        <w:tc>
          <w:tcPr>
            <w:tcW w:w="1168" w:type="dxa"/>
          </w:tcPr>
          <w:p w:rsidR="00302EDA" w:rsidRPr="00FA5873" w:rsidRDefault="00302EDA" w:rsidP="002E24DA">
            <w:pPr>
              <w:jc w:val="center"/>
              <w:rPr>
                <w:lang w:val="uk-UA"/>
              </w:rPr>
            </w:pPr>
            <w:r w:rsidRPr="00FA5873">
              <w:rPr>
                <w:bCs/>
                <w:lang w:val="uk-UA"/>
              </w:rPr>
              <w:t>ціль 3</w:t>
            </w:r>
          </w:p>
        </w:tc>
      </w:tr>
      <w:tr w:rsidR="00302EDA" w:rsidRPr="00B67698" w:rsidTr="00045DDF">
        <w:tc>
          <w:tcPr>
            <w:tcW w:w="567" w:type="dxa"/>
          </w:tcPr>
          <w:p w:rsidR="00302EDA" w:rsidRPr="00FA5873" w:rsidRDefault="00302EDA" w:rsidP="002E24DA">
            <w:pPr>
              <w:rPr>
                <w:lang w:val="uk-UA"/>
              </w:rPr>
            </w:pPr>
            <w:r w:rsidRPr="00FA5873">
              <w:rPr>
                <w:lang w:val="uk-UA"/>
              </w:rPr>
              <w:t>10</w:t>
            </w:r>
          </w:p>
        </w:tc>
        <w:tc>
          <w:tcPr>
            <w:tcW w:w="3543" w:type="dxa"/>
          </w:tcPr>
          <w:p w:rsidR="00302EDA" w:rsidRPr="00FA5873" w:rsidRDefault="00302EDA" w:rsidP="002E24DA">
            <w:pPr>
              <w:ind w:right="34"/>
              <w:rPr>
                <w:color w:val="000000"/>
                <w:lang w:val="uk-UA"/>
              </w:rPr>
            </w:pPr>
            <w:r w:rsidRPr="00FA5873">
              <w:rPr>
                <w:lang w:val="uk-UA"/>
              </w:rPr>
              <w:t>Будівництво</w:t>
            </w:r>
            <w:r w:rsidRPr="00FA5873">
              <w:rPr>
                <w:b/>
                <w:lang w:val="uk-UA"/>
              </w:rPr>
              <w:t xml:space="preserve"> </w:t>
            </w:r>
            <w:r w:rsidRPr="00FA5873">
              <w:rPr>
                <w:lang w:val="uk-UA"/>
              </w:rPr>
              <w:t xml:space="preserve">площадки з бойових мистецтв та </w:t>
            </w:r>
            <w:proofErr w:type="spellStart"/>
            <w:r w:rsidRPr="00FA5873">
              <w:rPr>
                <w:lang w:val="uk-UA"/>
              </w:rPr>
              <w:t>воркауту</w:t>
            </w:r>
            <w:proofErr w:type="spellEnd"/>
            <w:r w:rsidRPr="00FA5873">
              <w:rPr>
                <w:lang w:val="uk-UA"/>
              </w:rPr>
              <w:t xml:space="preserve">   </w:t>
            </w:r>
            <w:proofErr w:type="spellStart"/>
            <w:r w:rsidRPr="00FA5873">
              <w:rPr>
                <w:color w:val="000000"/>
                <w:lang w:val="uk-UA"/>
              </w:rPr>
              <w:t>Street</w:t>
            </w:r>
            <w:proofErr w:type="spellEnd"/>
            <w:r w:rsidRPr="00FA5873">
              <w:rPr>
                <w:color w:val="000000"/>
                <w:lang w:val="uk-UA"/>
              </w:rPr>
              <w:t xml:space="preserve"> FIGHT</w:t>
            </w:r>
            <w:r w:rsidRPr="00FA5873">
              <w:rPr>
                <w:lang w:val="uk-UA"/>
              </w:rPr>
              <w:t xml:space="preserve"> </w:t>
            </w:r>
          </w:p>
        </w:tc>
        <w:tc>
          <w:tcPr>
            <w:tcW w:w="1277" w:type="dxa"/>
          </w:tcPr>
          <w:p w:rsidR="00302EDA" w:rsidRPr="00FA5873" w:rsidRDefault="00302EDA" w:rsidP="002E24DA">
            <w:pPr>
              <w:rPr>
                <w:lang w:val="uk-UA"/>
              </w:rPr>
            </w:pPr>
            <w:r w:rsidRPr="00FA5873">
              <w:rPr>
                <w:lang w:val="uk-UA"/>
              </w:rPr>
              <w:t>2019 - 2020</w:t>
            </w:r>
          </w:p>
        </w:tc>
        <w:tc>
          <w:tcPr>
            <w:tcW w:w="1984" w:type="dxa"/>
          </w:tcPr>
          <w:p w:rsidR="00302EDA" w:rsidRPr="00FA5873" w:rsidRDefault="00302EDA" w:rsidP="002E24DA">
            <w:pPr>
              <w:rPr>
                <w:lang w:val="uk-UA"/>
              </w:rPr>
            </w:pPr>
            <w:r w:rsidRPr="00FA5873">
              <w:rPr>
                <w:lang w:val="uk-UA"/>
              </w:rPr>
              <w:t xml:space="preserve">Відділ молоді, фізичної культури та спорту </w:t>
            </w:r>
          </w:p>
        </w:tc>
        <w:tc>
          <w:tcPr>
            <w:tcW w:w="1276" w:type="dxa"/>
          </w:tcPr>
          <w:p w:rsidR="00302EDA" w:rsidRPr="00FA5873" w:rsidRDefault="00302EDA" w:rsidP="002E24DA">
            <w:pPr>
              <w:rPr>
                <w:lang w:val="uk-UA"/>
              </w:rPr>
            </w:pPr>
            <w:r w:rsidRPr="00FA5873">
              <w:rPr>
                <w:lang w:val="uk-UA"/>
              </w:rPr>
              <w:t>1 802,5</w:t>
            </w:r>
          </w:p>
        </w:tc>
        <w:tc>
          <w:tcPr>
            <w:tcW w:w="1276" w:type="dxa"/>
          </w:tcPr>
          <w:p w:rsidR="00302EDA" w:rsidRPr="00FA5873" w:rsidRDefault="00302EDA" w:rsidP="002E24DA">
            <w:pPr>
              <w:rPr>
                <w:lang w:val="uk-UA"/>
              </w:rPr>
            </w:pPr>
            <w:r w:rsidRPr="00FA5873">
              <w:rPr>
                <w:lang w:val="uk-UA"/>
              </w:rPr>
              <w:t>міський бюджет</w:t>
            </w:r>
          </w:p>
        </w:tc>
        <w:tc>
          <w:tcPr>
            <w:tcW w:w="1168" w:type="dxa"/>
          </w:tcPr>
          <w:p w:rsidR="00302EDA" w:rsidRPr="00FA5873" w:rsidRDefault="00302EDA" w:rsidP="002E24DA">
            <w:pPr>
              <w:jc w:val="center"/>
              <w:rPr>
                <w:lang w:val="uk-UA"/>
              </w:rPr>
            </w:pPr>
            <w:r w:rsidRPr="00FA5873">
              <w:rPr>
                <w:bCs/>
                <w:lang w:val="uk-UA"/>
              </w:rPr>
              <w:t>ціль 3</w:t>
            </w:r>
          </w:p>
        </w:tc>
      </w:tr>
      <w:tr w:rsidR="00302EDA" w:rsidRPr="00B67698" w:rsidTr="00045DDF">
        <w:tc>
          <w:tcPr>
            <w:tcW w:w="567" w:type="dxa"/>
          </w:tcPr>
          <w:p w:rsidR="00302EDA" w:rsidRPr="00FA5873" w:rsidRDefault="00302EDA" w:rsidP="002E24DA">
            <w:pPr>
              <w:rPr>
                <w:lang w:val="uk-UA"/>
              </w:rPr>
            </w:pPr>
            <w:r w:rsidRPr="00FA5873">
              <w:rPr>
                <w:lang w:val="uk-UA"/>
              </w:rPr>
              <w:t>1</w:t>
            </w:r>
            <w:r>
              <w:rPr>
                <w:lang w:val="uk-UA"/>
              </w:rPr>
              <w:t>1</w:t>
            </w:r>
          </w:p>
        </w:tc>
        <w:tc>
          <w:tcPr>
            <w:tcW w:w="3543" w:type="dxa"/>
          </w:tcPr>
          <w:p w:rsidR="00302EDA" w:rsidRPr="00FA5873" w:rsidRDefault="00297DBC" w:rsidP="002E24DA">
            <w:pPr>
              <w:ind w:left="34" w:right="141"/>
              <w:rPr>
                <w:lang w:val="uk-UA"/>
              </w:rPr>
            </w:pPr>
            <w:hyperlink r:id="rId12" w:history="1">
              <w:r w:rsidR="00302EDA" w:rsidRPr="00FA5873">
                <w:rPr>
                  <w:lang w:val="uk-UA" w:eastAsia="uk-UA"/>
                </w:rPr>
                <w:t>Обладнання тренажерного спортивного залу для занять важкою атлетикою, бодібілдингом та фітнесом у СЗОШ №1 ім. А. Малишка</w:t>
              </w:r>
            </w:hyperlink>
          </w:p>
        </w:tc>
        <w:tc>
          <w:tcPr>
            <w:tcW w:w="1277" w:type="dxa"/>
          </w:tcPr>
          <w:p w:rsidR="00302EDA" w:rsidRPr="00FA5873" w:rsidRDefault="00302EDA" w:rsidP="002E24DA">
            <w:pPr>
              <w:rPr>
                <w:lang w:val="uk-UA"/>
              </w:rPr>
            </w:pPr>
            <w:r w:rsidRPr="00FA5873">
              <w:rPr>
                <w:lang w:val="uk-UA"/>
              </w:rPr>
              <w:t>2019 -2020</w:t>
            </w:r>
          </w:p>
        </w:tc>
        <w:tc>
          <w:tcPr>
            <w:tcW w:w="1984" w:type="dxa"/>
          </w:tcPr>
          <w:p w:rsidR="00302EDA" w:rsidRPr="00FA5873" w:rsidRDefault="00302EDA" w:rsidP="002E24DA">
            <w:pPr>
              <w:rPr>
                <w:lang w:val="uk-UA"/>
              </w:rPr>
            </w:pPr>
            <w:r w:rsidRPr="00FA5873">
              <w:rPr>
                <w:lang w:val="uk-UA"/>
              </w:rPr>
              <w:t xml:space="preserve">Відділ молоді фізичної культури та спорту, управління освіти, відділ капітального </w:t>
            </w:r>
            <w:r w:rsidRPr="00FA5873">
              <w:rPr>
                <w:lang w:val="uk-UA"/>
              </w:rPr>
              <w:lastRenderedPageBreak/>
              <w:t>будівництва</w:t>
            </w:r>
          </w:p>
        </w:tc>
        <w:tc>
          <w:tcPr>
            <w:tcW w:w="1276" w:type="dxa"/>
            <w:shd w:val="clear" w:color="auto" w:fill="auto"/>
          </w:tcPr>
          <w:p w:rsidR="00302EDA" w:rsidRPr="00FA5873" w:rsidRDefault="00302EDA" w:rsidP="002E24DA">
            <w:pPr>
              <w:rPr>
                <w:lang w:val="uk-UA"/>
              </w:rPr>
            </w:pPr>
            <w:r w:rsidRPr="00FA5873">
              <w:rPr>
                <w:lang w:val="uk-UA"/>
              </w:rPr>
              <w:lastRenderedPageBreak/>
              <w:t>252,0</w:t>
            </w:r>
          </w:p>
        </w:tc>
        <w:tc>
          <w:tcPr>
            <w:tcW w:w="1276" w:type="dxa"/>
            <w:shd w:val="clear" w:color="auto" w:fill="auto"/>
          </w:tcPr>
          <w:p w:rsidR="00302EDA" w:rsidRPr="00FA5873" w:rsidRDefault="00302EDA" w:rsidP="002E24DA">
            <w:pPr>
              <w:rPr>
                <w:lang w:val="uk-UA"/>
              </w:rPr>
            </w:pPr>
            <w:r w:rsidRPr="00FA5873">
              <w:rPr>
                <w:lang w:val="uk-UA"/>
              </w:rPr>
              <w:t>міський бюджет</w:t>
            </w:r>
          </w:p>
        </w:tc>
        <w:tc>
          <w:tcPr>
            <w:tcW w:w="1168" w:type="dxa"/>
          </w:tcPr>
          <w:p w:rsidR="00302EDA" w:rsidRPr="00FA5873" w:rsidRDefault="00302EDA" w:rsidP="002E24DA">
            <w:pPr>
              <w:jc w:val="center"/>
              <w:rPr>
                <w:lang w:val="uk-UA"/>
              </w:rPr>
            </w:pPr>
            <w:r w:rsidRPr="00FA5873">
              <w:rPr>
                <w:bCs/>
                <w:lang w:val="uk-UA"/>
              </w:rPr>
              <w:t>ціль 3</w:t>
            </w:r>
          </w:p>
        </w:tc>
      </w:tr>
      <w:tr w:rsidR="00302EDA" w:rsidRPr="00B67698" w:rsidTr="00045DDF">
        <w:tc>
          <w:tcPr>
            <w:tcW w:w="567" w:type="dxa"/>
          </w:tcPr>
          <w:p w:rsidR="00302EDA" w:rsidRPr="00FA5873" w:rsidRDefault="00302EDA" w:rsidP="002E24DA">
            <w:pPr>
              <w:rPr>
                <w:lang w:val="uk-UA"/>
              </w:rPr>
            </w:pPr>
            <w:r w:rsidRPr="00FA5873">
              <w:rPr>
                <w:lang w:val="uk-UA"/>
              </w:rPr>
              <w:lastRenderedPageBreak/>
              <w:t>1</w:t>
            </w:r>
            <w:r>
              <w:rPr>
                <w:lang w:val="uk-UA"/>
              </w:rPr>
              <w:t>2</w:t>
            </w:r>
          </w:p>
        </w:tc>
        <w:tc>
          <w:tcPr>
            <w:tcW w:w="3543" w:type="dxa"/>
          </w:tcPr>
          <w:p w:rsidR="00302EDA" w:rsidRPr="00FA5873" w:rsidRDefault="00297DBC" w:rsidP="002E24DA">
            <w:pPr>
              <w:ind w:left="34" w:right="141"/>
              <w:rPr>
                <w:lang w:val="uk-UA"/>
              </w:rPr>
            </w:pPr>
            <w:hyperlink r:id="rId13" w:history="1">
              <w:r w:rsidR="00302EDA" w:rsidRPr="00FA5873">
                <w:rPr>
                  <w:lang w:val="uk-UA" w:eastAsia="uk-UA"/>
                </w:rPr>
                <w:t>Побудова майданчиків для пляжного волейболу</w:t>
              </w:r>
            </w:hyperlink>
          </w:p>
        </w:tc>
        <w:tc>
          <w:tcPr>
            <w:tcW w:w="1277" w:type="dxa"/>
          </w:tcPr>
          <w:p w:rsidR="00302EDA" w:rsidRPr="00FA5873" w:rsidRDefault="00302EDA" w:rsidP="002E24DA">
            <w:pPr>
              <w:rPr>
                <w:lang w:val="uk-UA"/>
              </w:rPr>
            </w:pPr>
            <w:r w:rsidRPr="00FA5873">
              <w:rPr>
                <w:lang w:val="uk-UA"/>
              </w:rPr>
              <w:t>2019 - 2020</w:t>
            </w:r>
          </w:p>
        </w:tc>
        <w:tc>
          <w:tcPr>
            <w:tcW w:w="1984" w:type="dxa"/>
          </w:tcPr>
          <w:p w:rsidR="00302EDA" w:rsidRPr="00FA5873" w:rsidRDefault="00302EDA" w:rsidP="002E24DA">
            <w:pPr>
              <w:rPr>
                <w:lang w:val="uk-UA"/>
              </w:rPr>
            </w:pPr>
            <w:r w:rsidRPr="00FA5873">
              <w:rPr>
                <w:lang w:val="uk-UA"/>
              </w:rPr>
              <w:t>Відділ молоді фізичної культури та спорту, відділ капітального будівництва</w:t>
            </w:r>
          </w:p>
        </w:tc>
        <w:tc>
          <w:tcPr>
            <w:tcW w:w="1276" w:type="dxa"/>
            <w:shd w:val="clear" w:color="auto" w:fill="auto"/>
          </w:tcPr>
          <w:p w:rsidR="00302EDA" w:rsidRPr="00FA5873" w:rsidRDefault="00302EDA" w:rsidP="002E24DA">
            <w:pPr>
              <w:rPr>
                <w:lang w:val="uk-UA"/>
              </w:rPr>
            </w:pPr>
            <w:r w:rsidRPr="00FA5873">
              <w:rPr>
                <w:lang w:val="uk-UA"/>
              </w:rPr>
              <w:t>500,0</w:t>
            </w:r>
          </w:p>
        </w:tc>
        <w:tc>
          <w:tcPr>
            <w:tcW w:w="1276" w:type="dxa"/>
            <w:shd w:val="clear" w:color="auto" w:fill="auto"/>
          </w:tcPr>
          <w:p w:rsidR="00302EDA" w:rsidRPr="00FA5873" w:rsidRDefault="00302EDA" w:rsidP="002E24DA">
            <w:pPr>
              <w:rPr>
                <w:lang w:val="uk-UA"/>
              </w:rPr>
            </w:pPr>
            <w:r w:rsidRPr="00FA5873">
              <w:rPr>
                <w:lang w:val="uk-UA"/>
              </w:rPr>
              <w:t>міський бюджет</w:t>
            </w:r>
          </w:p>
        </w:tc>
        <w:tc>
          <w:tcPr>
            <w:tcW w:w="1168" w:type="dxa"/>
          </w:tcPr>
          <w:p w:rsidR="00302EDA" w:rsidRPr="00FA5873" w:rsidRDefault="00302EDA" w:rsidP="002E24DA">
            <w:pPr>
              <w:jc w:val="center"/>
              <w:rPr>
                <w:lang w:val="uk-UA"/>
              </w:rPr>
            </w:pPr>
            <w:r w:rsidRPr="00FA5873">
              <w:rPr>
                <w:bCs/>
                <w:lang w:val="uk-UA"/>
              </w:rPr>
              <w:t>ціль 3</w:t>
            </w:r>
          </w:p>
        </w:tc>
      </w:tr>
      <w:tr w:rsidR="00302EDA" w:rsidRPr="00B67698" w:rsidTr="00045DDF">
        <w:tc>
          <w:tcPr>
            <w:tcW w:w="567" w:type="dxa"/>
          </w:tcPr>
          <w:p w:rsidR="00302EDA" w:rsidRPr="00FA5873" w:rsidRDefault="00302EDA" w:rsidP="002E24DA">
            <w:pPr>
              <w:rPr>
                <w:lang w:val="uk-UA"/>
              </w:rPr>
            </w:pPr>
            <w:r>
              <w:rPr>
                <w:lang w:val="uk-UA"/>
              </w:rPr>
              <w:t>13</w:t>
            </w:r>
          </w:p>
        </w:tc>
        <w:tc>
          <w:tcPr>
            <w:tcW w:w="3543" w:type="dxa"/>
          </w:tcPr>
          <w:p w:rsidR="00302EDA" w:rsidRPr="00FA5873" w:rsidRDefault="00302EDA" w:rsidP="002E24DA">
            <w:pPr>
              <w:rPr>
                <w:lang w:val="uk-UA"/>
              </w:rPr>
            </w:pPr>
            <w:r w:rsidRPr="00FA5873">
              <w:rPr>
                <w:lang w:val="uk-UA"/>
              </w:rPr>
              <w:t xml:space="preserve">Модернізація та інформатизація мережі бібліотек </w:t>
            </w:r>
          </w:p>
        </w:tc>
        <w:tc>
          <w:tcPr>
            <w:tcW w:w="1277" w:type="dxa"/>
          </w:tcPr>
          <w:p w:rsidR="00302EDA" w:rsidRPr="00FA5873" w:rsidRDefault="00302EDA" w:rsidP="002E24DA">
            <w:pPr>
              <w:rPr>
                <w:lang w:val="uk-UA"/>
              </w:rPr>
            </w:pPr>
            <w:r w:rsidRPr="00FA5873">
              <w:rPr>
                <w:lang w:val="uk-UA"/>
              </w:rPr>
              <w:t>2019 -2030</w:t>
            </w:r>
          </w:p>
        </w:tc>
        <w:tc>
          <w:tcPr>
            <w:tcW w:w="1984" w:type="dxa"/>
          </w:tcPr>
          <w:p w:rsidR="00302EDA" w:rsidRPr="00FA5873" w:rsidRDefault="00302EDA" w:rsidP="002E24DA">
            <w:pPr>
              <w:rPr>
                <w:lang w:val="uk-UA"/>
              </w:rPr>
            </w:pPr>
            <w:r w:rsidRPr="00FA5873">
              <w:rPr>
                <w:lang w:val="uk-UA"/>
              </w:rPr>
              <w:t>Відділ культури, національностей та релігій</w:t>
            </w:r>
            <w:r>
              <w:rPr>
                <w:lang w:val="uk-UA"/>
              </w:rPr>
              <w:t>, відділ  капітального будівництва</w:t>
            </w:r>
          </w:p>
        </w:tc>
        <w:tc>
          <w:tcPr>
            <w:tcW w:w="1276" w:type="dxa"/>
            <w:shd w:val="clear" w:color="auto" w:fill="auto"/>
          </w:tcPr>
          <w:p w:rsidR="00302EDA" w:rsidRPr="00FA5873" w:rsidRDefault="00302EDA" w:rsidP="002E24DA">
            <w:pPr>
              <w:rPr>
                <w:lang w:val="uk-UA"/>
              </w:rPr>
            </w:pPr>
            <w:r w:rsidRPr="00FA5873">
              <w:rPr>
                <w:lang w:val="uk-UA"/>
              </w:rPr>
              <w:t>3 800,0</w:t>
            </w:r>
          </w:p>
        </w:tc>
        <w:tc>
          <w:tcPr>
            <w:tcW w:w="1276" w:type="dxa"/>
            <w:shd w:val="clear" w:color="auto" w:fill="auto"/>
          </w:tcPr>
          <w:p w:rsidR="00302EDA" w:rsidRPr="00FA5873" w:rsidRDefault="00302EDA" w:rsidP="002E24DA">
            <w:pPr>
              <w:rPr>
                <w:lang w:val="uk-UA"/>
              </w:rPr>
            </w:pPr>
            <w:r w:rsidRPr="00FA5873">
              <w:rPr>
                <w:lang w:val="uk-UA"/>
              </w:rPr>
              <w:t>міський бюджет</w:t>
            </w:r>
          </w:p>
        </w:tc>
        <w:tc>
          <w:tcPr>
            <w:tcW w:w="1168" w:type="dxa"/>
          </w:tcPr>
          <w:p w:rsidR="00302EDA" w:rsidRPr="00FA5873" w:rsidRDefault="00302EDA" w:rsidP="002E24DA">
            <w:pPr>
              <w:jc w:val="center"/>
              <w:rPr>
                <w:lang w:val="uk-UA"/>
              </w:rPr>
            </w:pPr>
            <w:r w:rsidRPr="00FA5873">
              <w:rPr>
                <w:bCs/>
                <w:lang w:val="uk-UA"/>
              </w:rPr>
              <w:t>ціль 4</w:t>
            </w:r>
          </w:p>
        </w:tc>
      </w:tr>
      <w:tr w:rsidR="00302EDA" w:rsidRPr="00B67698" w:rsidTr="00045DDF">
        <w:tc>
          <w:tcPr>
            <w:tcW w:w="567" w:type="dxa"/>
          </w:tcPr>
          <w:p w:rsidR="00302EDA" w:rsidRPr="00FA5873" w:rsidRDefault="00302EDA" w:rsidP="002E24DA">
            <w:pPr>
              <w:rPr>
                <w:lang w:val="uk-UA"/>
              </w:rPr>
            </w:pPr>
            <w:r w:rsidRPr="00FA5873">
              <w:rPr>
                <w:lang w:val="uk-UA"/>
              </w:rPr>
              <w:t>14</w:t>
            </w:r>
          </w:p>
        </w:tc>
        <w:tc>
          <w:tcPr>
            <w:tcW w:w="3543" w:type="dxa"/>
          </w:tcPr>
          <w:p w:rsidR="00302EDA" w:rsidRPr="00FA5873" w:rsidRDefault="00302EDA" w:rsidP="002E24DA">
            <w:pPr>
              <w:ind w:right="96"/>
              <w:textAlignment w:val="baseline"/>
              <w:rPr>
                <w:bCs/>
                <w:color w:val="000000"/>
                <w:kern w:val="1"/>
                <w:lang w:val="uk-UA"/>
              </w:rPr>
            </w:pPr>
            <w:r w:rsidRPr="00FA5873">
              <w:rPr>
                <w:bCs/>
                <w:color w:val="000000"/>
                <w:kern w:val="1"/>
                <w:lang w:val="uk-UA"/>
              </w:rPr>
              <w:t>Створення нового Центру творчості дітей та юнацтва - Дитячої школи мистецтв</w:t>
            </w:r>
          </w:p>
        </w:tc>
        <w:tc>
          <w:tcPr>
            <w:tcW w:w="1277" w:type="dxa"/>
          </w:tcPr>
          <w:p w:rsidR="00302EDA" w:rsidRPr="00FA5873" w:rsidRDefault="00302EDA" w:rsidP="002E24DA">
            <w:pPr>
              <w:rPr>
                <w:lang w:val="uk-UA"/>
              </w:rPr>
            </w:pPr>
            <w:r w:rsidRPr="00FA5873">
              <w:rPr>
                <w:lang w:val="uk-UA"/>
              </w:rPr>
              <w:t>2019 -2030</w:t>
            </w:r>
          </w:p>
        </w:tc>
        <w:tc>
          <w:tcPr>
            <w:tcW w:w="1984" w:type="dxa"/>
          </w:tcPr>
          <w:p w:rsidR="00302EDA" w:rsidRPr="00FA5873" w:rsidRDefault="00302EDA" w:rsidP="002E24DA">
            <w:pPr>
              <w:rPr>
                <w:lang w:val="uk-UA"/>
              </w:rPr>
            </w:pPr>
            <w:r w:rsidRPr="00FA5873">
              <w:rPr>
                <w:lang w:val="uk-UA"/>
              </w:rPr>
              <w:t>Відділ культури, національностей та релігій</w:t>
            </w:r>
            <w:r>
              <w:rPr>
                <w:lang w:val="uk-UA"/>
              </w:rPr>
              <w:t>, відділ капітального будівництва, відділ молоді, фізичної культури та спорту</w:t>
            </w:r>
          </w:p>
        </w:tc>
        <w:tc>
          <w:tcPr>
            <w:tcW w:w="1276" w:type="dxa"/>
            <w:shd w:val="clear" w:color="auto" w:fill="auto"/>
          </w:tcPr>
          <w:p w:rsidR="00302EDA" w:rsidRPr="00FA5873" w:rsidRDefault="00302EDA" w:rsidP="002E24DA">
            <w:pPr>
              <w:rPr>
                <w:lang w:val="uk-UA"/>
              </w:rPr>
            </w:pPr>
            <w:r w:rsidRPr="00FA5873">
              <w:rPr>
                <w:lang w:val="uk-UA"/>
              </w:rPr>
              <w:t>70 000,0</w:t>
            </w:r>
          </w:p>
        </w:tc>
        <w:tc>
          <w:tcPr>
            <w:tcW w:w="1276" w:type="dxa"/>
            <w:shd w:val="clear" w:color="auto" w:fill="auto"/>
          </w:tcPr>
          <w:p w:rsidR="00302EDA" w:rsidRPr="00FA5873" w:rsidRDefault="00302EDA" w:rsidP="002E24DA">
            <w:pPr>
              <w:rPr>
                <w:lang w:val="uk-UA"/>
              </w:rPr>
            </w:pPr>
            <w:r w:rsidRPr="00FA5873">
              <w:rPr>
                <w:lang w:val="uk-UA"/>
              </w:rPr>
              <w:t>міський бюджет</w:t>
            </w:r>
          </w:p>
        </w:tc>
        <w:tc>
          <w:tcPr>
            <w:tcW w:w="1168" w:type="dxa"/>
          </w:tcPr>
          <w:p w:rsidR="00302EDA" w:rsidRPr="00FA5873" w:rsidRDefault="00302EDA" w:rsidP="002E24DA">
            <w:pPr>
              <w:jc w:val="center"/>
              <w:rPr>
                <w:lang w:val="uk-UA"/>
              </w:rPr>
            </w:pPr>
            <w:r w:rsidRPr="00FA5873">
              <w:rPr>
                <w:bCs/>
                <w:lang w:val="uk-UA"/>
              </w:rPr>
              <w:t>ціль 4</w:t>
            </w:r>
          </w:p>
        </w:tc>
      </w:tr>
      <w:tr w:rsidR="00302EDA" w:rsidRPr="00B67698" w:rsidTr="00045DDF">
        <w:tc>
          <w:tcPr>
            <w:tcW w:w="567" w:type="dxa"/>
          </w:tcPr>
          <w:p w:rsidR="00302EDA" w:rsidRPr="00FA5873" w:rsidRDefault="00302EDA" w:rsidP="002E24DA">
            <w:pPr>
              <w:rPr>
                <w:lang w:val="uk-UA"/>
              </w:rPr>
            </w:pPr>
            <w:r w:rsidRPr="00FA5873">
              <w:rPr>
                <w:lang w:val="uk-UA"/>
              </w:rPr>
              <w:t>15</w:t>
            </w:r>
          </w:p>
        </w:tc>
        <w:tc>
          <w:tcPr>
            <w:tcW w:w="3543" w:type="dxa"/>
          </w:tcPr>
          <w:p w:rsidR="00302EDA" w:rsidRPr="00EC74BA" w:rsidRDefault="00302EDA" w:rsidP="002E24DA">
            <w:pPr>
              <w:rPr>
                <w:lang w:val="uk-UA"/>
              </w:rPr>
            </w:pPr>
            <w:r w:rsidRPr="00EC74BA">
              <w:rPr>
                <w:bCs/>
                <w:kern w:val="24"/>
                <w:lang w:val="uk-UA"/>
              </w:rPr>
              <w:t>Будівництво нового закладу дошкільної освіти на мікрорайоні №3</w:t>
            </w:r>
          </w:p>
        </w:tc>
        <w:tc>
          <w:tcPr>
            <w:tcW w:w="1277" w:type="dxa"/>
          </w:tcPr>
          <w:p w:rsidR="00302EDA" w:rsidRPr="00FA5873" w:rsidRDefault="00302EDA" w:rsidP="002E24DA">
            <w:pPr>
              <w:rPr>
                <w:lang w:val="uk-UA"/>
              </w:rPr>
            </w:pPr>
            <w:r w:rsidRPr="00FA5873">
              <w:rPr>
                <w:lang w:val="uk-UA"/>
              </w:rPr>
              <w:t>2019 -2030</w:t>
            </w:r>
          </w:p>
        </w:tc>
        <w:tc>
          <w:tcPr>
            <w:tcW w:w="1984" w:type="dxa"/>
          </w:tcPr>
          <w:p w:rsidR="00302EDA" w:rsidRPr="00FA5873" w:rsidRDefault="00302EDA" w:rsidP="002E24DA">
            <w:pPr>
              <w:rPr>
                <w:lang w:val="uk-UA"/>
              </w:rPr>
            </w:pPr>
            <w:r>
              <w:rPr>
                <w:lang w:val="uk-UA"/>
              </w:rPr>
              <w:t>Управління освіти, в</w:t>
            </w:r>
            <w:r w:rsidRPr="00FA5873">
              <w:rPr>
                <w:lang w:val="uk-UA"/>
              </w:rPr>
              <w:t>ідділ капітального будівництва</w:t>
            </w:r>
          </w:p>
        </w:tc>
        <w:tc>
          <w:tcPr>
            <w:tcW w:w="1276" w:type="dxa"/>
          </w:tcPr>
          <w:p w:rsidR="00302EDA" w:rsidRPr="00FA5873" w:rsidRDefault="00302EDA" w:rsidP="002E24DA">
            <w:pPr>
              <w:rPr>
                <w:lang w:val="uk-UA"/>
              </w:rPr>
            </w:pPr>
            <w:r w:rsidRPr="00FA5873">
              <w:rPr>
                <w:lang w:val="uk-UA"/>
              </w:rPr>
              <w:t>28 500,0</w:t>
            </w:r>
          </w:p>
        </w:tc>
        <w:tc>
          <w:tcPr>
            <w:tcW w:w="1276" w:type="dxa"/>
          </w:tcPr>
          <w:p w:rsidR="00302EDA" w:rsidRPr="00FA5873" w:rsidRDefault="00302EDA" w:rsidP="002E24DA">
            <w:pPr>
              <w:rPr>
                <w:lang w:val="uk-UA"/>
              </w:rPr>
            </w:pPr>
            <w:r w:rsidRPr="00FA5873">
              <w:rPr>
                <w:lang w:val="uk-UA"/>
              </w:rPr>
              <w:t>міський бюджет,</w:t>
            </w:r>
          </w:p>
          <w:p w:rsidR="00302EDA" w:rsidRPr="00FA5873" w:rsidRDefault="00302EDA" w:rsidP="002E24DA">
            <w:pPr>
              <w:rPr>
                <w:lang w:val="uk-UA"/>
              </w:rPr>
            </w:pPr>
            <w:r w:rsidRPr="00FA5873">
              <w:rPr>
                <w:lang w:val="uk-UA"/>
              </w:rPr>
              <w:t>обласний бюджет</w:t>
            </w:r>
          </w:p>
        </w:tc>
        <w:tc>
          <w:tcPr>
            <w:tcW w:w="1168" w:type="dxa"/>
          </w:tcPr>
          <w:p w:rsidR="00302EDA" w:rsidRPr="00FA5873" w:rsidRDefault="00302EDA" w:rsidP="002E24DA">
            <w:pPr>
              <w:jc w:val="center"/>
              <w:rPr>
                <w:lang w:val="uk-UA"/>
              </w:rPr>
            </w:pPr>
            <w:r w:rsidRPr="00FA5873">
              <w:rPr>
                <w:bCs/>
                <w:lang w:val="uk-UA"/>
              </w:rPr>
              <w:t>ціль 4</w:t>
            </w:r>
          </w:p>
        </w:tc>
      </w:tr>
      <w:tr w:rsidR="00302EDA" w:rsidRPr="00B67698" w:rsidTr="00045DDF">
        <w:tc>
          <w:tcPr>
            <w:tcW w:w="567" w:type="dxa"/>
          </w:tcPr>
          <w:p w:rsidR="00302EDA" w:rsidRPr="00FA5873" w:rsidRDefault="00302EDA" w:rsidP="002E24DA">
            <w:pPr>
              <w:rPr>
                <w:lang w:val="uk-UA"/>
              </w:rPr>
            </w:pPr>
            <w:r w:rsidRPr="00FA5873">
              <w:rPr>
                <w:lang w:val="uk-UA"/>
              </w:rPr>
              <w:t>16</w:t>
            </w:r>
          </w:p>
        </w:tc>
        <w:tc>
          <w:tcPr>
            <w:tcW w:w="3543" w:type="dxa"/>
          </w:tcPr>
          <w:p w:rsidR="00302EDA" w:rsidRPr="00EC74BA" w:rsidRDefault="00302EDA" w:rsidP="002E24DA">
            <w:pPr>
              <w:rPr>
                <w:lang w:val="uk-UA"/>
              </w:rPr>
            </w:pPr>
            <w:r w:rsidRPr="00EC74BA">
              <w:rPr>
                <w:lang w:val="uk-UA"/>
              </w:rPr>
              <w:t xml:space="preserve">Будівництво нового закладу загальної середньої освіти на мікрорайоні №3 </w:t>
            </w:r>
          </w:p>
        </w:tc>
        <w:tc>
          <w:tcPr>
            <w:tcW w:w="1277" w:type="dxa"/>
          </w:tcPr>
          <w:p w:rsidR="00302EDA" w:rsidRPr="00FA5873" w:rsidRDefault="00302EDA" w:rsidP="002E24DA">
            <w:pPr>
              <w:rPr>
                <w:lang w:val="uk-UA"/>
              </w:rPr>
            </w:pPr>
            <w:r w:rsidRPr="00FA5873">
              <w:rPr>
                <w:lang w:val="uk-UA"/>
              </w:rPr>
              <w:t>2019 -2030</w:t>
            </w:r>
          </w:p>
        </w:tc>
        <w:tc>
          <w:tcPr>
            <w:tcW w:w="1984" w:type="dxa"/>
          </w:tcPr>
          <w:p w:rsidR="00302EDA" w:rsidRPr="00FA5873" w:rsidRDefault="00302EDA" w:rsidP="002E24DA">
            <w:pPr>
              <w:rPr>
                <w:lang w:val="uk-UA"/>
              </w:rPr>
            </w:pPr>
            <w:r w:rsidRPr="00FA5873">
              <w:rPr>
                <w:lang w:val="uk-UA"/>
              </w:rPr>
              <w:t>Управління освіти, Відділ капітального будівництва</w:t>
            </w:r>
          </w:p>
        </w:tc>
        <w:tc>
          <w:tcPr>
            <w:tcW w:w="1276" w:type="dxa"/>
          </w:tcPr>
          <w:p w:rsidR="00302EDA" w:rsidRPr="00FA5873" w:rsidRDefault="00302EDA" w:rsidP="002E24DA">
            <w:pPr>
              <w:rPr>
                <w:lang w:val="uk-UA"/>
              </w:rPr>
            </w:pPr>
            <w:r w:rsidRPr="00FA5873">
              <w:rPr>
                <w:lang w:val="uk-UA"/>
              </w:rPr>
              <w:t>138 000,0</w:t>
            </w:r>
          </w:p>
        </w:tc>
        <w:tc>
          <w:tcPr>
            <w:tcW w:w="1276" w:type="dxa"/>
          </w:tcPr>
          <w:p w:rsidR="00302EDA" w:rsidRPr="00FA5873" w:rsidRDefault="00302EDA" w:rsidP="002E24DA">
            <w:pPr>
              <w:rPr>
                <w:lang w:val="uk-UA"/>
              </w:rPr>
            </w:pPr>
            <w:r w:rsidRPr="00FA5873">
              <w:rPr>
                <w:lang w:val="uk-UA"/>
              </w:rPr>
              <w:t>міський бюджет,</w:t>
            </w:r>
          </w:p>
          <w:p w:rsidR="00302EDA" w:rsidRPr="00FA5873" w:rsidRDefault="00302EDA" w:rsidP="002E24DA">
            <w:pPr>
              <w:rPr>
                <w:lang w:val="uk-UA"/>
              </w:rPr>
            </w:pPr>
            <w:r w:rsidRPr="00FA5873">
              <w:rPr>
                <w:lang w:val="uk-UA"/>
              </w:rPr>
              <w:t>обласний бюджет</w:t>
            </w:r>
          </w:p>
        </w:tc>
        <w:tc>
          <w:tcPr>
            <w:tcW w:w="1168" w:type="dxa"/>
          </w:tcPr>
          <w:p w:rsidR="00302EDA" w:rsidRPr="00FA5873" w:rsidRDefault="00302EDA" w:rsidP="002E24DA">
            <w:pPr>
              <w:jc w:val="center"/>
              <w:rPr>
                <w:bCs/>
                <w:lang w:val="uk-UA"/>
              </w:rPr>
            </w:pPr>
            <w:r w:rsidRPr="00FA5873">
              <w:rPr>
                <w:bCs/>
                <w:lang w:val="uk-UA"/>
              </w:rPr>
              <w:t>ціль 4</w:t>
            </w:r>
          </w:p>
        </w:tc>
      </w:tr>
      <w:tr w:rsidR="00E82323" w:rsidRPr="00E82323" w:rsidTr="00045DDF">
        <w:tc>
          <w:tcPr>
            <w:tcW w:w="567" w:type="dxa"/>
          </w:tcPr>
          <w:p w:rsidR="00E82323" w:rsidRPr="00045DDF" w:rsidRDefault="00E82323" w:rsidP="002E24DA">
            <w:pPr>
              <w:rPr>
                <w:lang w:val="uk-UA"/>
              </w:rPr>
            </w:pPr>
            <w:r w:rsidRPr="00045DDF">
              <w:rPr>
                <w:lang w:val="uk-UA"/>
              </w:rPr>
              <w:t>17</w:t>
            </w:r>
          </w:p>
        </w:tc>
        <w:tc>
          <w:tcPr>
            <w:tcW w:w="3543" w:type="dxa"/>
          </w:tcPr>
          <w:p w:rsidR="00E82323" w:rsidRPr="00045DDF" w:rsidRDefault="00E82323" w:rsidP="002E24DA">
            <w:pPr>
              <w:rPr>
                <w:lang w:val="uk-UA"/>
              </w:rPr>
            </w:pPr>
            <w:r w:rsidRPr="00045DDF">
              <w:rPr>
                <w:lang w:val="uk-UA"/>
              </w:rPr>
              <w:t>Будівництво спортивної зали у загальноосвітній школі І-ІІ ступенів №2 Обухівської міської ради Київської області</w:t>
            </w:r>
          </w:p>
        </w:tc>
        <w:tc>
          <w:tcPr>
            <w:tcW w:w="1277" w:type="dxa"/>
          </w:tcPr>
          <w:p w:rsidR="00E82323" w:rsidRPr="00045DDF" w:rsidRDefault="00E82323" w:rsidP="00E82323">
            <w:pPr>
              <w:rPr>
                <w:lang w:val="uk-UA"/>
              </w:rPr>
            </w:pPr>
            <w:r w:rsidRPr="00045DDF">
              <w:rPr>
                <w:lang w:val="uk-UA"/>
              </w:rPr>
              <w:t>2019 - 2023</w:t>
            </w:r>
          </w:p>
        </w:tc>
        <w:tc>
          <w:tcPr>
            <w:tcW w:w="1984" w:type="dxa"/>
          </w:tcPr>
          <w:p w:rsidR="00E82323" w:rsidRPr="00045DDF" w:rsidRDefault="00E82323" w:rsidP="002E24DA">
            <w:pPr>
              <w:rPr>
                <w:lang w:val="uk-UA"/>
              </w:rPr>
            </w:pPr>
            <w:r w:rsidRPr="00045DDF">
              <w:rPr>
                <w:lang w:val="uk-UA"/>
              </w:rPr>
              <w:t>Управління освіти, Відділ капітального будівництва</w:t>
            </w:r>
          </w:p>
        </w:tc>
        <w:tc>
          <w:tcPr>
            <w:tcW w:w="1276" w:type="dxa"/>
          </w:tcPr>
          <w:p w:rsidR="00E82323" w:rsidRPr="00045DDF" w:rsidRDefault="00045DDF" w:rsidP="002E24DA">
            <w:pPr>
              <w:rPr>
                <w:lang w:val="uk-UA"/>
              </w:rPr>
            </w:pPr>
            <w:r w:rsidRPr="00045DDF">
              <w:rPr>
                <w:lang w:val="uk-UA"/>
              </w:rPr>
              <w:t>7500,0</w:t>
            </w:r>
          </w:p>
        </w:tc>
        <w:tc>
          <w:tcPr>
            <w:tcW w:w="1276" w:type="dxa"/>
          </w:tcPr>
          <w:p w:rsidR="00E82323" w:rsidRPr="00045DDF" w:rsidRDefault="00E82323" w:rsidP="00E82323">
            <w:pPr>
              <w:rPr>
                <w:lang w:val="uk-UA"/>
              </w:rPr>
            </w:pPr>
            <w:r w:rsidRPr="00045DDF">
              <w:rPr>
                <w:lang w:val="uk-UA"/>
              </w:rPr>
              <w:t>міський бюджет,</w:t>
            </w:r>
          </w:p>
          <w:p w:rsidR="00E82323" w:rsidRPr="00045DDF" w:rsidRDefault="00E82323" w:rsidP="00E82323">
            <w:pPr>
              <w:rPr>
                <w:lang w:val="uk-UA"/>
              </w:rPr>
            </w:pPr>
            <w:r w:rsidRPr="00045DDF">
              <w:rPr>
                <w:lang w:val="uk-UA"/>
              </w:rPr>
              <w:t>обласний бюджет</w:t>
            </w:r>
          </w:p>
        </w:tc>
        <w:tc>
          <w:tcPr>
            <w:tcW w:w="1168" w:type="dxa"/>
          </w:tcPr>
          <w:p w:rsidR="00E82323" w:rsidRPr="00045DDF" w:rsidRDefault="00E82323" w:rsidP="00865CC9">
            <w:pPr>
              <w:jc w:val="center"/>
              <w:rPr>
                <w:bCs/>
                <w:lang w:val="uk-UA"/>
              </w:rPr>
            </w:pPr>
            <w:r w:rsidRPr="00045DDF">
              <w:rPr>
                <w:bCs/>
                <w:lang w:val="uk-UA"/>
              </w:rPr>
              <w:t>ціль 4</w:t>
            </w:r>
          </w:p>
        </w:tc>
      </w:tr>
      <w:tr w:rsidR="00E82323" w:rsidRPr="00B67698" w:rsidTr="00045DDF">
        <w:tc>
          <w:tcPr>
            <w:tcW w:w="567" w:type="dxa"/>
          </w:tcPr>
          <w:p w:rsidR="00E82323" w:rsidRPr="00FA5873" w:rsidRDefault="00E82323" w:rsidP="002E24DA">
            <w:pPr>
              <w:rPr>
                <w:lang w:val="uk-UA"/>
              </w:rPr>
            </w:pPr>
            <w:r>
              <w:rPr>
                <w:lang w:val="uk-UA"/>
              </w:rPr>
              <w:t>18</w:t>
            </w:r>
          </w:p>
        </w:tc>
        <w:tc>
          <w:tcPr>
            <w:tcW w:w="3543" w:type="dxa"/>
            <w:shd w:val="clear" w:color="auto" w:fill="auto"/>
          </w:tcPr>
          <w:p w:rsidR="00E82323" w:rsidRPr="00FA5873" w:rsidRDefault="00E82323" w:rsidP="002E24DA">
            <w:pPr>
              <w:rPr>
                <w:lang w:val="uk-UA"/>
              </w:rPr>
            </w:pPr>
            <w:r w:rsidRPr="00FA5873">
              <w:rPr>
                <w:lang w:val="uk-UA"/>
              </w:rPr>
              <w:t>Капітальний ремонт туалетного приміщення для дітей з особливими потребами в НВК №3, №5</w:t>
            </w:r>
          </w:p>
        </w:tc>
        <w:tc>
          <w:tcPr>
            <w:tcW w:w="1277" w:type="dxa"/>
          </w:tcPr>
          <w:p w:rsidR="00E82323" w:rsidRPr="00FA5873" w:rsidRDefault="00E82323" w:rsidP="002E24DA">
            <w:pPr>
              <w:rPr>
                <w:lang w:val="uk-UA"/>
              </w:rPr>
            </w:pPr>
            <w:r w:rsidRPr="00FA5873">
              <w:rPr>
                <w:lang w:val="uk-UA"/>
              </w:rPr>
              <w:t>2019 -2030</w:t>
            </w:r>
          </w:p>
        </w:tc>
        <w:tc>
          <w:tcPr>
            <w:tcW w:w="1984" w:type="dxa"/>
          </w:tcPr>
          <w:p w:rsidR="00E82323" w:rsidRPr="00FA5873" w:rsidRDefault="00E82323" w:rsidP="002E24DA">
            <w:pPr>
              <w:rPr>
                <w:lang w:val="uk-UA"/>
              </w:rPr>
            </w:pPr>
            <w:r w:rsidRPr="00FA5873">
              <w:rPr>
                <w:lang w:val="uk-UA"/>
              </w:rPr>
              <w:t xml:space="preserve">Управління освіти </w:t>
            </w:r>
          </w:p>
          <w:p w:rsidR="00E82323" w:rsidRPr="00FA5873" w:rsidRDefault="00E82323" w:rsidP="002E24DA">
            <w:pPr>
              <w:rPr>
                <w:lang w:val="uk-UA"/>
              </w:rPr>
            </w:pPr>
            <w:r w:rsidRPr="00FA5873">
              <w:rPr>
                <w:lang w:val="uk-UA"/>
              </w:rPr>
              <w:t>Відділ капітального будівництва</w:t>
            </w:r>
          </w:p>
        </w:tc>
        <w:tc>
          <w:tcPr>
            <w:tcW w:w="1276" w:type="dxa"/>
          </w:tcPr>
          <w:p w:rsidR="00E82323" w:rsidRPr="00FA5873" w:rsidRDefault="00E82323" w:rsidP="002E24DA">
            <w:pPr>
              <w:rPr>
                <w:lang w:val="uk-UA"/>
              </w:rPr>
            </w:pPr>
            <w:r w:rsidRPr="00FA5873">
              <w:rPr>
                <w:lang w:val="uk-UA"/>
              </w:rPr>
              <w:t>600,0</w:t>
            </w:r>
          </w:p>
        </w:tc>
        <w:tc>
          <w:tcPr>
            <w:tcW w:w="1276" w:type="dxa"/>
          </w:tcPr>
          <w:p w:rsidR="00E82323" w:rsidRPr="00FA5873" w:rsidRDefault="00E82323" w:rsidP="002E24DA">
            <w:pPr>
              <w:rPr>
                <w:lang w:val="uk-UA"/>
              </w:rPr>
            </w:pPr>
            <w:r w:rsidRPr="00FA5873">
              <w:rPr>
                <w:lang w:val="uk-UA"/>
              </w:rPr>
              <w:t>міський бюджет,</w:t>
            </w:r>
          </w:p>
          <w:p w:rsidR="00E82323" w:rsidRPr="00FA5873" w:rsidRDefault="00E82323" w:rsidP="002E24DA">
            <w:pPr>
              <w:rPr>
                <w:lang w:val="uk-UA"/>
              </w:rPr>
            </w:pPr>
            <w:r w:rsidRPr="00FA5873">
              <w:rPr>
                <w:lang w:val="uk-UA"/>
              </w:rPr>
              <w:t>обласний бюджет</w:t>
            </w:r>
          </w:p>
        </w:tc>
        <w:tc>
          <w:tcPr>
            <w:tcW w:w="1168" w:type="dxa"/>
          </w:tcPr>
          <w:p w:rsidR="00E82323" w:rsidRPr="00FA5873" w:rsidRDefault="00E82323" w:rsidP="002E24DA">
            <w:pPr>
              <w:jc w:val="center"/>
              <w:rPr>
                <w:lang w:val="uk-UA"/>
              </w:rPr>
            </w:pPr>
            <w:r w:rsidRPr="00FA5873">
              <w:rPr>
                <w:bCs/>
                <w:lang w:val="uk-UA"/>
              </w:rPr>
              <w:t>ціль 4</w:t>
            </w:r>
          </w:p>
        </w:tc>
      </w:tr>
      <w:tr w:rsidR="00E82323" w:rsidRPr="00B67698" w:rsidTr="00045DDF">
        <w:tc>
          <w:tcPr>
            <w:tcW w:w="567" w:type="dxa"/>
            <w:shd w:val="clear" w:color="auto" w:fill="auto"/>
          </w:tcPr>
          <w:p w:rsidR="00E82323" w:rsidRPr="00FA5873" w:rsidRDefault="00E82323" w:rsidP="002E24DA">
            <w:pPr>
              <w:rPr>
                <w:lang w:val="uk-UA"/>
              </w:rPr>
            </w:pPr>
            <w:r>
              <w:rPr>
                <w:lang w:val="uk-UA"/>
              </w:rPr>
              <w:t>19</w:t>
            </w:r>
          </w:p>
        </w:tc>
        <w:tc>
          <w:tcPr>
            <w:tcW w:w="3543" w:type="dxa"/>
          </w:tcPr>
          <w:p w:rsidR="00E82323" w:rsidRPr="00FA5873" w:rsidRDefault="00E82323" w:rsidP="002E24DA">
            <w:pPr>
              <w:ind w:left="29"/>
              <w:rPr>
                <w:b/>
                <w:u w:val="single"/>
                <w:lang w:val="uk-UA"/>
              </w:rPr>
            </w:pPr>
            <w:r w:rsidRPr="00FA5873">
              <w:rPr>
                <w:lang w:val="uk-UA"/>
              </w:rPr>
              <w:t>Встановлення  розумних (</w:t>
            </w:r>
            <w:proofErr w:type="spellStart"/>
            <w:r w:rsidRPr="00FA5873">
              <w:rPr>
                <w:lang w:val="uk-UA"/>
              </w:rPr>
              <w:t>smart</w:t>
            </w:r>
            <w:proofErr w:type="spellEnd"/>
            <w:r w:rsidRPr="00FA5873">
              <w:rPr>
                <w:lang w:val="uk-UA"/>
              </w:rPr>
              <w:t xml:space="preserve">) зупинок на території міста </w:t>
            </w:r>
            <w:proofErr w:type="spellStart"/>
            <w:r w:rsidRPr="00FA5873">
              <w:rPr>
                <w:lang w:val="uk-UA"/>
              </w:rPr>
              <w:t>Обухова</w:t>
            </w:r>
            <w:proofErr w:type="spellEnd"/>
          </w:p>
        </w:tc>
        <w:tc>
          <w:tcPr>
            <w:tcW w:w="1277" w:type="dxa"/>
          </w:tcPr>
          <w:p w:rsidR="00E82323" w:rsidRPr="00FA5873" w:rsidRDefault="00E82323" w:rsidP="002E24DA">
            <w:pPr>
              <w:rPr>
                <w:lang w:val="uk-UA"/>
              </w:rPr>
            </w:pPr>
            <w:r w:rsidRPr="00FA5873">
              <w:rPr>
                <w:lang w:val="uk-UA"/>
              </w:rPr>
              <w:t>2019 - 2022</w:t>
            </w:r>
          </w:p>
        </w:tc>
        <w:tc>
          <w:tcPr>
            <w:tcW w:w="1984" w:type="dxa"/>
            <w:shd w:val="clear" w:color="auto" w:fill="auto"/>
          </w:tcPr>
          <w:p w:rsidR="00E82323" w:rsidRPr="00FA5873" w:rsidRDefault="00E82323" w:rsidP="002E24DA">
            <w:pPr>
              <w:rPr>
                <w:lang w:val="uk-UA"/>
              </w:rPr>
            </w:pPr>
            <w:r w:rsidRPr="00FA5873">
              <w:rPr>
                <w:lang w:val="uk-UA"/>
              </w:rPr>
              <w:t xml:space="preserve">Відділ </w:t>
            </w:r>
            <w:proofErr w:type="spellStart"/>
            <w:r w:rsidRPr="00FA5873">
              <w:rPr>
                <w:lang w:val="uk-UA"/>
              </w:rPr>
              <w:t>житлово</w:t>
            </w:r>
            <w:proofErr w:type="spellEnd"/>
            <w:r w:rsidRPr="00FA5873">
              <w:rPr>
                <w:lang w:val="uk-UA"/>
              </w:rPr>
              <w:t xml:space="preserve"> – комунального господарства</w:t>
            </w:r>
          </w:p>
        </w:tc>
        <w:tc>
          <w:tcPr>
            <w:tcW w:w="1276" w:type="dxa"/>
          </w:tcPr>
          <w:p w:rsidR="00E82323" w:rsidRPr="00FA5873" w:rsidRDefault="00E82323" w:rsidP="002E24DA">
            <w:pPr>
              <w:rPr>
                <w:lang w:val="uk-UA"/>
              </w:rPr>
            </w:pPr>
            <w:r w:rsidRPr="00FA5873">
              <w:rPr>
                <w:lang w:val="uk-UA"/>
              </w:rPr>
              <w:t>4 200,0</w:t>
            </w:r>
          </w:p>
        </w:tc>
        <w:tc>
          <w:tcPr>
            <w:tcW w:w="1276" w:type="dxa"/>
          </w:tcPr>
          <w:p w:rsidR="00E82323" w:rsidRPr="00FA5873" w:rsidRDefault="00E82323" w:rsidP="002E24DA">
            <w:pPr>
              <w:rPr>
                <w:bCs/>
                <w:kern w:val="24"/>
                <w:lang w:val="uk-UA"/>
              </w:rPr>
            </w:pPr>
            <w:r w:rsidRPr="00FA5873">
              <w:rPr>
                <w:bCs/>
                <w:kern w:val="24"/>
                <w:lang w:val="uk-UA"/>
              </w:rPr>
              <w:t>міський бюджет (50%);</w:t>
            </w:r>
          </w:p>
          <w:p w:rsidR="00E82323" w:rsidRPr="00FA5873" w:rsidRDefault="00E82323" w:rsidP="002E24DA">
            <w:pPr>
              <w:rPr>
                <w:lang w:val="uk-UA"/>
              </w:rPr>
            </w:pPr>
            <w:r w:rsidRPr="00FA5873">
              <w:rPr>
                <w:bCs/>
                <w:kern w:val="24"/>
                <w:lang w:val="uk-UA"/>
              </w:rPr>
              <w:t>обласний бюджет (50%)</w:t>
            </w:r>
          </w:p>
        </w:tc>
        <w:tc>
          <w:tcPr>
            <w:tcW w:w="1168" w:type="dxa"/>
          </w:tcPr>
          <w:p w:rsidR="00E82323" w:rsidRPr="00FA5873" w:rsidRDefault="00E82323" w:rsidP="002E24DA">
            <w:pPr>
              <w:jc w:val="center"/>
              <w:rPr>
                <w:bCs/>
                <w:lang w:val="uk-UA"/>
              </w:rPr>
            </w:pPr>
            <w:r w:rsidRPr="00FA5873">
              <w:rPr>
                <w:bCs/>
                <w:lang w:val="uk-UA"/>
              </w:rPr>
              <w:t>ціль 9</w:t>
            </w:r>
          </w:p>
        </w:tc>
      </w:tr>
      <w:tr w:rsidR="00E82323" w:rsidRPr="00B67698" w:rsidTr="00045DDF">
        <w:tc>
          <w:tcPr>
            <w:tcW w:w="567" w:type="dxa"/>
          </w:tcPr>
          <w:p w:rsidR="00E82323" w:rsidRPr="00FA5873" w:rsidRDefault="00E82323" w:rsidP="002E24DA">
            <w:pPr>
              <w:rPr>
                <w:lang w:val="uk-UA"/>
              </w:rPr>
            </w:pPr>
            <w:r>
              <w:rPr>
                <w:lang w:val="uk-UA"/>
              </w:rPr>
              <w:t>20</w:t>
            </w:r>
          </w:p>
        </w:tc>
        <w:tc>
          <w:tcPr>
            <w:tcW w:w="3543" w:type="dxa"/>
          </w:tcPr>
          <w:p w:rsidR="00E82323" w:rsidRPr="00FA5873" w:rsidRDefault="00E82323" w:rsidP="002E24DA">
            <w:pPr>
              <w:shd w:val="clear" w:color="auto" w:fill="FFFFFF"/>
              <w:ind w:right="34"/>
              <w:rPr>
                <w:lang w:val="uk-UA"/>
              </w:rPr>
            </w:pPr>
            <w:r w:rsidRPr="00FA5873">
              <w:rPr>
                <w:lang w:val="uk-UA"/>
              </w:rPr>
              <w:t>Будівництво вело доріжок вздовж вулиці Київська та Миру</w:t>
            </w:r>
          </w:p>
        </w:tc>
        <w:tc>
          <w:tcPr>
            <w:tcW w:w="1277" w:type="dxa"/>
          </w:tcPr>
          <w:p w:rsidR="00E82323" w:rsidRPr="00FA5873" w:rsidRDefault="00E82323" w:rsidP="002E24DA">
            <w:pPr>
              <w:rPr>
                <w:lang w:val="uk-UA"/>
              </w:rPr>
            </w:pPr>
            <w:r w:rsidRPr="00FA5873">
              <w:rPr>
                <w:lang w:val="uk-UA"/>
              </w:rPr>
              <w:t>2019 - 2020</w:t>
            </w:r>
          </w:p>
        </w:tc>
        <w:tc>
          <w:tcPr>
            <w:tcW w:w="1984" w:type="dxa"/>
          </w:tcPr>
          <w:p w:rsidR="00E82323" w:rsidRPr="00FA5873" w:rsidRDefault="00E82323" w:rsidP="002E24DA">
            <w:pPr>
              <w:rPr>
                <w:lang w:val="uk-UA"/>
              </w:rPr>
            </w:pPr>
            <w:r w:rsidRPr="00FA5873">
              <w:rPr>
                <w:lang w:val="uk-UA"/>
              </w:rPr>
              <w:t>Відділ капітального будівництва; Відділ молоді, фізичної культури та спорту</w:t>
            </w:r>
          </w:p>
        </w:tc>
        <w:tc>
          <w:tcPr>
            <w:tcW w:w="1276" w:type="dxa"/>
          </w:tcPr>
          <w:p w:rsidR="00E82323" w:rsidRPr="00FA5873" w:rsidRDefault="00E82323" w:rsidP="002E24DA">
            <w:pPr>
              <w:rPr>
                <w:lang w:val="uk-UA"/>
              </w:rPr>
            </w:pPr>
            <w:r w:rsidRPr="00FA5873">
              <w:rPr>
                <w:lang w:val="uk-UA"/>
              </w:rPr>
              <w:t>2 500,0</w:t>
            </w:r>
          </w:p>
        </w:tc>
        <w:tc>
          <w:tcPr>
            <w:tcW w:w="1276" w:type="dxa"/>
          </w:tcPr>
          <w:p w:rsidR="00E82323" w:rsidRPr="00FA5873" w:rsidRDefault="00E82323" w:rsidP="002E24DA">
            <w:pPr>
              <w:rPr>
                <w:lang w:val="uk-UA"/>
              </w:rPr>
            </w:pPr>
            <w:r w:rsidRPr="00FA5873">
              <w:rPr>
                <w:bCs/>
                <w:kern w:val="24"/>
                <w:lang w:val="uk-UA"/>
              </w:rPr>
              <w:t>міський бюджет</w:t>
            </w:r>
          </w:p>
        </w:tc>
        <w:tc>
          <w:tcPr>
            <w:tcW w:w="1168" w:type="dxa"/>
          </w:tcPr>
          <w:p w:rsidR="00E82323" w:rsidRPr="00FA5873" w:rsidRDefault="00E82323" w:rsidP="002E24DA">
            <w:pPr>
              <w:jc w:val="center"/>
              <w:rPr>
                <w:lang w:val="uk-UA"/>
              </w:rPr>
            </w:pPr>
            <w:r w:rsidRPr="00FA5873">
              <w:rPr>
                <w:bCs/>
                <w:lang w:val="uk-UA"/>
              </w:rPr>
              <w:t>ціль 9</w:t>
            </w:r>
          </w:p>
        </w:tc>
      </w:tr>
      <w:tr w:rsidR="00E82323" w:rsidRPr="00B67698" w:rsidTr="00045DDF">
        <w:tc>
          <w:tcPr>
            <w:tcW w:w="567" w:type="dxa"/>
          </w:tcPr>
          <w:p w:rsidR="00E82323" w:rsidRPr="00FA5873" w:rsidRDefault="00E82323" w:rsidP="002E24DA">
            <w:pPr>
              <w:rPr>
                <w:lang w:val="uk-UA"/>
              </w:rPr>
            </w:pPr>
            <w:r>
              <w:rPr>
                <w:lang w:val="uk-UA"/>
              </w:rPr>
              <w:lastRenderedPageBreak/>
              <w:t>21</w:t>
            </w:r>
          </w:p>
        </w:tc>
        <w:tc>
          <w:tcPr>
            <w:tcW w:w="3543" w:type="dxa"/>
          </w:tcPr>
          <w:p w:rsidR="00E82323" w:rsidRPr="00FA5873" w:rsidRDefault="00E82323" w:rsidP="002E24DA">
            <w:pPr>
              <w:textAlignment w:val="baseline"/>
              <w:rPr>
                <w:bCs/>
                <w:kern w:val="24"/>
                <w:lang w:val="uk-UA"/>
              </w:rPr>
            </w:pPr>
            <w:r w:rsidRPr="00FA5873">
              <w:rPr>
                <w:bCs/>
                <w:kern w:val="24"/>
                <w:lang w:val="uk-UA"/>
              </w:rPr>
              <w:t>Створення  об’єкту природно-заповідного фонду місцевого значення «Гора «</w:t>
            </w:r>
            <w:proofErr w:type="spellStart"/>
            <w:r w:rsidRPr="00FA5873">
              <w:rPr>
                <w:bCs/>
                <w:kern w:val="24"/>
                <w:lang w:val="uk-UA"/>
              </w:rPr>
              <w:t>Педина</w:t>
            </w:r>
            <w:proofErr w:type="spellEnd"/>
            <w:r w:rsidRPr="00FA5873">
              <w:rPr>
                <w:bCs/>
                <w:kern w:val="24"/>
                <w:lang w:val="uk-UA"/>
              </w:rPr>
              <w:t>»</w:t>
            </w:r>
          </w:p>
          <w:p w:rsidR="00E82323" w:rsidRPr="00FA5873" w:rsidRDefault="00E82323" w:rsidP="002E24DA">
            <w:pPr>
              <w:ind w:right="-108"/>
              <w:rPr>
                <w:lang w:val="uk-UA"/>
              </w:rPr>
            </w:pPr>
          </w:p>
        </w:tc>
        <w:tc>
          <w:tcPr>
            <w:tcW w:w="1277" w:type="dxa"/>
          </w:tcPr>
          <w:p w:rsidR="00E82323" w:rsidRPr="00FA5873" w:rsidRDefault="00E82323" w:rsidP="002E24DA">
            <w:pPr>
              <w:rPr>
                <w:lang w:val="uk-UA"/>
              </w:rPr>
            </w:pPr>
            <w:r w:rsidRPr="00FA5873">
              <w:rPr>
                <w:lang w:val="uk-UA"/>
              </w:rPr>
              <w:t>2019 - 2025</w:t>
            </w:r>
          </w:p>
        </w:tc>
        <w:tc>
          <w:tcPr>
            <w:tcW w:w="1984" w:type="dxa"/>
          </w:tcPr>
          <w:p w:rsidR="00E82323" w:rsidRPr="00FA5873" w:rsidRDefault="00E82323" w:rsidP="002E24DA">
            <w:pPr>
              <w:rPr>
                <w:lang w:val="uk-UA"/>
              </w:rPr>
            </w:pPr>
            <w:r w:rsidRPr="00FA5873">
              <w:rPr>
                <w:lang w:val="uk-UA"/>
              </w:rPr>
              <w:t>Земельний відділ (Іваницька О.О.);</w:t>
            </w:r>
          </w:p>
          <w:p w:rsidR="00E82323" w:rsidRPr="00FA5873" w:rsidRDefault="00E82323" w:rsidP="002E24DA">
            <w:pPr>
              <w:rPr>
                <w:lang w:val="uk-UA"/>
              </w:rPr>
            </w:pPr>
            <w:r w:rsidRPr="00FA5873">
              <w:rPr>
                <w:lang w:val="uk-UA"/>
              </w:rPr>
              <w:t>Департамент екології та природних ресурсів  Київської ОДА</w:t>
            </w:r>
          </w:p>
        </w:tc>
        <w:tc>
          <w:tcPr>
            <w:tcW w:w="1276" w:type="dxa"/>
          </w:tcPr>
          <w:p w:rsidR="00E82323" w:rsidRPr="00FA5873" w:rsidRDefault="00E82323" w:rsidP="002E24DA">
            <w:pPr>
              <w:rPr>
                <w:lang w:val="uk-UA"/>
              </w:rPr>
            </w:pPr>
            <w:r w:rsidRPr="00FA5873">
              <w:rPr>
                <w:lang w:val="uk-UA"/>
              </w:rPr>
              <w:t>500,0</w:t>
            </w:r>
          </w:p>
        </w:tc>
        <w:tc>
          <w:tcPr>
            <w:tcW w:w="1276" w:type="dxa"/>
          </w:tcPr>
          <w:p w:rsidR="00E82323" w:rsidRPr="00FA5873" w:rsidRDefault="00E82323" w:rsidP="002E24DA">
            <w:pPr>
              <w:rPr>
                <w:bCs/>
                <w:kern w:val="24"/>
                <w:lang w:val="uk-UA"/>
              </w:rPr>
            </w:pPr>
            <w:r w:rsidRPr="00FA5873">
              <w:rPr>
                <w:bCs/>
                <w:kern w:val="24"/>
                <w:lang w:val="uk-UA"/>
              </w:rPr>
              <w:t>міський бюджет (50%);</w:t>
            </w:r>
          </w:p>
          <w:p w:rsidR="00E82323" w:rsidRPr="00FA5873" w:rsidRDefault="00E82323" w:rsidP="002E24DA">
            <w:pPr>
              <w:rPr>
                <w:lang w:val="uk-UA"/>
              </w:rPr>
            </w:pPr>
            <w:r w:rsidRPr="00FA5873">
              <w:rPr>
                <w:bCs/>
                <w:kern w:val="24"/>
                <w:lang w:val="uk-UA"/>
              </w:rPr>
              <w:t>обласний бюджет (50%)</w:t>
            </w:r>
          </w:p>
        </w:tc>
        <w:tc>
          <w:tcPr>
            <w:tcW w:w="1168" w:type="dxa"/>
          </w:tcPr>
          <w:p w:rsidR="00E82323" w:rsidRPr="00FA5873" w:rsidRDefault="00E82323" w:rsidP="002E24DA">
            <w:pPr>
              <w:jc w:val="center"/>
              <w:rPr>
                <w:lang w:val="uk-UA"/>
              </w:rPr>
            </w:pPr>
            <w:r w:rsidRPr="00FA5873">
              <w:rPr>
                <w:bCs/>
                <w:lang w:val="uk-UA"/>
              </w:rPr>
              <w:t>ціль 12</w:t>
            </w:r>
          </w:p>
        </w:tc>
      </w:tr>
      <w:tr w:rsidR="00E82323" w:rsidRPr="00B67698" w:rsidTr="00045DDF">
        <w:tc>
          <w:tcPr>
            <w:tcW w:w="567" w:type="dxa"/>
          </w:tcPr>
          <w:p w:rsidR="00E82323" w:rsidRPr="00FA5873" w:rsidRDefault="00E82323" w:rsidP="002E24DA">
            <w:pPr>
              <w:rPr>
                <w:lang w:val="uk-UA"/>
              </w:rPr>
            </w:pPr>
            <w:r>
              <w:rPr>
                <w:lang w:val="uk-UA"/>
              </w:rPr>
              <w:t>22</w:t>
            </w:r>
          </w:p>
        </w:tc>
        <w:tc>
          <w:tcPr>
            <w:tcW w:w="3543" w:type="dxa"/>
          </w:tcPr>
          <w:p w:rsidR="00E82323" w:rsidRPr="00FA5873" w:rsidRDefault="00E82323" w:rsidP="002E24DA">
            <w:pPr>
              <w:rPr>
                <w:lang w:val="uk-UA"/>
              </w:rPr>
            </w:pPr>
            <w:r w:rsidRPr="00FA5873">
              <w:rPr>
                <w:lang w:val="uk-UA"/>
              </w:rPr>
              <w:t>Створення єдиної локальної міської мережі системи «Безпечне місто Обухів».</w:t>
            </w:r>
          </w:p>
        </w:tc>
        <w:tc>
          <w:tcPr>
            <w:tcW w:w="1277" w:type="dxa"/>
          </w:tcPr>
          <w:p w:rsidR="00E82323" w:rsidRPr="00FA5873" w:rsidRDefault="00E82323" w:rsidP="002E24DA">
            <w:pPr>
              <w:rPr>
                <w:lang w:val="uk-UA"/>
              </w:rPr>
            </w:pPr>
            <w:r w:rsidRPr="00FA5873">
              <w:rPr>
                <w:lang w:val="uk-UA"/>
              </w:rPr>
              <w:t>2019 - 2020</w:t>
            </w:r>
          </w:p>
        </w:tc>
        <w:tc>
          <w:tcPr>
            <w:tcW w:w="1984" w:type="dxa"/>
          </w:tcPr>
          <w:p w:rsidR="00E82323" w:rsidRPr="00FA5873" w:rsidRDefault="00E82323" w:rsidP="002E24DA">
            <w:pPr>
              <w:rPr>
                <w:lang w:val="uk-UA"/>
              </w:rPr>
            </w:pPr>
            <w:r w:rsidRPr="00FA5873">
              <w:rPr>
                <w:lang w:val="uk-UA"/>
              </w:rPr>
              <w:t>Відділ оборонної роботи та зв’язків з правоохоронними органами; відділ з питань надзвичайних ситуацій та цивільного захисту населення</w:t>
            </w:r>
          </w:p>
        </w:tc>
        <w:tc>
          <w:tcPr>
            <w:tcW w:w="1276" w:type="dxa"/>
          </w:tcPr>
          <w:p w:rsidR="00E82323" w:rsidRPr="00FA5873" w:rsidRDefault="00E82323" w:rsidP="002E24DA">
            <w:pPr>
              <w:rPr>
                <w:lang w:val="uk-UA"/>
              </w:rPr>
            </w:pPr>
            <w:r w:rsidRPr="00FA5873">
              <w:rPr>
                <w:lang w:val="uk-UA"/>
              </w:rPr>
              <w:t>2 800,0</w:t>
            </w:r>
          </w:p>
        </w:tc>
        <w:tc>
          <w:tcPr>
            <w:tcW w:w="1276" w:type="dxa"/>
          </w:tcPr>
          <w:p w:rsidR="00E82323" w:rsidRPr="00FA5873" w:rsidRDefault="00E82323" w:rsidP="002E24DA">
            <w:pPr>
              <w:rPr>
                <w:lang w:val="uk-UA"/>
              </w:rPr>
            </w:pPr>
            <w:r w:rsidRPr="00FA5873">
              <w:rPr>
                <w:lang w:val="uk-UA"/>
              </w:rPr>
              <w:t xml:space="preserve">міський бюджет; </w:t>
            </w:r>
          </w:p>
          <w:p w:rsidR="00E82323" w:rsidRPr="00FA5873" w:rsidRDefault="00E82323" w:rsidP="002E24DA">
            <w:pPr>
              <w:rPr>
                <w:lang w:val="uk-UA"/>
              </w:rPr>
            </w:pPr>
            <w:r w:rsidRPr="00FA5873">
              <w:rPr>
                <w:lang w:val="uk-UA"/>
              </w:rPr>
              <w:t>грантові кошти;</w:t>
            </w:r>
          </w:p>
          <w:p w:rsidR="00E82323" w:rsidRPr="00FA5873" w:rsidRDefault="00E82323" w:rsidP="002E24DA">
            <w:pPr>
              <w:rPr>
                <w:lang w:val="uk-UA"/>
              </w:rPr>
            </w:pPr>
            <w:r w:rsidRPr="00FA5873">
              <w:rPr>
                <w:lang w:val="uk-UA"/>
              </w:rPr>
              <w:t xml:space="preserve">залучені кошти </w:t>
            </w:r>
          </w:p>
        </w:tc>
        <w:tc>
          <w:tcPr>
            <w:tcW w:w="1168" w:type="dxa"/>
          </w:tcPr>
          <w:p w:rsidR="00E82323" w:rsidRPr="00FA5873" w:rsidRDefault="00E82323" w:rsidP="002E24DA">
            <w:pPr>
              <w:jc w:val="center"/>
              <w:rPr>
                <w:lang w:val="uk-UA"/>
              </w:rPr>
            </w:pPr>
            <w:r w:rsidRPr="00FA5873">
              <w:rPr>
                <w:bCs/>
                <w:lang w:val="uk-UA"/>
              </w:rPr>
              <w:t>ціль 16</w:t>
            </w:r>
          </w:p>
        </w:tc>
      </w:tr>
      <w:tr w:rsidR="00E82323" w:rsidRPr="00B67698" w:rsidTr="00302EDA">
        <w:tc>
          <w:tcPr>
            <w:tcW w:w="7371" w:type="dxa"/>
            <w:gridSpan w:val="4"/>
          </w:tcPr>
          <w:p w:rsidR="00E82323" w:rsidRPr="00FA5873" w:rsidRDefault="00E82323" w:rsidP="002E24DA">
            <w:pPr>
              <w:rPr>
                <w:b/>
                <w:lang w:val="uk-UA"/>
              </w:rPr>
            </w:pPr>
            <w:r w:rsidRPr="00FA5873">
              <w:rPr>
                <w:b/>
                <w:lang w:val="uk-UA"/>
              </w:rPr>
              <w:t>Всього</w:t>
            </w:r>
            <w:r>
              <w:rPr>
                <w:b/>
                <w:lang w:val="uk-UA"/>
              </w:rPr>
              <w:t xml:space="preserve"> по напрямку</w:t>
            </w:r>
          </w:p>
        </w:tc>
        <w:tc>
          <w:tcPr>
            <w:tcW w:w="1276" w:type="dxa"/>
          </w:tcPr>
          <w:p w:rsidR="00E82323" w:rsidRPr="00941589" w:rsidRDefault="00E82323" w:rsidP="00045DDF">
            <w:pPr>
              <w:rPr>
                <w:b/>
                <w:lang w:val="uk-UA"/>
              </w:rPr>
            </w:pPr>
            <w:r w:rsidRPr="00045DDF">
              <w:rPr>
                <w:b/>
                <w:lang w:val="uk-UA"/>
              </w:rPr>
              <w:t>2</w:t>
            </w:r>
            <w:r w:rsidR="00045DDF" w:rsidRPr="00045DDF">
              <w:rPr>
                <w:b/>
                <w:lang w:val="uk-UA"/>
              </w:rPr>
              <w:t>66314</w:t>
            </w:r>
            <w:r w:rsidRPr="00045DDF">
              <w:rPr>
                <w:b/>
                <w:lang w:val="uk-UA"/>
              </w:rPr>
              <w:t>,1</w:t>
            </w:r>
          </w:p>
        </w:tc>
        <w:tc>
          <w:tcPr>
            <w:tcW w:w="1276" w:type="dxa"/>
          </w:tcPr>
          <w:p w:rsidR="00E82323" w:rsidRPr="00FA5873" w:rsidRDefault="00E82323" w:rsidP="002E24DA">
            <w:pPr>
              <w:rPr>
                <w:lang w:val="uk-UA"/>
              </w:rPr>
            </w:pPr>
          </w:p>
        </w:tc>
        <w:tc>
          <w:tcPr>
            <w:tcW w:w="1168" w:type="dxa"/>
          </w:tcPr>
          <w:p w:rsidR="00E82323" w:rsidRPr="00FA5873" w:rsidRDefault="00E82323" w:rsidP="002E24DA">
            <w:pPr>
              <w:jc w:val="center"/>
              <w:rPr>
                <w:bCs/>
                <w:lang w:val="uk-UA"/>
              </w:rPr>
            </w:pPr>
          </w:p>
        </w:tc>
      </w:tr>
      <w:tr w:rsidR="00E82323" w:rsidRPr="00B67698" w:rsidTr="002E24DA">
        <w:tc>
          <w:tcPr>
            <w:tcW w:w="11091" w:type="dxa"/>
            <w:gridSpan w:val="7"/>
          </w:tcPr>
          <w:p w:rsidR="00E82323" w:rsidRPr="00FA5873" w:rsidRDefault="00E82323" w:rsidP="002E24DA">
            <w:pPr>
              <w:jc w:val="center"/>
              <w:rPr>
                <w:b/>
                <w:lang w:val="uk-UA"/>
              </w:rPr>
            </w:pPr>
            <w:r w:rsidRPr="00FA5873">
              <w:rPr>
                <w:b/>
                <w:lang w:val="uk-UA"/>
              </w:rPr>
              <w:t>Сталий екологічний розвиток громади</w:t>
            </w:r>
          </w:p>
        </w:tc>
      </w:tr>
      <w:tr w:rsidR="00E82323" w:rsidRPr="00B67698" w:rsidTr="00302EDA">
        <w:tc>
          <w:tcPr>
            <w:tcW w:w="567" w:type="dxa"/>
          </w:tcPr>
          <w:p w:rsidR="00E82323" w:rsidRPr="00FA5873" w:rsidRDefault="00E82323" w:rsidP="002E24DA">
            <w:pPr>
              <w:rPr>
                <w:lang w:val="uk-UA"/>
              </w:rPr>
            </w:pPr>
            <w:r>
              <w:rPr>
                <w:lang w:val="uk-UA"/>
              </w:rPr>
              <w:t>23</w:t>
            </w:r>
          </w:p>
        </w:tc>
        <w:tc>
          <w:tcPr>
            <w:tcW w:w="3543" w:type="dxa"/>
          </w:tcPr>
          <w:p w:rsidR="00E82323" w:rsidRPr="00FA5873" w:rsidRDefault="00E82323" w:rsidP="002E24DA">
            <w:pPr>
              <w:rPr>
                <w:lang w:val="uk-UA"/>
              </w:rPr>
            </w:pPr>
            <w:r w:rsidRPr="00FA5873">
              <w:rPr>
                <w:bCs/>
                <w:lang w:val="uk-UA"/>
              </w:rPr>
              <w:t>Будівництво напірно-каналізаційного колектору від каналізаційно-насосної станції по вулиці Козацький шлях, 129 - А до самопливного міського колектору в місті Обухів, Київської області</w:t>
            </w:r>
          </w:p>
        </w:tc>
        <w:tc>
          <w:tcPr>
            <w:tcW w:w="1276" w:type="dxa"/>
          </w:tcPr>
          <w:p w:rsidR="00E82323" w:rsidRPr="00FA5873" w:rsidRDefault="00E82323" w:rsidP="002E24DA">
            <w:pPr>
              <w:rPr>
                <w:lang w:val="uk-UA"/>
              </w:rPr>
            </w:pPr>
            <w:r w:rsidRPr="00FA5873">
              <w:rPr>
                <w:lang w:val="uk-UA"/>
              </w:rPr>
              <w:t>2019 - 2020</w:t>
            </w:r>
          </w:p>
        </w:tc>
        <w:tc>
          <w:tcPr>
            <w:tcW w:w="1985" w:type="dxa"/>
          </w:tcPr>
          <w:p w:rsidR="00E82323" w:rsidRPr="00FA5873" w:rsidRDefault="00E82323" w:rsidP="002E24DA">
            <w:pPr>
              <w:rPr>
                <w:lang w:val="uk-UA"/>
              </w:rPr>
            </w:pPr>
            <w:r w:rsidRPr="00FA5873">
              <w:rPr>
                <w:lang w:val="uk-UA"/>
              </w:rPr>
              <w:t>Відділ розвитку інфраструктури, містобудування та архітектури</w:t>
            </w:r>
          </w:p>
        </w:tc>
        <w:tc>
          <w:tcPr>
            <w:tcW w:w="1276" w:type="dxa"/>
          </w:tcPr>
          <w:p w:rsidR="00E82323" w:rsidRPr="00FA5873" w:rsidRDefault="00E82323" w:rsidP="002E24DA">
            <w:pPr>
              <w:rPr>
                <w:lang w:val="uk-UA"/>
              </w:rPr>
            </w:pPr>
            <w:r w:rsidRPr="00FA5873">
              <w:rPr>
                <w:lang w:val="uk-UA"/>
              </w:rPr>
              <w:t>38 000,0</w:t>
            </w:r>
          </w:p>
        </w:tc>
        <w:tc>
          <w:tcPr>
            <w:tcW w:w="1276" w:type="dxa"/>
          </w:tcPr>
          <w:p w:rsidR="00E82323" w:rsidRPr="00FA5873" w:rsidRDefault="00E82323" w:rsidP="002E24DA">
            <w:pPr>
              <w:rPr>
                <w:lang w:val="uk-UA"/>
              </w:rPr>
            </w:pPr>
            <w:r w:rsidRPr="00FA5873">
              <w:rPr>
                <w:lang w:val="uk-UA"/>
              </w:rPr>
              <w:t>Державний фонд регіонального розвитку;</w:t>
            </w:r>
          </w:p>
          <w:p w:rsidR="00E82323" w:rsidRPr="00FA5873" w:rsidRDefault="00E82323" w:rsidP="002E24DA">
            <w:pPr>
              <w:rPr>
                <w:lang w:val="uk-UA"/>
              </w:rPr>
            </w:pPr>
            <w:r w:rsidRPr="00FA5873">
              <w:rPr>
                <w:bCs/>
                <w:kern w:val="24"/>
                <w:lang w:val="uk-UA"/>
              </w:rPr>
              <w:t xml:space="preserve">міський бюджет - </w:t>
            </w:r>
            <w:r w:rsidRPr="00FA5873">
              <w:rPr>
                <w:lang w:val="uk-UA"/>
              </w:rPr>
              <w:t>10% від загальної кошторисної вартості об’єкту будівництва</w:t>
            </w:r>
          </w:p>
        </w:tc>
        <w:tc>
          <w:tcPr>
            <w:tcW w:w="1168" w:type="dxa"/>
          </w:tcPr>
          <w:p w:rsidR="00E82323" w:rsidRPr="00FA5873" w:rsidRDefault="00E82323" w:rsidP="002E24DA">
            <w:pPr>
              <w:jc w:val="center"/>
              <w:rPr>
                <w:bCs/>
                <w:lang w:val="uk-UA"/>
              </w:rPr>
            </w:pPr>
            <w:r w:rsidRPr="00FA5873">
              <w:rPr>
                <w:bCs/>
                <w:lang w:val="uk-UA"/>
              </w:rPr>
              <w:t>ціль 11</w:t>
            </w:r>
          </w:p>
        </w:tc>
      </w:tr>
      <w:tr w:rsidR="00E82323" w:rsidRPr="00B67698" w:rsidTr="00302EDA">
        <w:trPr>
          <w:trHeight w:val="676"/>
        </w:trPr>
        <w:tc>
          <w:tcPr>
            <w:tcW w:w="567" w:type="dxa"/>
          </w:tcPr>
          <w:p w:rsidR="00E82323" w:rsidRPr="00FA5873" w:rsidRDefault="00E82323" w:rsidP="002E24DA">
            <w:pPr>
              <w:rPr>
                <w:lang w:val="uk-UA"/>
              </w:rPr>
            </w:pPr>
            <w:r>
              <w:rPr>
                <w:lang w:val="uk-UA"/>
              </w:rPr>
              <w:t>24</w:t>
            </w:r>
          </w:p>
        </w:tc>
        <w:tc>
          <w:tcPr>
            <w:tcW w:w="3543" w:type="dxa"/>
          </w:tcPr>
          <w:p w:rsidR="00E82323" w:rsidRPr="00FA5873" w:rsidRDefault="00E82323" w:rsidP="002E24DA">
            <w:pPr>
              <w:tabs>
                <w:tab w:val="left" w:pos="4462"/>
              </w:tabs>
              <w:rPr>
                <w:lang w:val="uk-UA"/>
              </w:rPr>
            </w:pPr>
            <w:r w:rsidRPr="00FA5873">
              <w:rPr>
                <w:lang w:val="uk-UA"/>
              </w:rPr>
              <w:t>Створення паркової зони: Бульвар «Щастя й Миру»</w:t>
            </w:r>
          </w:p>
        </w:tc>
        <w:tc>
          <w:tcPr>
            <w:tcW w:w="1276" w:type="dxa"/>
          </w:tcPr>
          <w:p w:rsidR="00E82323" w:rsidRPr="00FA5873" w:rsidRDefault="00E82323" w:rsidP="002E24DA">
            <w:pPr>
              <w:rPr>
                <w:lang w:val="uk-UA"/>
              </w:rPr>
            </w:pPr>
            <w:r w:rsidRPr="00FA5873">
              <w:rPr>
                <w:lang w:val="uk-UA"/>
              </w:rPr>
              <w:t>2019</w:t>
            </w:r>
          </w:p>
        </w:tc>
        <w:tc>
          <w:tcPr>
            <w:tcW w:w="1985" w:type="dxa"/>
          </w:tcPr>
          <w:p w:rsidR="00E82323" w:rsidRPr="00FA5873" w:rsidRDefault="00E82323" w:rsidP="002E24DA">
            <w:pPr>
              <w:rPr>
                <w:lang w:val="uk-UA"/>
              </w:rPr>
            </w:pPr>
            <w:r w:rsidRPr="00FA5873">
              <w:rPr>
                <w:lang w:val="uk-UA"/>
              </w:rPr>
              <w:t>Відділ капітального будівництва</w:t>
            </w:r>
          </w:p>
        </w:tc>
        <w:tc>
          <w:tcPr>
            <w:tcW w:w="1276" w:type="dxa"/>
          </w:tcPr>
          <w:p w:rsidR="00E82323" w:rsidRPr="00FA5873" w:rsidRDefault="00E82323" w:rsidP="002E24DA">
            <w:pPr>
              <w:rPr>
                <w:lang w:val="uk-UA"/>
              </w:rPr>
            </w:pPr>
            <w:r w:rsidRPr="00FA5873">
              <w:rPr>
                <w:lang w:val="uk-UA"/>
              </w:rPr>
              <w:t>1 490,0</w:t>
            </w:r>
          </w:p>
        </w:tc>
        <w:tc>
          <w:tcPr>
            <w:tcW w:w="1276" w:type="dxa"/>
          </w:tcPr>
          <w:p w:rsidR="00E82323" w:rsidRPr="00FA5873" w:rsidRDefault="00E82323" w:rsidP="002E24DA">
            <w:pPr>
              <w:rPr>
                <w:lang w:val="uk-UA"/>
              </w:rPr>
            </w:pPr>
            <w:r w:rsidRPr="00FA5873">
              <w:rPr>
                <w:lang w:val="uk-UA"/>
              </w:rPr>
              <w:t>міський бюджет</w:t>
            </w:r>
          </w:p>
        </w:tc>
        <w:tc>
          <w:tcPr>
            <w:tcW w:w="1168" w:type="dxa"/>
          </w:tcPr>
          <w:p w:rsidR="00E82323" w:rsidRPr="00FA5873" w:rsidRDefault="00E82323" w:rsidP="002E24DA">
            <w:pPr>
              <w:jc w:val="center"/>
              <w:rPr>
                <w:bCs/>
                <w:lang w:val="uk-UA"/>
              </w:rPr>
            </w:pPr>
            <w:r w:rsidRPr="00FA5873">
              <w:rPr>
                <w:bCs/>
                <w:lang w:val="uk-UA"/>
              </w:rPr>
              <w:t>ціль 11</w:t>
            </w:r>
          </w:p>
        </w:tc>
      </w:tr>
      <w:tr w:rsidR="00E82323" w:rsidRPr="00B67698" w:rsidTr="00302EDA">
        <w:trPr>
          <w:trHeight w:val="559"/>
        </w:trPr>
        <w:tc>
          <w:tcPr>
            <w:tcW w:w="567" w:type="dxa"/>
          </w:tcPr>
          <w:p w:rsidR="00E82323" w:rsidRPr="00FA5873" w:rsidRDefault="00E82323" w:rsidP="002E24DA">
            <w:pPr>
              <w:rPr>
                <w:lang w:val="uk-UA"/>
              </w:rPr>
            </w:pPr>
            <w:r>
              <w:rPr>
                <w:lang w:val="uk-UA"/>
              </w:rPr>
              <w:t>25</w:t>
            </w:r>
          </w:p>
        </w:tc>
        <w:tc>
          <w:tcPr>
            <w:tcW w:w="3543" w:type="dxa"/>
          </w:tcPr>
          <w:p w:rsidR="00E82323" w:rsidRPr="00FA5873" w:rsidRDefault="00E82323" w:rsidP="002E24DA">
            <w:pPr>
              <w:ind w:right="-108"/>
              <w:rPr>
                <w:lang w:val="uk-UA"/>
              </w:rPr>
            </w:pPr>
            <w:r w:rsidRPr="00FA5873">
              <w:rPr>
                <w:bCs/>
                <w:iCs/>
                <w:kern w:val="1"/>
                <w:lang w:val="uk-UA"/>
              </w:rPr>
              <w:t xml:space="preserve">Будівництво паркової зони «Амфітеатр» </w:t>
            </w:r>
          </w:p>
        </w:tc>
        <w:tc>
          <w:tcPr>
            <w:tcW w:w="1276" w:type="dxa"/>
          </w:tcPr>
          <w:p w:rsidR="00E82323" w:rsidRPr="00FA5873" w:rsidRDefault="00E82323" w:rsidP="002E24DA">
            <w:pPr>
              <w:rPr>
                <w:lang w:val="uk-UA"/>
              </w:rPr>
            </w:pPr>
            <w:r w:rsidRPr="00FA5873">
              <w:rPr>
                <w:lang w:val="uk-UA"/>
              </w:rPr>
              <w:t>2019 - 2020</w:t>
            </w:r>
          </w:p>
        </w:tc>
        <w:tc>
          <w:tcPr>
            <w:tcW w:w="1985" w:type="dxa"/>
          </w:tcPr>
          <w:p w:rsidR="00E82323" w:rsidRPr="00FA5873" w:rsidRDefault="00E82323" w:rsidP="002E24DA">
            <w:pPr>
              <w:rPr>
                <w:lang w:val="uk-UA"/>
              </w:rPr>
            </w:pPr>
            <w:r w:rsidRPr="00FA5873">
              <w:rPr>
                <w:lang w:val="uk-UA"/>
              </w:rPr>
              <w:t xml:space="preserve">Відділ капітального будівництва </w:t>
            </w:r>
          </w:p>
        </w:tc>
        <w:tc>
          <w:tcPr>
            <w:tcW w:w="1276" w:type="dxa"/>
          </w:tcPr>
          <w:p w:rsidR="00E82323" w:rsidRPr="00FA5873" w:rsidRDefault="00E82323" w:rsidP="002E24DA">
            <w:pPr>
              <w:rPr>
                <w:lang w:val="uk-UA"/>
              </w:rPr>
            </w:pPr>
            <w:r w:rsidRPr="00FA5873">
              <w:rPr>
                <w:lang w:val="uk-UA"/>
              </w:rPr>
              <w:t>8 500,0</w:t>
            </w:r>
          </w:p>
        </w:tc>
        <w:tc>
          <w:tcPr>
            <w:tcW w:w="1276" w:type="dxa"/>
          </w:tcPr>
          <w:p w:rsidR="00E82323" w:rsidRPr="00FA5873" w:rsidRDefault="00E82323" w:rsidP="002E24DA">
            <w:pPr>
              <w:rPr>
                <w:lang w:val="uk-UA"/>
              </w:rPr>
            </w:pPr>
            <w:r w:rsidRPr="00FA5873">
              <w:rPr>
                <w:lang w:val="uk-UA"/>
              </w:rPr>
              <w:t>міський бюджет</w:t>
            </w:r>
          </w:p>
        </w:tc>
        <w:tc>
          <w:tcPr>
            <w:tcW w:w="1168" w:type="dxa"/>
          </w:tcPr>
          <w:p w:rsidR="00E82323" w:rsidRPr="00FA5873" w:rsidRDefault="00E82323" w:rsidP="002E24DA">
            <w:pPr>
              <w:jc w:val="center"/>
              <w:rPr>
                <w:lang w:val="uk-UA"/>
              </w:rPr>
            </w:pPr>
            <w:r w:rsidRPr="00FA5873">
              <w:rPr>
                <w:bCs/>
                <w:lang w:val="uk-UA"/>
              </w:rPr>
              <w:t>ціль 11</w:t>
            </w:r>
          </w:p>
        </w:tc>
      </w:tr>
      <w:tr w:rsidR="00E82323" w:rsidRPr="00B67698" w:rsidTr="00302EDA">
        <w:tc>
          <w:tcPr>
            <w:tcW w:w="567" w:type="dxa"/>
          </w:tcPr>
          <w:p w:rsidR="00E82323" w:rsidRPr="00FA5873" w:rsidRDefault="00E82323" w:rsidP="002E24DA">
            <w:pPr>
              <w:rPr>
                <w:lang w:val="uk-UA"/>
              </w:rPr>
            </w:pPr>
            <w:r>
              <w:rPr>
                <w:lang w:val="uk-UA"/>
              </w:rPr>
              <w:t>26</w:t>
            </w:r>
          </w:p>
        </w:tc>
        <w:tc>
          <w:tcPr>
            <w:tcW w:w="3543" w:type="dxa"/>
          </w:tcPr>
          <w:p w:rsidR="00E82323" w:rsidRPr="00FA5873" w:rsidRDefault="00E82323" w:rsidP="002E24DA">
            <w:pPr>
              <w:tabs>
                <w:tab w:val="left" w:pos="4462"/>
              </w:tabs>
              <w:ind w:right="-108"/>
              <w:rPr>
                <w:lang w:val="uk-UA"/>
              </w:rPr>
            </w:pPr>
            <w:r w:rsidRPr="00FA5873">
              <w:rPr>
                <w:lang w:val="uk-UA"/>
              </w:rPr>
              <w:t>Виготовлення проектів та облаштування скверів як об’єктів благоустрою</w:t>
            </w:r>
          </w:p>
        </w:tc>
        <w:tc>
          <w:tcPr>
            <w:tcW w:w="1276" w:type="dxa"/>
          </w:tcPr>
          <w:p w:rsidR="00E82323" w:rsidRPr="00FA5873" w:rsidRDefault="00E82323" w:rsidP="002E24DA">
            <w:pPr>
              <w:rPr>
                <w:lang w:val="uk-UA"/>
              </w:rPr>
            </w:pPr>
            <w:r w:rsidRPr="00FA5873">
              <w:rPr>
                <w:lang w:val="uk-UA"/>
              </w:rPr>
              <w:t>2020 - 2030</w:t>
            </w:r>
          </w:p>
        </w:tc>
        <w:tc>
          <w:tcPr>
            <w:tcW w:w="1985" w:type="dxa"/>
          </w:tcPr>
          <w:p w:rsidR="00E82323" w:rsidRPr="00FA5873" w:rsidRDefault="00E82323" w:rsidP="002E24DA">
            <w:pPr>
              <w:rPr>
                <w:lang w:val="uk-UA"/>
              </w:rPr>
            </w:pPr>
            <w:r w:rsidRPr="00FA5873">
              <w:rPr>
                <w:lang w:val="uk-UA"/>
              </w:rPr>
              <w:t>Земельний відділ (Іваницька О.О.)</w:t>
            </w:r>
          </w:p>
        </w:tc>
        <w:tc>
          <w:tcPr>
            <w:tcW w:w="1276" w:type="dxa"/>
          </w:tcPr>
          <w:p w:rsidR="00E82323" w:rsidRPr="00FA5873" w:rsidRDefault="00E82323" w:rsidP="002E24DA">
            <w:pPr>
              <w:rPr>
                <w:lang w:val="uk-UA"/>
              </w:rPr>
            </w:pPr>
            <w:r w:rsidRPr="00FA5873">
              <w:rPr>
                <w:lang w:val="uk-UA"/>
              </w:rPr>
              <w:t>3 700,0</w:t>
            </w:r>
          </w:p>
        </w:tc>
        <w:tc>
          <w:tcPr>
            <w:tcW w:w="1276" w:type="dxa"/>
          </w:tcPr>
          <w:p w:rsidR="00E82323" w:rsidRPr="00FA5873" w:rsidRDefault="00E82323" w:rsidP="002E24DA">
            <w:pPr>
              <w:rPr>
                <w:lang w:val="uk-UA"/>
              </w:rPr>
            </w:pPr>
            <w:r w:rsidRPr="00FA5873">
              <w:rPr>
                <w:lang w:val="uk-UA"/>
              </w:rPr>
              <w:t>міський бюджет</w:t>
            </w:r>
          </w:p>
        </w:tc>
        <w:tc>
          <w:tcPr>
            <w:tcW w:w="1168" w:type="dxa"/>
          </w:tcPr>
          <w:p w:rsidR="00E82323" w:rsidRPr="00FA5873" w:rsidRDefault="00E82323" w:rsidP="002E24DA">
            <w:pPr>
              <w:jc w:val="center"/>
              <w:rPr>
                <w:lang w:val="uk-UA"/>
              </w:rPr>
            </w:pPr>
            <w:r w:rsidRPr="00FA5873">
              <w:rPr>
                <w:bCs/>
                <w:lang w:val="uk-UA"/>
              </w:rPr>
              <w:t>ціль 11</w:t>
            </w:r>
          </w:p>
          <w:p w:rsidR="00E82323" w:rsidRPr="00FA5873" w:rsidRDefault="00E82323" w:rsidP="002E24DA">
            <w:pPr>
              <w:jc w:val="center"/>
              <w:rPr>
                <w:lang w:val="uk-UA"/>
              </w:rPr>
            </w:pPr>
          </w:p>
        </w:tc>
      </w:tr>
      <w:tr w:rsidR="00E82323" w:rsidRPr="00B67698" w:rsidTr="00302EDA">
        <w:tc>
          <w:tcPr>
            <w:tcW w:w="567" w:type="dxa"/>
          </w:tcPr>
          <w:p w:rsidR="00E82323" w:rsidRPr="00FA5873" w:rsidRDefault="00E82323" w:rsidP="002E24DA">
            <w:pPr>
              <w:rPr>
                <w:lang w:val="uk-UA"/>
              </w:rPr>
            </w:pPr>
            <w:r>
              <w:rPr>
                <w:lang w:val="uk-UA"/>
              </w:rPr>
              <w:t>27</w:t>
            </w:r>
          </w:p>
        </w:tc>
        <w:tc>
          <w:tcPr>
            <w:tcW w:w="3543" w:type="dxa"/>
          </w:tcPr>
          <w:p w:rsidR="00E82323" w:rsidRPr="00FA5873" w:rsidRDefault="00E82323" w:rsidP="002E24DA">
            <w:pPr>
              <w:rPr>
                <w:lang w:val="uk-UA"/>
              </w:rPr>
            </w:pPr>
            <w:r w:rsidRPr="00FA5873">
              <w:rPr>
                <w:lang w:val="uk-UA"/>
              </w:rPr>
              <w:t xml:space="preserve">Виконання заходів із захисту від підтоплення с. </w:t>
            </w:r>
            <w:proofErr w:type="spellStart"/>
            <w:r w:rsidRPr="00FA5873">
              <w:rPr>
                <w:lang w:val="uk-UA"/>
              </w:rPr>
              <w:t>Таценки</w:t>
            </w:r>
            <w:proofErr w:type="spellEnd"/>
            <w:r w:rsidRPr="00FA5873">
              <w:rPr>
                <w:lang w:val="uk-UA"/>
              </w:rPr>
              <w:t xml:space="preserve"> Обухівської міської ради</w:t>
            </w:r>
          </w:p>
        </w:tc>
        <w:tc>
          <w:tcPr>
            <w:tcW w:w="1276" w:type="dxa"/>
          </w:tcPr>
          <w:p w:rsidR="00E82323" w:rsidRPr="00FA5873" w:rsidRDefault="00E82323" w:rsidP="002E24DA">
            <w:pPr>
              <w:rPr>
                <w:lang w:val="uk-UA"/>
              </w:rPr>
            </w:pPr>
            <w:r w:rsidRPr="00FA5873">
              <w:rPr>
                <w:lang w:val="uk-UA"/>
              </w:rPr>
              <w:t>2019 - 2025</w:t>
            </w:r>
          </w:p>
        </w:tc>
        <w:tc>
          <w:tcPr>
            <w:tcW w:w="1985" w:type="dxa"/>
          </w:tcPr>
          <w:p w:rsidR="00E82323" w:rsidRPr="00FA5873" w:rsidRDefault="00E82323" w:rsidP="002E24DA">
            <w:pPr>
              <w:rPr>
                <w:lang w:val="uk-UA"/>
              </w:rPr>
            </w:pPr>
            <w:r w:rsidRPr="00FA5873">
              <w:rPr>
                <w:lang w:val="uk-UA"/>
              </w:rPr>
              <w:t>Земельний відділ (Іваницька О.О.);</w:t>
            </w:r>
          </w:p>
          <w:p w:rsidR="00E82323" w:rsidRPr="00FA5873" w:rsidRDefault="00E82323" w:rsidP="002E24DA">
            <w:pPr>
              <w:rPr>
                <w:lang w:val="uk-UA"/>
              </w:rPr>
            </w:pPr>
            <w:r w:rsidRPr="00FA5873">
              <w:rPr>
                <w:lang w:val="uk-UA"/>
              </w:rPr>
              <w:t xml:space="preserve">Департамент екології та природних </w:t>
            </w:r>
            <w:r w:rsidRPr="00FA5873">
              <w:rPr>
                <w:lang w:val="uk-UA"/>
              </w:rPr>
              <w:lastRenderedPageBreak/>
              <w:t>ресурсів  Київської ОДА</w:t>
            </w:r>
          </w:p>
        </w:tc>
        <w:tc>
          <w:tcPr>
            <w:tcW w:w="1276" w:type="dxa"/>
          </w:tcPr>
          <w:p w:rsidR="00E82323" w:rsidRPr="00FA5873" w:rsidRDefault="00E82323" w:rsidP="002E24DA">
            <w:pPr>
              <w:rPr>
                <w:lang w:val="uk-UA"/>
              </w:rPr>
            </w:pPr>
            <w:r w:rsidRPr="00FA5873">
              <w:rPr>
                <w:lang w:val="uk-UA"/>
              </w:rPr>
              <w:lastRenderedPageBreak/>
              <w:t>4895,778</w:t>
            </w:r>
          </w:p>
          <w:p w:rsidR="00E82323" w:rsidRPr="00FA5873" w:rsidRDefault="00E82323" w:rsidP="002E24DA">
            <w:pPr>
              <w:rPr>
                <w:lang w:val="uk-UA"/>
              </w:rPr>
            </w:pPr>
            <w:r w:rsidRPr="00FA5873">
              <w:rPr>
                <w:lang w:val="uk-UA"/>
              </w:rPr>
              <w:t xml:space="preserve">( згідно кошторисних розрахунків в цінах </w:t>
            </w:r>
            <w:r w:rsidRPr="00FA5873">
              <w:rPr>
                <w:lang w:val="uk-UA"/>
              </w:rPr>
              <w:lastRenderedPageBreak/>
              <w:t>2016 року)</w:t>
            </w:r>
          </w:p>
        </w:tc>
        <w:tc>
          <w:tcPr>
            <w:tcW w:w="1276" w:type="dxa"/>
          </w:tcPr>
          <w:p w:rsidR="00E82323" w:rsidRPr="00FA5873" w:rsidRDefault="00E82323" w:rsidP="002E24DA">
            <w:pPr>
              <w:rPr>
                <w:lang w:val="uk-UA"/>
              </w:rPr>
            </w:pPr>
            <w:r w:rsidRPr="00FA5873">
              <w:rPr>
                <w:lang w:val="uk-UA"/>
              </w:rPr>
              <w:lastRenderedPageBreak/>
              <w:t>обласний бюджет</w:t>
            </w:r>
          </w:p>
        </w:tc>
        <w:tc>
          <w:tcPr>
            <w:tcW w:w="1168" w:type="dxa"/>
          </w:tcPr>
          <w:p w:rsidR="00E82323" w:rsidRPr="00FA5873" w:rsidRDefault="00E82323" w:rsidP="002E24DA">
            <w:pPr>
              <w:jc w:val="center"/>
              <w:rPr>
                <w:lang w:val="uk-UA"/>
              </w:rPr>
            </w:pPr>
            <w:r w:rsidRPr="00FA5873">
              <w:rPr>
                <w:bCs/>
                <w:lang w:val="uk-UA"/>
              </w:rPr>
              <w:t>Ціль 6</w:t>
            </w:r>
          </w:p>
        </w:tc>
      </w:tr>
      <w:tr w:rsidR="00E82323" w:rsidRPr="00B67698" w:rsidTr="00302EDA">
        <w:tc>
          <w:tcPr>
            <w:tcW w:w="567" w:type="dxa"/>
          </w:tcPr>
          <w:p w:rsidR="00E82323" w:rsidRPr="00FA5873" w:rsidRDefault="00E82323" w:rsidP="002E24DA">
            <w:pPr>
              <w:rPr>
                <w:lang w:val="uk-UA"/>
              </w:rPr>
            </w:pPr>
            <w:r>
              <w:rPr>
                <w:lang w:val="uk-UA"/>
              </w:rPr>
              <w:lastRenderedPageBreak/>
              <w:t>28</w:t>
            </w:r>
          </w:p>
        </w:tc>
        <w:tc>
          <w:tcPr>
            <w:tcW w:w="3543" w:type="dxa"/>
          </w:tcPr>
          <w:p w:rsidR="00E82323" w:rsidRPr="00FA5873" w:rsidRDefault="00E82323" w:rsidP="002E24DA">
            <w:pPr>
              <w:textAlignment w:val="baseline"/>
              <w:rPr>
                <w:bCs/>
                <w:kern w:val="24"/>
                <w:lang w:val="uk-UA"/>
              </w:rPr>
            </w:pPr>
            <w:r w:rsidRPr="00FA5873">
              <w:rPr>
                <w:bCs/>
                <w:kern w:val="24"/>
                <w:lang w:val="uk-UA"/>
              </w:rPr>
              <w:t>Виконання заходів щодо поліпшення технічного стану та благоустрою водойм на території Обухівської міської ради</w:t>
            </w:r>
          </w:p>
        </w:tc>
        <w:tc>
          <w:tcPr>
            <w:tcW w:w="1276" w:type="dxa"/>
          </w:tcPr>
          <w:p w:rsidR="00E82323" w:rsidRPr="00FA5873" w:rsidRDefault="00E82323" w:rsidP="002E24DA">
            <w:pPr>
              <w:rPr>
                <w:lang w:val="uk-UA"/>
              </w:rPr>
            </w:pPr>
            <w:r w:rsidRPr="00FA5873">
              <w:rPr>
                <w:lang w:val="uk-UA"/>
              </w:rPr>
              <w:t>2019 - 2030</w:t>
            </w:r>
          </w:p>
        </w:tc>
        <w:tc>
          <w:tcPr>
            <w:tcW w:w="1985" w:type="dxa"/>
          </w:tcPr>
          <w:p w:rsidR="00E82323" w:rsidRPr="00FA5873" w:rsidRDefault="00E82323" w:rsidP="002E24DA">
            <w:pPr>
              <w:rPr>
                <w:lang w:val="uk-UA"/>
              </w:rPr>
            </w:pPr>
            <w:r w:rsidRPr="00FA5873">
              <w:rPr>
                <w:lang w:val="uk-UA"/>
              </w:rPr>
              <w:t>Земельний відділ (Іваницька О.О.)</w:t>
            </w:r>
          </w:p>
        </w:tc>
        <w:tc>
          <w:tcPr>
            <w:tcW w:w="1276" w:type="dxa"/>
          </w:tcPr>
          <w:p w:rsidR="00E82323" w:rsidRPr="00FA5873" w:rsidRDefault="00E82323" w:rsidP="002E24DA">
            <w:pPr>
              <w:rPr>
                <w:lang w:val="uk-UA"/>
              </w:rPr>
            </w:pPr>
            <w:r w:rsidRPr="00FA5873">
              <w:rPr>
                <w:lang w:val="uk-UA"/>
              </w:rPr>
              <w:t>4 600,0</w:t>
            </w:r>
          </w:p>
        </w:tc>
        <w:tc>
          <w:tcPr>
            <w:tcW w:w="1276" w:type="dxa"/>
          </w:tcPr>
          <w:p w:rsidR="00E82323" w:rsidRPr="00FA5873" w:rsidRDefault="00E82323" w:rsidP="002E24DA">
            <w:pPr>
              <w:rPr>
                <w:lang w:val="uk-UA"/>
              </w:rPr>
            </w:pPr>
            <w:r w:rsidRPr="00FA5873">
              <w:rPr>
                <w:lang w:val="uk-UA"/>
              </w:rPr>
              <w:t>міський бюджет</w:t>
            </w:r>
          </w:p>
        </w:tc>
        <w:tc>
          <w:tcPr>
            <w:tcW w:w="1168" w:type="dxa"/>
          </w:tcPr>
          <w:p w:rsidR="00E82323" w:rsidRPr="00FA5873" w:rsidRDefault="00E82323" w:rsidP="002E24DA">
            <w:pPr>
              <w:jc w:val="center"/>
              <w:rPr>
                <w:bCs/>
                <w:lang w:val="uk-UA"/>
              </w:rPr>
            </w:pPr>
            <w:r w:rsidRPr="00FA5873">
              <w:rPr>
                <w:bCs/>
                <w:lang w:val="uk-UA"/>
              </w:rPr>
              <w:t>Ціль 6</w:t>
            </w:r>
          </w:p>
        </w:tc>
      </w:tr>
      <w:tr w:rsidR="00E82323" w:rsidRPr="00B67698" w:rsidTr="00302EDA">
        <w:tc>
          <w:tcPr>
            <w:tcW w:w="567" w:type="dxa"/>
          </w:tcPr>
          <w:p w:rsidR="00E82323" w:rsidRPr="00FA5873" w:rsidRDefault="00E82323" w:rsidP="002E24DA">
            <w:pPr>
              <w:rPr>
                <w:lang w:val="uk-UA"/>
              </w:rPr>
            </w:pPr>
            <w:r>
              <w:rPr>
                <w:lang w:val="uk-UA"/>
              </w:rPr>
              <w:t>29</w:t>
            </w:r>
          </w:p>
        </w:tc>
        <w:tc>
          <w:tcPr>
            <w:tcW w:w="3543" w:type="dxa"/>
          </w:tcPr>
          <w:p w:rsidR="00E82323" w:rsidRPr="00FA5873" w:rsidRDefault="00E82323" w:rsidP="002E24DA">
            <w:pPr>
              <w:textAlignment w:val="baseline"/>
              <w:rPr>
                <w:bCs/>
                <w:kern w:val="24"/>
                <w:lang w:val="uk-UA"/>
              </w:rPr>
            </w:pPr>
            <w:r w:rsidRPr="00FA5873">
              <w:rPr>
                <w:bCs/>
                <w:kern w:val="24"/>
                <w:lang w:val="uk-UA"/>
              </w:rPr>
              <w:t xml:space="preserve">Розчищення та регулювання русла річки </w:t>
            </w:r>
            <w:proofErr w:type="spellStart"/>
            <w:r w:rsidRPr="00FA5873">
              <w:rPr>
                <w:bCs/>
                <w:kern w:val="24"/>
                <w:lang w:val="uk-UA"/>
              </w:rPr>
              <w:t>Кобрини</w:t>
            </w:r>
            <w:proofErr w:type="spellEnd"/>
            <w:r w:rsidRPr="00FA5873">
              <w:rPr>
                <w:bCs/>
                <w:kern w:val="24"/>
                <w:lang w:val="uk-UA"/>
              </w:rPr>
              <w:t xml:space="preserve"> з метою захисту від підтоплення міста </w:t>
            </w:r>
            <w:proofErr w:type="spellStart"/>
            <w:r w:rsidRPr="00FA5873">
              <w:rPr>
                <w:bCs/>
                <w:kern w:val="24"/>
                <w:lang w:val="uk-UA"/>
              </w:rPr>
              <w:t>Обухова</w:t>
            </w:r>
            <w:proofErr w:type="spellEnd"/>
          </w:p>
        </w:tc>
        <w:tc>
          <w:tcPr>
            <w:tcW w:w="1276" w:type="dxa"/>
          </w:tcPr>
          <w:p w:rsidR="00E82323" w:rsidRPr="00FA5873" w:rsidRDefault="00E82323" w:rsidP="002E24DA">
            <w:pPr>
              <w:rPr>
                <w:lang w:val="uk-UA"/>
              </w:rPr>
            </w:pPr>
            <w:r w:rsidRPr="00FA5873">
              <w:rPr>
                <w:lang w:val="uk-UA"/>
              </w:rPr>
              <w:t>2019 - 2030</w:t>
            </w:r>
          </w:p>
        </w:tc>
        <w:tc>
          <w:tcPr>
            <w:tcW w:w="1985" w:type="dxa"/>
          </w:tcPr>
          <w:p w:rsidR="00E82323" w:rsidRPr="00FA5873" w:rsidRDefault="00E82323" w:rsidP="002E24DA">
            <w:pPr>
              <w:rPr>
                <w:lang w:val="uk-UA"/>
              </w:rPr>
            </w:pPr>
            <w:r w:rsidRPr="00FA5873">
              <w:rPr>
                <w:lang w:val="uk-UA"/>
              </w:rPr>
              <w:t>Земельний відділ (Іваницька О.О.);</w:t>
            </w:r>
          </w:p>
          <w:p w:rsidR="00E82323" w:rsidRPr="00FA5873" w:rsidRDefault="00E82323" w:rsidP="002E24DA">
            <w:pPr>
              <w:rPr>
                <w:lang w:val="uk-UA"/>
              </w:rPr>
            </w:pPr>
            <w:r w:rsidRPr="00FA5873">
              <w:rPr>
                <w:lang w:val="uk-UA"/>
              </w:rPr>
              <w:t>Департамент екології та природних ресурсів  Київської ОДА</w:t>
            </w:r>
          </w:p>
        </w:tc>
        <w:tc>
          <w:tcPr>
            <w:tcW w:w="1276" w:type="dxa"/>
          </w:tcPr>
          <w:p w:rsidR="00E82323" w:rsidRPr="00FA5873" w:rsidRDefault="00E82323" w:rsidP="002E24DA">
            <w:pPr>
              <w:rPr>
                <w:lang w:val="uk-UA"/>
              </w:rPr>
            </w:pPr>
            <w:r w:rsidRPr="00FA5873">
              <w:rPr>
                <w:lang w:val="uk-UA"/>
              </w:rPr>
              <w:t>7 280,0</w:t>
            </w:r>
          </w:p>
        </w:tc>
        <w:tc>
          <w:tcPr>
            <w:tcW w:w="1276" w:type="dxa"/>
          </w:tcPr>
          <w:p w:rsidR="00E82323" w:rsidRPr="00FA5873" w:rsidRDefault="00E82323" w:rsidP="002E24DA">
            <w:pPr>
              <w:rPr>
                <w:lang w:val="uk-UA"/>
              </w:rPr>
            </w:pPr>
            <w:r w:rsidRPr="00FA5873">
              <w:rPr>
                <w:lang w:val="uk-UA"/>
              </w:rPr>
              <w:t>обласний бюджет;</w:t>
            </w:r>
            <w:r w:rsidRPr="00FA5873">
              <w:rPr>
                <w:lang w:val="uk-UA"/>
              </w:rPr>
              <w:br/>
              <w:t>міський бюджет</w:t>
            </w:r>
          </w:p>
        </w:tc>
        <w:tc>
          <w:tcPr>
            <w:tcW w:w="1168" w:type="dxa"/>
          </w:tcPr>
          <w:p w:rsidR="00E82323" w:rsidRPr="00FA5873" w:rsidRDefault="00E82323" w:rsidP="002E24DA">
            <w:pPr>
              <w:jc w:val="center"/>
              <w:rPr>
                <w:bCs/>
                <w:lang w:val="uk-UA"/>
              </w:rPr>
            </w:pPr>
            <w:r w:rsidRPr="00FA5873">
              <w:rPr>
                <w:bCs/>
                <w:lang w:val="uk-UA"/>
              </w:rPr>
              <w:t>Ціль 6</w:t>
            </w:r>
          </w:p>
        </w:tc>
      </w:tr>
      <w:tr w:rsidR="00E82323" w:rsidRPr="00B67698" w:rsidTr="00302EDA">
        <w:tc>
          <w:tcPr>
            <w:tcW w:w="567" w:type="dxa"/>
            <w:shd w:val="clear" w:color="auto" w:fill="auto"/>
          </w:tcPr>
          <w:p w:rsidR="00E82323" w:rsidRPr="00FA5873" w:rsidRDefault="00E82323" w:rsidP="002E24DA">
            <w:pPr>
              <w:rPr>
                <w:lang w:val="uk-UA"/>
              </w:rPr>
            </w:pPr>
            <w:r>
              <w:rPr>
                <w:lang w:val="uk-UA"/>
              </w:rPr>
              <w:t>30</w:t>
            </w:r>
          </w:p>
        </w:tc>
        <w:tc>
          <w:tcPr>
            <w:tcW w:w="3543" w:type="dxa"/>
          </w:tcPr>
          <w:p w:rsidR="00E82323" w:rsidRPr="00FA5873" w:rsidRDefault="00E82323" w:rsidP="002E24DA">
            <w:pPr>
              <w:rPr>
                <w:lang w:val="uk-UA"/>
              </w:rPr>
            </w:pPr>
            <w:r w:rsidRPr="00FA5873">
              <w:rPr>
                <w:rStyle w:val="docdata"/>
                <w:bCs/>
                <w:color w:val="000000"/>
                <w:lang w:val="uk-UA"/>
              </w:rPr>
              <w:t>Створення сучасної системи управління твердими побутовими відходами</w:t>
            </w:r>
          </w:p>
          <w:p w:rsidR="00E82323" w:rsidRPr="00FA5873" w:rsidRDefault="00E82323" w:rsidP="002E24DA">
            <w:pPr>
              <w:rPr>
                <w:lang w:val="uk-UA"/>
              </w:rPr>
            </w:pPr>
          </w:p>
        </w:tc>
        <w:tc>
          <w:tcPr>
            <w:tcW w:w="1276" w:type="dxa"/>
          </w:tcPr>
          <w:p w:rsidR="00E82323" w:rsidRPr="00FA5873" w:rsidRDefault="00E82323" w:rsidP="002E24DA">
            <w:pPr>
              <w:rPr>
                <w:lang w:val="uk-UA"/>
              </w:rPr>
            </w:pPr>
            <w:r w:rsidRPr="00FA5873">
              <w:rPr>
                <w:lang w:val="uk-UA"/>
              </w:rPr>
              <w:t>2019 -2030</w:t>
            </w:r>
          </w:p>
        </w:tc>
        <w:tc>
          <w:tcPr>
            <w:tcW w:w="1985" w:type="dxa"/>
            <w:shd w:val="clear" w:color="auto" w:fill="auto"/>
          </w:tcPr>
          <w:p w:rsidR="00E82323" w:rsidRPr="00FA5873" w:rsidRDefault="00E82323" w:rsidP="002E24DA">
            <w:pPr>
              <w:rPr>
                <w:lang w:val="uk-UA"/>
              </w:rPr>
            </w:pPr>
            <w:r w:rsidRPr="00FA5873">
              <w:rPr>
                <w:lang w:val="uk-UA"/>
              </w:rPr>
              <w:t xml:space="preserve">Відділ </w:t>
            </w:r>
            <w:proofErr w:type="spellStart"/>
            <w:r w:rsidRPr="00FA5873">
              <w:rPr>
                <w:lang w:val="uk-UA"/>
              </w:rPr>
              <w:t>житлово</w:t>
            </w:r>
            <w:proofErr w:type="spellEnd"/>
            <w:r w:rsidRPr="00FA5873">
              <w:rPr>
                <w:lang w:val="uk-UA"/>
              </w:rPr>
              <w:t xml:space="preserve"> – комунального господарства; ПП «</w:t>
            </w:r>
            <w:proofErr w:type="spellStart"/>
            <w:r w:rsidRPr="00FA5873">
              <w:rPr>
                <w:lang w:val="uk-UA"/>
              </w:rPr>
              <w:t>Обухівміськвторресурси</w:t>
            </w:r>
            <w:proofErr w:type="spellEnd"/>
            <w:r w:rsidRPr="00FA5873">
              <w:rPr>
                <w:lang w:val="uk-UA"/>
              </w:rPr>
              <w:t>»</w:t>
            </w:r>
          </w:p>
        </w:tc>
        <w:tc>
          <w:tcPr>
            <w:tcW w:w="1276" w:type="dxa"/>
          </w:tcPr>
          <w:p w:rsidR="00E82323" w:rsidRPr="00FA5873" w:rsidRDefault="00E82323" w:rsidP="002E24DA">
            <w:pPr>
              <w:rPr>
                <w:lang w:val="uk-UA"/>
              </w:rPr>
            </w:pPr>
            <w:r w:rsidRPr="00FA5873">
              <w:rPr>
                <w:lang w:val="uk-UA"/>
              </w:rPr>
              <w:t>140 372,4</w:t>
            </w:r>
          </w:p>
        </w:tc>
        <w:tc>
          <w:tcPr>
            <w:tcW w:w="1276" w:type="dxa"/>
          </w:tcPr>
          <w:p w:rsidR="00E82323" w:rsidRPr="00FA5873" w:rsidRDefault="00E82323" w:rsidP="002E24DA">
            <w:pPr>
              <w:rPr>
                <w:lang w:val="uk-UA"/>
              </w:rPr>
            </w:pPr>
            <w:r w:rsidRPr="00FA5873">
              <w:rPr>
                <w:lang w:val="uk-UA"/>
              </w:rPr>
              <w:t>приватні кошти</w:t>
            </w:r>
          </w:p>
        </w:tc>
        <w:tc>
          <w:tcPr>
            <w:tcW w:w="1168" w:type="dxa"/>
          </w:tcPr>
          <w:p w:rsidR="00E82323" w:rsidRPr="00FA5873" w:rsidRDefault="00E82323" w:rsidP="002E24DA">
            <w:pPr>
              <w:jc w:val="center"/>
              <w:rPr>
                <w:bCs/>
                <w:lang w:val="uk-UA"/>
              </w:rPr>
            </w:pPr>
            <w:r w:rsidRPr="00FA5873">
              <w:rPr>
                <w:lang w:val="uk-UA"/>
              </w:rPr>
              <w:t>ціль 12</w:t>
            </w:r>
          </w:p>
        </w:tc>
      </w:tr>
      <w:tr w:rsidR="00E82323" w:rsidRPr="00B67698" w:rsidTr="00302EDA">
        <w:tc>
          <w:tcPr>
            <w:tcW w:w="567" w:type="dxa"/>
            <w:shd w:val="clear" w:color="auto" w:fill="auto"/>
          </w:tcPr>
          <w:p w:rsidR="00E82323" w:rsidRPr="00FA5873" w:rsidRDefault="00E82323" w:rsidP="002E24DA">
            <w:pPr>
              <w:rPr>
                <w:lang w:val="uk-UA"/>
              </w:rPr>
            </w:pPr>
            <w:r>
              <w:rPr>
                <w:lang w:val="uk-UA"/>
              </w:rPr>
              <w:t>31</w:t>
            </w:r>
          </w:p>
        </w:tc>
        <w:tc>
          <w:tcPr>
            <w:tcW w:w="3543" w:type="dxa"/>
          </w:tcPr>
          <w:p w:rsidR="00E82323" w:rsidRPr="00FA5873" w:rsidRDefault="00E82323" w:rsidP="002E24DA">
            <w:pPr>
              <w:ind w:left="28"/>
              <w:rPr>
                <w:lang w:val="uk-UA"/>
              </w:rPr>
            </w:pPr>
            <w:r w:rsidRPr="00FA5873">
              <w:rPr>
                <w:lang w:val="uk-UA"/>
              </w:rPr>
              <w:t xml:space="preserve">Облаштування  </w:t>
            </w:r>
            <w:r w:rsidRPr="00FA5873">
              <w:rPr>
                <w:b/>
                <w:lang w:val="uk-UA"/>
              </w:rPr>
              <w:t xml:space="preserve"> </w:t>
            </w:r>
            <w:r w:rsidRPr="00FA5873">
              <w:rPr>
                <w:lang w:val="uk-UA"/>
              </w:rPr>
              <w:t>зливальної станції (пункту) приймання рідких відходів</w:t>
            </w:r>
          </w:p>
        </w:tc>
        <w:tc>
          <w:tcPr>
            <w:tcW w:w="1276" w:type="dxa"/>
          </w:tcPr>
          <w:p w:rsidR="00E82323" w:rsidRPr="00FA5873" w:rsidRDefault="00E82323" w:rsidP="002E24DA">
            <w:pPr>
              <w:rPr>
                <w:lang w:val="uk-UA"/>
              </w:rPr>
            </w:pPr>
            <w:r w:rsidRPr="00FA5873">
              <w:rPr>
                <w:lang w:val="uk-UA"/>
              </w:rPr>
              <w:t>2020 - 2030</w:t>
            </w:r>
          </w:p>
        </w:tc>
        <w:tc>
          <w:tcPr>
            <w:tcW w:w="1985" w:type="dxa"/>
            <w:shd w:val="clear" w:color="auto" w:fill="auto"/>
          </w:tcPr>
          <w:p w:rsidR="00E82323" w:rsidRPr="00FA5873" w:rsidRDefault="00E82323" w:rsidP="002E24DA">
            <w:pPr>
              <w:rPr>
                <w:lang w:val="uk-UA"/>
              </w:rPr>
            </w:pPr>
            <w:r w:rsidRPr="00FA5873">
              <w:rPr>
                <w:lang w:val="uk-UA"/>
              </w:rPr>
              <w:t xml:space="preserve">Відділ </w:t>
            </w:r>
            <w:proofErr w:type="spellStart"/>
            <w:r w:rsidRPr="00FA5873">
              <w:rPr>
                <w:lang w:val="uk-UA"/>
              </w:rPr>
              <w:t>житлово</w:t>
            </w:r>
            <w:proofErr w:type="spellEnd"/>
            <w:r w:rsidRPr="00FA5873">
              <w:rPr>
                <w:lang w:val="uk-UA"/>
              </w:rPr>
              <w:t xml:space="preserve"> – комунального господарства</w:t>
            </w:r>
          </w:p>
        </w:tc>
        <w:tc>
          <w:tcPr>
            <w:tcW w:w="1276" w:type="dxa"/>
          </w:tcPr>
          <w:p w:rsidR="00E82323" w:rsidRPr="00FA5873" w:rsidRDefault="00E82323" w:rsidP="002E24DA">
            <w:pPr>
              <w:rPr>
                <w:lang w:val="uk-UA"/>
              </w:rPr>
            </w:pPr>
            <w:r w:rsidRPr="00FA5873">
              <w:rPr>
                <w:lang w:val="uk-UA"/>
              </w:rPr>
              <w:t>3 000,0</w:t>
            </w:r>
          </w:p>
        </w:tc>
        <w:tc>
          <w:tcPr>
            <w:tcW w:w="1276" w:type="dxa"/>
          </w:tcPr>
          <w:p w:rsidR="00E82323" w:rsidRPr="00FA5873" w:rsidRDefault="00E82323" w:rsidP="002E24DA">
            <w:pPr>
              <w:rPr>
                <w:lang w:val="uk-UA"/>
              </w:rPr>
            </w:pPr>
            <w:r w:rsidRPr="00FA5873">
              <w:rPr>
                <w:lang w:val="uk-UA"/>
              </w:rPr>
              <w:t>міський бюджет</w:t>
            </w:r>
          </w:p>
        </w:tc>
        <w:tc>
          <w:tcPr>
            <w:tcW w:w="1168" w:type="dxa"/>
          </w:tcPr>
          <w:p w:rsidR="00E82323" w:rsidRPr="00FA5873" w:rsidRDefault="00E82323" w:rsidP="002E24DA">
            <w:pPr>
              <w:jc w:val="center"/>
              <w:rPr>
                <w:bCs/>
                <w:lang w:val="uk-UA"/>
              </w:rPr>
            </w:pPr>
            <w:r w:rsidRPr="00FA5873">
              <w:rPr>
                <w:lang w:val="uk-UA"/>
              </w:rPr>
              <w:t>ціль 12</w:t>
            </w:r>
          </w:p>
        </w:tc>
      </w:tr>
      <w:tr w:rsidR="00E82323" w:rsidRPr="00B67698" w:rsidTr="00302EDA">
        <w:tc>
          <w:tcPr>
            <w:tcW w:w="7371" w:type="dxa"/>
            <w:gridSpan w:val="4"/>
            <w:shd w:val="clear" w:color="auto" w:fill="auto"/>
          </w:tcPr>
          <w:p w:rsidR="00E82323" w:rsidRPr="00FA5873" w:rsidRDefault="00E82323" w:rsidP="002E24DA">
            <w:pPr>
              <w:rPr>
                <w:b/>
                <w:lang w:val="uk-UA"/>
              </w:rPr>
            </w:pPr>
            <w:r w:rsidRPr="00FA5873">
              <w:rPr>
                <w:b/>
                <w:lang w:val="uk-UA"/>
              </w:rPr>
              <w:t>Всього</w:t>
            </w:r>
            <w:r>
              <w:rPr>
                <w:b/>
                <w:lang w:val="uk-UA"/>
              </w:rPr>
              <w:t xml:space="preserve"> по напрямку</w:t>
            </w:r>
          </w:p>
        </w:tc>
        <w:tc>
          <w:tcPr>
            <w:tcW w:w="1276" w:type="dxa"/>
          </w:tcPr>
          <w:p w:rsidR="00E82323" w:rsidRPr="00941589" w:rsidRDefault="00E82323" w:rsidP="002E24DA">
            <w:pPr>
              <w:rPr>
                <w:b/>
                <w:lang w:val="uk-UA"/>
              </w:rPr>
            </w:pPr>
            <w:r w:rsidRPr="00941589">
              <w:rPr>
                <w:b/>
                <w:lang w:val="uk-UA"/>
              </w:rPr>
              <w:t>211838,2</w:t>
            </w:r>
          </w:p>
        </w:tc>
        <w:tc>
          <w:tcPr>
            <w:tcW w:w="1276" w:type="dxa"/>
          </w:tcPr>
          <w:p w:rsidR="00E82323" w:rsidRPr="00FA5873" w:rsidRDefault="00E82323" w:rsidP="002E24DA">
            <w:pPr>
              <w:rPr>
                <w:lang w:val="uk-UA"/>
              </w:rPr>
            </w:pPr>
          </w:p>
        </w:tc>
        <w:tc>
          <w:tcPr>
            <w:tcW w:w="1168" w:type="dxa"/>
          </w:tcPr>
          <w:p w:rsidR="00E82323" w:rsidRPr="00FA5873" w:rsidRDefault="00E82323" w:rsidP="002E24DA">
            <w:pPr>
              <w:jc w:val="center"/>
              <w:rPr>
                <w:lang w:val="uk-UA"/>
              </w:rPr>
            </w:pPr>
          </w:p>
        </w:tc>
      </w:tr>
      <w:tr w:rsidR="00E82323" w:rsidRPr="00B67698" w:rsidTr="00302EDA">
        <w:tc>
          <w:tcPr>
            <w:tcW w:w="7371" w:type="dxa"/>
            <w:gridSpan w:val="4"/>
            <w:shd w:val="clear" w:color="auto" w:fill="auto"/>
          </w:tcPr>
          <w:p w:rsidR="00E82323" w:rsidRPr="00FA5873" w:rsidRDefault="00E82323" w:rsidP="002E24DA">
            <w:pPr>
              <w:rPr>
                <w:b/>
                <w:lang w:val="uk-UA"/>
              </w:rPr>
            </w:pPr>
            <w:r w:rsidRPr="00FA5873">
              <w:rPr>
                <w:b/>
                <w:lang w:val="uk-UA"/>
              </w:rPr>
              <w:t>Разом</w:t>
            </w:r>
          </w:p>
        </w:tc>
        <w:tc>
          <w:tcPr>
            <w:tcW w:w="1276" w:type="dxa"/>
          </w:tcPr>
          <w:p w:rsidR="00E82323" w:rsidRPr="00941589" w:rsidRDefault="00E82323" w:rsidP="00045DDF">
            <w:pPr>
              <w:rPr>
                <w:b/>
                <w:lang w:val="uk-UA"/>
              </w:rPr>
            </w:pPr>
            <w:r w:rsidRPr="00045DDF">
              <w:rPr>
                <w:b/>
                <w:lang w:val="uk-UA"/>
              </w:rPr>
              <w:t>6</w:t>
            </w:r>
            <w:r w:rsidR="00045DDF" w:rsidRPr="00045DDF">
              <w:rPr>
                <w:b/>
                <w:lang w:val="uk-UA"/>
              </w:rPr>
              <w:t>2</w:t>
            </w:r>
            <w:r w:rsidRPr="00045DDF">
              <w:rPr>
                <w:b/>
                <w:lang w:val="uk-UA"/>
              </w:rPr>
              <w:t>1</w:t>
            </w:r>
            <w:r w:rsidR="00045DDF" w:rsidRPr="00045DDF">
              <w:rPr>
                <w:b/>
                <w:lang w:val="uk-UA"/>
              </w:rPr>
              <w:t>221</w:t>
            </w:r>
            <w:r w:rsidRPr="00045DDF">
              <w:rPr>
                <w:b/>
                <w:lang w:val="uk-UA"/>
              </w:rPr>
              <w:t>,6</w:t>
            </w:r>
          </w:p>
        </w:tc>
        <w:tc>
          <w:tcPr>
            <w:tcW w:w="1276" w:type="dxa"/>
          </w:tcPr>
          <w:p w:rsidR="00E82323" w:rsidRPr="00FA5873" w:rsidRDefault="00E82323" w:rsidP="002E24DA">
            <w:pPr>
              <w:rPr>
                <w:lang w:val="uk-UA"/>
              </w:rPr>
            </w:pPr>
          </w:p>
        </w:tc>
        <w:tc>
          <w:tcPr>
            <w:tcW w:w="1168" w:type="dxa"/>
          </w:tcPr>
          <w:p w:rsidR="00E82323" w:rsidRPr="00FA5873" w:rsidRDefault="00E82323" w:rsidP="002E24DA">
            <w:pPr>
              <w:jc w:val="center"/>
              <w:rPr>
                <w:lang w:val="uk-UA"/>
              </w:rPr>
            </w:pPr>
          </w:p>
        </w:tc>
      </w:tr>
    </w:tbl>
    <w:p w:rsidR="00302EDA" w:rsidRPr="00B67698" w:rsidRDefault="00302EDA" w:rsidP="00302EDA">
      <w:pPr>
        <w:pStyle w:val="xfmc5"/>
        <w:shd w:val="clear" w:color="auto" w:fill="FFFFFF"/>
        <w:spacing w:before="0" w:beforeAutospacing="0" w:after="0" w:afterAutospacing="0"/>
      </w:pPr>
    </w:p>
    <w:p w:rsidR="00302EDA" w:rsidRPr="00496CDD" w:rsidRDefault="00302EDA" w:rsidP="00302EDA">
      <w:pPr>
        <w:ind w:firstLine="709"/>
        <w:jc w:val="both"/>
        <w:rPr>
          <w:lang w:val="uk-UA"/>
        </w:rPr>
      </w:pPr>
    </w:p>
    <w:p w:rsidR="00831F64" w:rsidRPr="00496CDD" w:rsidRDefault="00831F64" w:rsidP="00496CDD">
      <w:pPr>
        <w:ind w:firstLine="709"/>
        <w:jc w:val="both"/>
        <w:rPr>
          <w:lang w:val="uk-UA"/>
        </w:rPr>
      </w:pPr>
    </w:p>
    <w:p w:rsidR="00C80EE5" w:rsidRDefault="008C0719" w:rsidP="00891E28">
      <w:pPr>
        <w:pStyle w:val="1"/>
        <w:spacing w:before="0" w:after="0"/>
        <w:ind w:firstLine="709"/>
        <w:jc w:val="both"/>
        <w:rPr>
          <w:rFonts w:ascii="Times New Roman" w:hAnsi="Times New Roman" w:cs="Times New Roman"/>
          <w:sz w:val="28"/>
          <w:szCs w:val="28"/>
          <w:lang w:val="uk-UA"/>
        </w:rPr>
      </w:pPr>
      <w:r w:rsidRPr="00FA1982">
        <w:rPr>
          <w:rFonts w:ascii="Times New Roman" w:hAnsi="Times New Roman" w:cs="Times New Roman"/>
          <w:sz w:val="28"/>
          <w:szCs w:val="28"/>
          <w:lang w:val="uk-UA"/>
        </w:rPr>
        <w:t>РОЗДІЛ 4.</w:t>
      </w:r>
      <w:r w:rsidR="00C80EE5" w:rsidRPr="00FA1982">
        <w:rPr>
          <w:rFonts w:ascii="Times New Roman" w:hAnsi="Times New Roman" w:cs="Times New Roman"/>
          <w:sz w:val="28"/>
          <w:szCs w:val="28"/>
          <w:lang w:val="uk-UA"/>
        </w:rPr>
        <w:t xml:space="preserve"> ВПРОВАДЖЕННЯ ТА МОНІТОРИНГ РЕАЛІЗАЦІЇ СТРАТЕГІ</w:t>
      </w:r>
      <w:r w:rsidR="00891E28">
        <w:rPr>
          <w:rFonts w:ascii="Times New Roman" w:hAnsi="Times New Roman" w:cs="Times New Roman"/>
          <w:sz w:val="28"/>
          <w:szCs w:val="28"/>
          <w:lang w:val="uk-UA"/>
        </w:rPr>
        <w:t xml:space="preserve">Ї СТАЛОГО РОЗВИТКУ ОБУХІВСЬКОЇ ТЕРИТОРІАЛЬНОЇ ГРОМАДИ </w:t>
      </w:r>
    </w:p>
    <w:p w:rsidR="00891E28" w:rsidRPr="00891E28" w:rsidRDefault="00891E28" w:rsidP="00891E28">
      <w:pPr>
        <w:rPr>
          <w:lang w:val="uk-UA"/>
        </w:rPr>
      </w:pPr>
    </w:p>
    <w:p w:rsidR="003B5F3F" w:rsidRPr="00FA1982" w:rsidRDefault="00C80EE5" w:rsidP="00FA1982">
      <w:pPr>
        <w:pStyle w:val="a3"/>
        <w:spacing w:after="0"/>
        <w:ind w:firstLine="709"/>
        <w:jc w:val="both"/>
        <w:rPr>
          <w:rFonts w:ascii="Times New Roman" w:hAnsi="Times New Roman"/>
          <w:sz w:val="28"/>
          <w:szCs w:val="28"/>
        </w:rPr>
      </w:pPr>
      <w:r w:rsidRPr="00FA1982">
        <w:rPr>
          <w:rFonts w:ascii="Times New Roman" w:hAnsi="Times New Roman"/>
          <w:sz w:val="28"/>
          <w:szCs w:val="28"/>
        </w:rPr>
        <w:t xml:space="preserve">Міжнародний досвід свідчить, що будь яка Стратегія розвитку не може бути реалізована на практиці, якщо вона не базуватиметься на створенні / модернізації сучасної інфраструктури (економічної, соціальної, управлінської). Створення такої інфраструктури є необхідною умовою для забезпечення сталого розвитку. </w:t>
      </w:r>
    </w:p>
    <w:p w:rsidR="00C80EE5" w:rsidRPr="00FA1982" w:rsidRDefault="00C80EE5" w:rsidP="00FA1982">
      <w:pPr>
        <w:pStyle w:val="a3"/>
        <w:spacing w:after="0"/>
        <w:ind w:firstLine="709"/>
        <w:jc w:val="both"/>
        <w:rPr>
          <w:rFonts w:ascii="Times New Roman" w:hAnsi="Times New Roman"/>
          <w:sz w:val="28"/>
          <w:szCs w:val="28"/>
        </w:rPr>
      </w:pPr>
      <w:r w:rsidRPr="00FA1982">
        <w:rPr>
          <w:rFonts w:ascii="Times New Roman" w:hAnsi="Times New Roman"/>
          <w:sz w:val="28"/>
          <w:szCs w:val="28"/>
        </w:rPr>
        <w:t>З огляду на зазначене, основою Стратегії сталого розвитку Обух</w:t>
      </w:r>
      <w:r w:rsidR="007B1608" w:rsidRPr="00FA1982">
        <w:rPr>
          <w:rFonts w:ascii="Times New Roman" w:hAnsi="Times New Roman"/>
          <w:sz w:val="28"/>
          <w:szCs w:val="28"/>
        </w:rPr>
        <w:t>івської громади</w:t>
      </w:r>
      <w:r w:rsidRPr="00FA1982">
        <w:rPr>
          <w:rFonts w:ascii="Times New Roman" w:hAnsi="Times New Roman"/>
          <w:sz w:val="28"/>
          <w:szCs w:val="28"/>
        </w:rPr>
        <w:t xml:space="preserve"> має стати реалізація заходів, направлених на забезпечення сучасної інфраструктури, відсутність якої перешкоджає сталому розвитку.</w:t>
      </w:r>
    </w:p>
    <w:p w:rsidR="003B5FF6" w:rsidRPr="00FA1982" w:rsidRDefault="003B5F3F" w:rsidP="00FA1982">
      <w:pPr>
        <w:ind w:firstLine="709"/>
        <w:jc w:val="both"/>
        <w:rPr>
          <w:sz w:val="28"/>
          <w:szCs w:val="28"/>
          <w:lang w:val="uk-UA"/>
        </w:rPr>
      </w:pPr>
      <w:r w:rsidRPr="00FA1982">
        <w:rPr>
          <w:sz w:val="28"/>
          <w:szCs w:val="28"/>
          <w:lang w:val="uk-UA"/>
        </w:rPr>
        <w:t>Н</w:t>
      </w:r>
      <w:r w:rsidR="003B5FF6" w:rsidRPr="00FA1982">
        <w:rPr>
          <w:sz w:val="28"/>
          <w:szCs w:val="28"/>
          <w:lang w:val="uk-UA"/>
        </w:rPr>
        <w:t xml:space="preserve">аскільки успішним виявиться реалізація </w:t>
      </w:r>
      <w:r w:rsidR="007B1608" w:rsidRPr="00FA1982">
        <w:rPr>
          <w:sz w:val="28"/>
          <w:szCs w:val="28"/>
          <w:lang w:val="uk-UA"/>
        </w:rPr>
        <w:t>С</w:t>
      </w:r>
      <w:r w:rsidR="003B5FF6" w:rsidRPr="00FA1982">
        <w:rPr>
          <w:sz w:val="28"/>
          <w:szCs w:val="28"/>
          <w:lang w:val="uk-UA"/>
        </w:rPr>
        <w:t>тратегії залежатиме від позитивних економічних та інших змін, що впливають на досягнення його мети та цілей.</w:t>
      </w:r>
    </w:p>
    <w:p w:rsidR="00A3150F" w:rsidRPr="00FA1982" w:rsidRDefault="00A3150F" w:rsidP="00FA1982">
      <w:pPr>
        <w:ind w:firstLine="709"/>
        <w:jc w:val="both"/>
        <w:rPr>
          <w:sz w:val="28"/>
          <w:szCs w:val="28"/>
          <w:lang w:val="uk-UA"/>
        </w:rPr>
      </w:pPr>
      <w:r w:rsidRPr="00FA1982">
        <w:rPr>
          <w:sz w:val="28"/>
          <w:szCs w:val="28"/>
          <w:lang w:val="uk-UA"/>
        </w:rPr>
        <w:t xml:space="preserve">Для забезпечення належного рівня відповідальності за реалізацію Стратегії, необхідно створити систему моніторингу та її реалізації. Така система має включати Орган з моніторингу (необхідно створювати з </w:t>
      </w:r>
      <w:r w:rsidRPr="00FA1982">
        <w:rPr>
          <w:sz w:val="28"/>
          <w:szCs w:val="28"/>
          <w:lang w:val="uk-UA"/>
        </w:rPr>
        <w:lastRenderedPageBreak/>
        <w:t>врахуванням особливостей територіальних громад) Документ (Положення) про систему моніторингу виконання Стратегічного плану.</w:t>
      </w:r>
    </w:p>
    <w:p w:rsidR="002303AD" w:rsidRPr="00FA1982" w:rsidRDefault="007B1D17" w:rsidP="00FA1982">
      <w:pPr>
        <w:ind w:firstLine="709"/>
        <w:jc w:val="both"/>
        <w:rPr>
          <w:sz w:val="28"/>
          <w:szCs w:val="28"/>
          <w:lang w:val="uk-UA"/>
        </w:rPr>
      </w:pPr>
      <w:r w:rsidRPr="00FA1982">
        <w:rPr>
          <w:sz w:val="28"/>
          <w:szCs w:val="28"/>
          <w:lang w:val="uk-UA"/>
        </w:rPr>
        <w:t xml:space="preserve">Розпорядженням міського голови </w:t>
      </w:r>
      <w:r w:rsidR="002D0E1F" w:rsidRPr="00FA1982">
        <w:rPr>
          <w:sz w:val="28"/>
          <w:szCs w:val="28"/>
          <w:lang w:val="uk-UA"/>
        </w:rPr>
        <w:t xml:space="preserve">від 26 червня 2015 року № 203 (зі змінами) було створено Комітет з управління впровадженням </w:t>
      </w:r>
      <w:r w:rsidR="00F32DAC" w:rsidRPr="00FA1982">
        <w:rPr>
          <w:sz w:val="28"/>
          <w:szCs w:val="28"/>
          <w:lang w:val="uk-UA"/>
        </w:rPr>
        <w:t>Стратегічного плану економічного</w:t>
      </w:r>
      <w:r w:rsidR="002303AD" w:rsidRPr="00FA1982">
        <w:rPr>
          <w:sz w:val="28"/>
          <w:szCs w:val="28"/>
          <w:lang w:val="uk-UA"/>
        </w:rPr>
        <w:t xml:space="preserve"> </w:t>
      </w:r>
      <w:r w:rsidR="00F32DAC" w:rsidRPr="00FA1982">
        <w:rPr>
          <w:sz w:val="28"/>
          <w:szCs w:val="28"/>
          <w:lang w:val="uk-UA"/>
        </w:rPr>
        <w:t xml:space="preserve">розвитку міста </w:t>
      </w:r>
      <w:proofErr w:type="spellStart"/>
      <w:r w:rsidR="00F32DAC" w:rsidRPr="00FA1982">
        <w:rPr>
          <w:sz w:val="28"/>
          <w:szCs w:val="28"/>
          <w:lang w:val="uk-UA"/>
        </w:rPr>
        <w:t>Обухова</w:t>
      </w:r>
      <w:proofErr w:type="spellEnd"/>
      <w:r w:rsidR="00F32DAC" w:rsidRPr="00FA1982">
        <w:rPr>
          <w:sz w:val="28"/>
          <w:szCs w:val="28"/>
          <w:lang w:val="uk-UA"/>
        </w:rPr>
        <w:t xml:space="preserve"> на період до 2020 року</w:t>
      </w:r>
      <w:r w:rsidR="002D0E1F" w:rsidRPr="00FA1982">
        <w:rPr>
          <w:sz w:val="28"/>
          <w:szCs w:val="28"/>
          <w:lang w:val="uk-UA"/>
        </w:rPr>
        <w:t>, до складу якого входять</w:t>
      </w:r>
      <w:r w:rsidR="00BB578E" w:rsidRPr="00FA1982">
        <w:rPr>
          <w:sz w:val="28"/>
          <w:szCs w:val="28"/>
          <w:lang w:val="uk-UA"/>
        </w:rPr>
        <w:t xml:space="preserve"> предста</w:t>
      </w:r>
      <w:r w:rsidR="002D0E1F" w:rsidRPr="00FA1982">
        <w:rPr>
          <w:sz w:val="28"/>
          <w:szCs w:val="28"/>
          <w:lang w:val="uk-UA"/>
        </w:rPr>
        <w:t>вники</w:t>
      </w:r>
      <w:r w:rsidR="00BB578E" w:rsidRPr="00FA1982">
        <w:rPr>
          <w:sz w:val="28"/>
          <w:szCs w:val="28"/>
          <w:lang w:val="uk-UA"/>
        </w:rPr>
        <w:t xml:space="preserve"> органу місцевого самоврядування, громадськості і бізнесу. Саме Комітет управління впровадженням Стратегічного плану є відповідальним за забезпечення актуальності та реалістичності стратегічних і оперативних цілей та за їх досягнення</w:t>
      </w:r>
      <w:r w:rsidR="00F52EE6">
        <w:rPr>
          <w:sz w:val="28"/>
          <w:szCs w:val="28"/>
          <w:lang w:val="uk-UA"/>
        </w:rPr>
        <w:t xml:space="preserve"> Стратегії сталого розвитку і до 2030 року</w:t>
      </w:r>
      <w:r w:rsidR="00BB578E" w:rsidRPr="00FA1982">
        <w:rPr>
          <w:sz w:val="28"/>
          <w:szCs w:val="28"/>
          <w:lang w:val="uk-UA"/>
        </w:rPr>
        <w:t xml:space="preserve">. </w:t>
      </w:r>
      <w:r w:rsidR="002303AD" w:rsidRPr="00FA1982">
        <w:rPr>
          <w:sz w:val="28"/>
          <w:szCs w:val="28"/>
          <w:lang w:val="uk-UA"/>
        </w:rPr>
        <w:t>Також, затверджено Положення про систему моніторингу виконання Стратегічного плану.</w:t>
      </w:r>
    </w:p>
    <w:p w:rsidR="003B5F3F" w:rsidRPr="00FA1982" w:rsidRDefault="003B5F3F" w:rsidP="00FA1982">
      <w:pPr>
        <w:ind w:firstLine="709"/>
        <w:jc w:val="both"/>
        <w:rPr>
          <w:sz w:val="28"/>
          <w:szCs w:val="28"/>
          <w:lang w:val="uk-UA"/>
        </w:rPr>
      </w:pPr>
      <w:r w:rsidRPr="00FA1982">
        <w:rPr>
          <w:sz w:val="28"/>
          <w:szCs w:val="28"/>
          <w:lang w:val="uk-UA"/>
        </w:rPr>
        <w:t xml:space="preserve">Для всіх можливих форм організації процесу моніторингу головним є проведення ретельного </w:t>
      </w:r>
      <w:proofErr w:type="spellStart"/>
      <w:r w:rsidRPr="00FA1982">
        <w:rPr>
          <w:sz w:val="28"/>
          <w:szCs w:val="28"/>
          <w:lang w:val="uk-UA"/>
        </w:rPr>
        <w:t>відслідковування</w:t>
      </w:r>
      <w:proofErr w:type="spellEnd"/>
      <w:r w:rsidRPr="00FA1982">
        <w:rPr>
          <w:sz w:val="28"/>
          <w:szCs w:val="28"/>
          <w:lang w:val="uk-UA"/>
        </w:rPr>
        <w:t xml:space="preserve"> виконання завдань та реалізації проектів, коригування  та актуалізація Стратегії при необхідності, з огляду на зміну ситуації, оскільки одні проекти будуть завершені, а деякі замінено іншими.</w:t>
      </w:r>
    </w:p>
    <w:p w:rsidR="00C24ABC" w:rsidRPr="00FA1982" w:rsidRDefault="003B5F3F" w:rsidP="00FA1982">
      <w:pPr>
        <w:ind w:firstLine="709"/>
        <w:jc w:val="both"/>
        <w:rPr>
          <w:sz w:val="28"/>
          <w:szCs w:val="28"/>
          <w:lang w:val="uk-UA"/>
        </w:rPr>
      </w:pPr>
      <w:r w:rsidRPr="00FA1982">
        <w:rPr>
          <w:sz w:val="28"/>
          <w:szCs w:val="28"/>
          <w:lang w:val="uk-UA"/>
        </w:rPr>
        <w:t>Члени Комітету з управління впровадженням Стратегі</w:t>
      </w:r>
      <w:r w:rsidR="00F52EE6">
        <w:rPr>
          <w:sz w:val="28"/>
          <w:szCs w:val="28"/>
          <w:lang w:val="uk-UA"/>
        </w:rPr>
        <w:t>ї</w:t>
      </w:r>
      <w:r w:rsidR="002C24F1" w:rsidRPr="00FA1982">
        <w:rPr>
          <w:sz w:val="28"/>
          <w:szCs w:val="28"/>
          <w:lang w:val="uk-UA"/>
        </w:rPr>
        <w:t xml:space="preserve"> розвитку Обух</w:t>
      </w:r>
      <w:r w:rsidR="007B1608" w:rsidRPr="00FA1982">
        <w:rPr>
          <w:sz w:val="28"/>
          <w:szCs w:val="28"/>
          <w:lang w:val="uk-UA"/>
        </w:rPr>
        <w:t xml:space="preserve">івської громади </w:t>
      </w:r>
      <w:r w:rsidRPr="00FA1982">
        <w:rPr>
          <w:sz w:val="28"/>
          <w:szCs w:val="28"/>
          <w:lang w:val="uk-UA"/>
        </w:rPr>
        <w:t xml:space="preserve">повинні відстежувати, щоб стратегічні цілі, завдання залишалися актуальними і реалізовувалися. </w:t>
      </w:r>
      <w:r w:rsidR="00C24ABC" w:rsidRPr="00FA1982">
        <w:rPr>
          <w:sz w:val="28"/>
          <w:szCs w:val="28"/>
          <w:lang w:val="uk-UA"/>
        </w:rPr>
        <w:t>Саме Комітет управління впровадженням Стратегі</w:t>
      </w:r>
      <w:r w:rsidR="00F52EE6">
        <w:rPr>
          <w:sz w:val="28"/>
          <w:szCs w:val="28"/>
          <w:lang w:val="uk-UA"/>
        </w:rPr>
        <w:t xml:space="preserve">ї </w:t>
      </w:r>
      <w:r w:rsidR="00C24ABC" w:rsidRPr="00FA1982">
        <w:rPr>
          <w:sz w:val="28"/>
          <w:szCs w:val="28"/>
          <w:lang w:val="uk-UA"/>
        </w:rPr>
        <w:t xml:space="preserve">є відповідальним за забезпечення актуальності та реалістичності стратегічних цілей та за їх досягнення. </w:t>
      </w:r>
    </w:p>
    <w:p w:rsidR="003B5F3F" w:rsidRPr="00FA1982" w:rsidRDefault="003B5F3F" w:rsidP="00FA1982">
      <w:pPr>
        <w:ind w:firstLine="709"/>
        <w:jc w:val="both"/>
        <w:rPr>
          <w:sz w:val="28"/>
          <w:szCs w:val="28"/>
        </w:rPr>
      </w:pPr>
      <w:r w:rsidRPr="00FA1982">
        <w:rPr>
          <w:sz w:val="28"/>
          <w:szCs w:val="28"/>
          <w:lang w:val="uk-UA"/>
        </w:rPr>
        <w:t>Комітет збирається з встановленою періодичністю (але не</w:t>
      </w:r>
      <w:r w:rsidR="002C24F1" w:rsidRPr="00FA1982">
        <w:rPr>
          <w:sz w:val="28"/>
          <w:szCs w:val="28"/>
          <w:lang w:val="uk-UA"/>
        </w:rPr>
        <w:t xml:space="preserve"> менше одного разу на рік</w:t>
      </w:r>
      <w:r w:rsidRPr="00FA1982">
        <w:rPr>
          <w:sz w:val="28"/>
          <w:szCs w:val="28"/>
          <w:lang w:val="uk-UA"/>
        </w:rPr>
        <w:t>) для оцінки досягнутих результатів та коригування запропонованих змін. Проекти рішень щодо змін до Стратегі</w:t>
      </w:r>
      <w:r w:rsidR="00F52EE6">
        <w:rPr>
          <w:sz w:val="28"/>
          <w:szCs w:val="28"/>
          <w:lang w:val="uk-UA"/>
        </w:rPr>
        <w:t>ї сталого</w:t>
      </w:r>
      <w:r w:rsidRPr="00FA1982">
        <w:rPr>
          <w:sz w:val="28"/>
          <w:szCs w:val="28"/>
          <w:lang w:val="uk-UA"/>
        </w:rPr>
        <w:t xml:space="preserve"> розвитку виносяться на розгляд </w:t>
      </w:r>
      <w:r w:rsidR="00524B20" w:rsidRPr="00FA1982">
        <w:rPr>
          <w:sz w:val="28"/>
          <w:szCs w:val="28"/>
          <w:lang w:val="uk-UA"/>
        </w:rPr>
        <w:t>Комітету з управління впровадженням Стратегі</w:t>
      </w:r>
      <w:r w:rsidR="00F52EE6">
        <w:rPr>
          <w:sz w:val="28"/>
          <w:szCs w:val="28"/>
          <w:lang w:val="uk-UA"/>
        </w:rPr>
        <w:t>ї</w:t>
      </w:r>
      <w:r w:rsidR="00524B20" w:rsidRPr="00FA1982">
        <w:rPr>
          <w:sz w:val="28"/>
          <w:szCs w:val="28"/>
          <w:lang w:val="uk-UA"/>
        </w:rPr>
        <w:t xml:space="preserve"> розвитку та </w:t>
      </w:r>
      <w:r w:rsidRPr="00FA1982">
        <w:rPr>
          <w:sz w:val="28"/>
          <w:szCs w:val="28"/>
          <w:lang w:val="uk-UA"/>
        </w:rPr>
        <w:t>міської ради.</w:t>
      </w:r>
      <w:r w:rsidR="00C24ABC" w:rsidRPr="00FA1982">
        <w:rPr>
          <w:sz w:val="28"/>
          <w:szCs w:val="28"/>
          <w:lang w:val="uk-UA"/>
        </w:rPr>
        <w:t xml:space="preserve"> </w:t>
      </w:r>
    </w:p>
    <w:p w:rsidR="003B5FF6" w:rsidRPr="00FA1982" w:rsidRDefault="003B5FF6" w:rsidP="00FA1982">
      <w:pPr>
        <w:pStyle w:val="a8"/>
        <w:tabs>
          <w:tab w:val="left" w:pos="709"/>
        </w:tabs>
        <w:spacing w:before="0" w:after="0"/>
        <w:ind w:left="0" w:right="0" w:firstLine="709"/>
        <w:jc w:val="both"/>
        <w:rPr>
          <w:snapToGrid/>
          <w:sz w:val="28"/>
          <w:szCs w:val="28"/>
          <w:lang w:val="uk-UA"/>
        </w:rPr>
      </w:pPr>
      <w:bookmarkStart w:id="2" w:name="_Toc415943878"/>
      <w:r w:rsidRPr="00FA1982">
        <w:rPr>
          <w:snapToGrid/>
          <w:sz w:val="28"/>
          <w:szCs w:val="28"/>
          <w:lang w:val="uk-UA"/>
        </w:rPr>
        <w:t>Моніторинг базується на розгляді обмеженого числа відібраних показників (індикаторів) по кожному стратегічному напрямку та аналізі поступу запланованих результатів.</w:t>
      </w:r>
      <w:bookmarkEnd w:id="2"/>
      <w:r w:rsidRPr="00FA1982">
        <w:rPr>
          <w:snapToGrid/>
          <w:sz w:val="28"/>
          <w:szCs w:val="28"/>
          <w:lang w:val="uk-UA"/>
        </w:rPr>
        <w:t xml:space="preserve"> </w:t>
      </w:r>
    </w:p>
    <w:p w:rsidR="003B5FF6" w:rsidRPr="00FA1982" w:rsidRDefault="003B5FF6" w:rsidP="00FA1982">
      <w:pPr>
        <w:pStyle w:val="a8"/>
        <w:spacing w:before="0" w:after="0"/>
        <w:ind w:left="0" w:right="0" w:firstLine="709"/>
        <w:jc w:val="both"/>
        <w:rPr>
          <w:snapToGrid/>
          <w:sz w:val="28"/>
          <w:szCs w:val="28"/>
          <w:lang w:val="uk-UA"/>
        </w:rPr>
      </w:pPr>
      <w:bookmarkStart w:id="3" w:name="_Toc415943879"/>
      <w:r w:rsidRPr="00FA1982">
        <w:rPr>
          <w:snapToGrid/>
          <w:sz w:val="28"/>
          <w:szCs w:val="28"/>
          <w:lang w:val="uk-UA"/>
        </w:rPr>
        <w:t xml:space="preserve">Підсумки моніторингу підводяться один раз на </w:t>
      </w:r>
      <w:r w:rsidR="007B2F6F" w:rsidRPr="00FA1982">
        <w:rPr>
          <w:snapToGrid/>
          <w:sz w:val="28"/>
          <w:szCs w:val="28"/>
          <w:lang w:val="uk-UA"/>
        </w:rPr>
        <w:t>рік</w:t>
      </w:r>
      <w:r w:rsidRPr="00FA1982">
        <w:rPr>
          <w:snapToGrid/>
          <w:sz w:val="28"/>
          <w:szCs w:val="28"/>
          <w:lang w:val="uk-UA"/>
        </w:rPr>
        <w:t xml:space="preserve"> у вигляді піврічних звітів.</w:t>
      </w:r>
      <w:bookmarkEnd w:id="3"/>
    </w:p>
    <w:p w:rsidR="009D2116" w:rsidRPr="00FA1982" w:rsidRDefault="009D2116" w:rsidP="00FA1982">
      <w:pPr>
        <w:pStyle w:val="a8"/>
        <w:spacing w:before="0" w:after="0"/>
        <w:ind w:left="0" w:right="0" w:firstLine="709"/>
        <w:jc w:val="both"/>
        <w:rPr>
          <w:snapToGrid/>
          <w:sz w:val="28"/>
          <w:szCs w:val="28"/>
          <w:lang w:val="uk-UA"/>
        </w:rPr>
      </w:pPr>
      <w:r w:rsidRPr="00FA1982">
        <w:rPr>
          <w:snapToGrid/>
          <w:sz w:val="28"/>
          <w:szCs w:val="28"/>
          <w:lang w:val="uk-UA"/>
        </w:rPr>
        <w:t>У ході моніторингу Стратегі</w:t>
      </w:r>
      <w:r w:rsidR="00F52EE6">
        <w:rPr>
          <w:snapToGrid/>
          <w:sz w:val="28"/>
          <w:szCs w:val="28"/>
          <w:lang w:val="uk-UA"/>
        </w:rPr>
        <w:t>ї</w:t>
      </w:r>
      <w:r w:rsidRPr="00FA1982">
        <w:rPr>
          <w:snapToGrid/>
          <w:sz w:val="28"/>
          <w:szCs w:val="28"/>
          <w:lang w:val="uk-UA"/>
        </w:rPr>
        <w:t xml:space="preserve"> соціального партнерства вирішуються наступні завдання:</w:t>
      </w:r>
    </w:p>
    <w:p w:rsidR="009D2116" w:rsidRPr="00FA1982" w:rsidRDefault="009D2116" w:rsidP="00FA1982">
      <w:pPr>
        <w:pStyle w:val="a8"/>
        <w:numPr>
          <w:ilvl w:val="0"/>
          <w:numId w:val="8"/>
        </w:numPr>
        <w:spacing w:before="0" w:after="0"/>
        <w:ind w:left="0" w:right="0" w:firstLine="709"/>
        <w:jc w:val="both"/>
        <w:rPr>
          <w:snapToGrid/>
          <w:sz w:val="28"/>
          <w:szCs w:val="28"/>
          <w:lang w:val="uk-UA"/>
        </w:rPr>
      </w:pPr>
      <w:r w:rsidRPr="00FA1982">
        <w:rPr>
          <w:snapToGrid/>
          <w:sz w:val="28"/>
          <w:szCs w:val="28"/>
          <w:lang w:val="uk-UA"/>
        </w:rPr>
        <w:t xml:space="preserve">контроль за реалізацію </w:t>
      </w:r>
      <w:r w:rsidR="00F52EE6">
        <w:rPr>
          <w:snapToGrid/>
          <w:sz w:val="28"/>
          <w:szCs w:val="28"/>
          <w:lang w:val="uk-UA"/>
        </w:rPr>
        <w:t>Стратегії</w:t>
      </w:r>
      <w:r w:rsidRPr="00FA1982">
        <w:rPr>
          <w:snapToGrid/>
          <w:sz w:val="28"/>
          <w:szCs w:val="28"/>
          <w:lang w:val="uk-UA"/>
        </w:rPr>
        <w:t xml:space="preserve"> в цілому; </w:t>
      </w:r>
    </w:p>
    <w:p w:rsidR="009D2116" w:rsidRPr="00FA1982" w:rsidRDefault="009D2116" w:rsidP="00FA1982">
      <w:pPr>
        <w:pStyle w:val="a8"/>
        <w:numPr>
          <w:ilvl w:val="0"/>
          <w:numId w:val="8"/>
        </w:numPr>
        <w:spacing w:before="0" w:after="0"/>
        <w:ind w:left="0" w:right="0" w:firstLine="709"/>
        <w:jc w:val="both"/>
        <w:rPr>
          <w:snapToGrid/>
          <w:sz w:val="28"/>
          <w:szCs w:val="28"/>
          <w:lang w:val="uk-UA"/>
        </w:rPr>
      </w:pPr>
      <w:r w:rsidRPr="00FA1982">
        <w:rPr>
          <w:snapToGrid/>
          <w:sz w:val="28"/>
          <w:szCs w:val="28"/>
          <w:lang w:val="uk-UA"/>
        </w:rPr>
        <w:t xml:space="preserve">оцінка ступеню досягнення прогресу за стратегічними напрямками, виконання стратегічних цілей, надання інформації для уточнення та корегування цілей; </w:t>
      </w:r>
    </w:p>
    <w:p w:rsidR="009D2116" w:rsidRPr="00FA1982" w:rsidRDefault="009D2116" w:rsidP="00FA1982">
      <w:pPr>
        <w:pStyle w:val="a8"/>
        <w:numPr>
          <w:ilvl w:val="0"/>
          <w:numId w:val="8"/>
        </w:numPr>
        <w:spacing w:before="0" w:after="0"/>
        <w:ind w:left="0" w:right="0" w:firstLine="709"/>
        <w:jc w:val="both"/>
        <w:rPr>
          <w:snapToGrid/>
          <w:sz w:val="28"/>
          <w:szCs w:val="28"/>
          <w:lang w:val="uk-UA"/>
        </w:rPr>
      </w:pPr>
      <w:r w:rsidRPr="00FA1982">
        <w:rPr>
          <w:snapToGrid/>
          <w:sz w:val="28"/>
          <w:szCs w:val="28"/>
          <w:lang w:val="uk-UA"/>
        </w:rPr>
        <w:t xml:space="preserve">підтримка в робочому стані структури стратегічного планування. </w:t>
      </w:r>
    </w:p>
    <w:p w:rsidR="003B5FF6" w:rsidRPr="00FA1982" w:rsidRDefault="003B5FF6" w:rsidP="00FA1982">
      <w:pPr>
        <w:ind w:firstLine="709"/>
        <w:jc w:val="both"/>
        <w:rPr>
          <w:sz w:val="28"/>
          <w:szCs w:val="28"/>
          <w:lang w:val="uk-UA"/>
        </w:rPr>
      </w:pPr>
      <w:r w:rsidRPr="00FA1982">
        <w:rPr>
          <w:sz w:val="28"/>
          <w:szCs w:val="28"/>
          <w:lang w:val="uk-UA"/>
        </w:rPr>
        <w:t xml:space="preserve">Фіксуються та аналізуються:  а)  ступінь виконання кожної задачі по проектах ;  б) невиконані завдання, причини відхилення, пропозиції ; г) дані за індикаторами, що відображають результат реалізації проектів; г) оцінка потреб у фінансуванні; д) пропозиції щодо вдосконалення діючої системи моніторингу. </w:t>
      </w:r>
    </w:p>
    <w:p w:rsidR="003B5FF6" w:rsidRPr="00FA1982" w:rsidRDefault="003B5FF6" w:rsidP="00FA1982">
      <w:pPr>
        <w:pStyle w:val="12"/>
        <w:spacing w:before="0" w:after="0"/>
        <w:ind w:firstLine="709"/>
        <w:jc w:val="both"/>
        <w:rPr>
          <w:snapToGrid/>
          <w:sz w:val="28"/>
          <w:szCs w:val="28"/>
          <w:lang w:val="uk-UA"/>
        </w:rPr>
      </w:pPr>
      <w:r w:rsidRPr="00FA1982">
        <w:rPr>
          <w:snapToGrid/>
          <w:sz w:val="28"/>
          <w:szCs w:val="28"/>
          <w:lang w:val="uk-UA"/>
        </w:rPr>
        <w:t>Пропозиції з корегування та змін до Стратегі</w:t>
      </w:r>
      <w:r w:rsidR="006A19D3">
        <w:rPr>
          <w:snapToGrid/>
          <w:sz w:val="28"/>
          <w:szCs w:val="28"/>
          <w:lang w:val="uk-UA"/>
        </w:rPr>
        <w:t>ї сталого розвитку</w:t>
      </w:r>
      <w:r w:rsidRPr="00FA1982">
        <w:rPr>
          <w:snapToGrid/>
          <w:sz w:val="28"/>
          <w:szCs w:val="28"/>
          <w:lang w:val="uk-UA"/>
        </w:rPr>
        <w:t xml:space="preserve"> по стратегічни</w:t>
      </w:r>
      <w:r w:rsidR="00524B20" w:rsidRPr="00FA1982">
        <w:rPr>
          <w:snapToGrid/>
          <w:sz w:val="28"/>
          <w:szCs w:val="28"/>
          <w:lang w:val="uk-UA"/>
        </w:rPr>
        <w:t>х</w:t>
      </w:r>
      <w:r w:rsidRPr="00FA1982">
        <w:rPr>
          <w:snapToGrid/>
          <w:sz w:val="28"/>
          <w:szCs w:val="28"/>
          <w:lang w:val="uk-UA"/>
        </w:rPr>
        <w:t xml:space="preserve"> ціля</w:t>
      </w:r>
      <w:r w:rsidR="00524B20" w:rsidRPr="00FA1982">
        <w:rPr>
          <w:snapToGrid/>
          <w:sz w:val="28"/>
          <w:szCs w:val="28"/>
          <w:lang w:val="uk-UA"/>
        </w:rPr>
        <w:t>х</w:t>
      </w:r>
      <w:r w:rsidRPr="00FA1982">
        <w:rPr>
          <w:snapToGrid/>
          <w:sz w:val="28"/>
          <w:szCs w:val="28"/>
          <w:lang w:val="uk-UA"/>
        </w:rPr>
        <w:t>, проекта</w:t>
      </w:r>
      <w:r w:rsidR="00FA1982" w:rsidRPr="00FA1982">
        <w:rPr>
          <w:snapToGrid/>
          <w:sz w:val="28"/>
          <w:szCs w:val="28"/>
          <w:lang w:val="uk-UA"/>
        </w:rPr>
        <w:t>х</w:t>
      </w:r>
      <w:r w:rsidRPr="00FA1982">
        <w:rPr>
          <w:snapToGrid/>
          <w:sz w:val="28"/>
          <w:szCs w:val="28"/>
          <w:lang w:val="uk-UA"/>
        </w:rPr>
        <w:t xml:space="preserve"> та завдання</w:t>
      </w:r>
      <w:r w:rsidR="00FA1982" w:rsidRPr="00FA1982">
        <w:rPr>
          <w:snapToGrid/>
          <w:sz w:val="28"/>
          <w:szCs w:val="28"/>
          <w:lang w:val="uk-UA"/>
        </w:rPr>
        <w:t>х</w:t>
      </w:r>
      <w:r w:rsidRPr="00FA1982">
        <w:rPr>
          <w:snapToGrid/>
          <w:sz w:val="28"/>
          <w:szCs w:val="28"/>
          <w:lang w:val="uk-UA"/>
        </w:rPr>
        <w:t xml:space="preserve"> можуть вноситися:</w:t>
      </w:r>
    </w:p>
    <w:p w:rsidR="003B5FF6" w:rsidRPr="00FA1982" w:rsidRDefault="003B5FF6" w:rsidP="00FA1982">
      <w:pPr>
        <w:pStyle w:val="12"/>
        <w:numPr>
          <w:ilvl w:val="0"/>
          <w:numId w:val="7"/>
        </w:numPr>
        <w:spacing w:before="0" w:after="0"/>
        <w:ind w:left="0" w:firstLine="709"/>
        <w:jc w:val="both"/>
        <w:rPr>
          <w:snapToGrid/>
          <w:sz w:val="28"/>
          <w:szCs w:val="28"/>
          <w:lang w:val="uk-UA"/>
        </w:rPr>
      </w:pPr>
      <w:r w:rsidRPr="00FA1982">
        <w:rPr>
          <w:snapToGrid/>
          <w:sz w:val="28"/>
          <w:szCs w:val="28"/>
          <w:lang w:val="uk-UA"/>
        </w:rPr>
        <w:lastRenderedPageBreak/>
        <w:t>членами Комітету з управління впровадженням Стратегі</w:t>
      </w:r>
      <w:r w:rsidR="006A19D3">
        <w:rPr>
          <w:snapToGrid/>
          <w:sz w:val="28"/>
          <w:szCs w:val="28"/>
          <w:lang w:val="uk-UA"/>
        </w:rPr>
        <w:t>ї</w:t>
      </w:r>
      <w:r w:rsidRPr="00FA1982">
        <w:rPr>
          <w:snapToGrid/>
          <w:sz w:val="28"/>
          <w:szCs w:val="28"/>
          <w:lang w:val="uk-UA"/>
        </w:rPr>
        <w:t xml:space="preserve">; </w:t>
      </w:r>
    </w:p>
    <w:p w:rsidR="003B5FF6" w:rsidRPr="00FA1982" w:rsidRDefault="003B5FF6" w:rsidP="00FA1982">
      <w:pPr>
        <w:pStyle w:val="12"/>
        <w:numPr>
          <w:ilvl w:val="0"/>
          <w:numId w:val="7"/>
        </w:numPr>
        <w:spacing w:before="0" w:after="0"/>
        <w:ind w:left="0" w:firstLine="709"/>
        <w:jc w:val="both"/>
        <w:rPr>
          <w:snapToGrid/>
          <w:sz w:val="28"/>
          <w:szCs w:val="28"/>
          <w:lang w:val="uk-UA"/>
        </w:rPr>
      </w:pPr>
      <w:r w:rsidRPr="00FA1982">
        <w:rPr>
          <w:snapToGrid/>
          <w:sz w:val="28"/>
          <w:szCs w:val="28"/>
          <w:lang w:val="uk-UA"/>
        </w:rPr>
        <w:t xml:space="preserve">депутатами міської ради; </w:t>
      </w:r>
    </w:p>
    <w:p w:rsidR="003B5FF6" w:rsidRPr="00FA1982" w:rsidRDefault="003B5FF6" w:rsidP="00FA1982">
      <w:pPr>
        <w:pStyle w:val="12"/>
        <w:numPr>
          <w:ilvl w:val="0"/>
          <w:numId w:val="7"/>
        </w:numPr>
        <w:spacing w:before="0" w:after="0"/>
        <w:ind w:left="0" w:firstLine="709"/>
        <w:jc w:val="both"/>
        <w:rPr>
          <w:snapToGrid/>
          <w:sz w:val="28"/>
          <w:szCs w:val="28"/>
          <w:lang w:val="uk-UA"/>
        </w:rPr>
      </w:pPr>
      <w:r w:rsidRPr="00FA1982">
        <w:rPr>
          <w:snapToGrid/>
          <w:sz w:val="28"/>
          <w:szCs w:val="28"/>
          <w:lang w:val="uk-UA"/>
        </w:rPr>
        <w:t>зацікавленими організаціями, установами, громадськими організаціями та особами (мешканцями).</w:t>
      </w:r>
    </w:p>
    <w:p w:rsidR="00A3150F" w:rsidRDefault="00A3150F" w:rsidP="00A3150F">
      <w:pPr>
        <w:pStyle w:val="12"/>
        <w:spacing w:before="0" w:after="0"/>
        <w:jc w:val="both"/>
        <w:rPr>
          <w:snapToGrid/>
          <w:sz w:val="28"/>
          <w:szCs w:val="28"/>
          <w:lang w:val="uk-UA"/>
        </w:rPr>
      </w:pPr>
    </w:p>
    <w:p w:rsidR="00176814" w:rsidRPr="00524B20" w:rsidRDefault="00176814" w:rsidP="00524B20">
      <w:pPr>
        <w:autoSpaceDE w:val="0"/>
        <w:autoSpaceDN w:val="0"/>
        <w:adjustRightInd w:val="0"/>
        <w:ind w:firstLine="709"/>
        <w:jc w:val="both"/>
        <w:rPr>
          <w:rFonts w:eastAsiaTheme="minorHAnsi"/>
          <w:b/>
          <w:bCs/>
          <w:sz w:val="28"/>
          <w:szCs w:val="28"/>
          <w:lang w:val="uk-UA" w:eastAsia="en-US"/>
        </w:rPr>
      </w:pPr>
      <w:r w:rsidRPr="00524B20">
        <w:rPr>
          <w:rFonts w:eastAsiaTheme="minorHAnsi"/>
          <w:b/>
          <w:bCs/>
          <w:sz w:val="28"/>
          <w:szCs w:val="28"/>
          <w:lang w:val="uk-UA" w:eastAsia="en-US"/>
        </w:rPr>
        <w:t>РОЗДІЛ 5. ЕТАПИ РЕАЛІЗАЦІЇ СТРАТЕГІЇ</w:t>
      </w:r>
    </w:p>
    <w:p w:rsidR="00DA2C4E" w:rsidRDefault="00DA2C4E" w:rsidP="00524B20">
      <w:pPr>
        <w:autoSpaceDE w:val="0"/>
        <w:autoSpaceDN w:val="0"/>
        <w:adjustRightInd w:val="0"/>
        <w:ind w:firstLine="709"/>
        <w:jc w:val="both"/>
        <w:rPr>
          <w:rFonts w:eastAsiaTheme="minorHAnsi"/>
          <w:sz w:val="28"/>
          <w:szCs w:val="28"/>
          <w:lang w:val="uk-UA" w:eastAsia="en-US"/>
        </w:rPr>
      </w:pPr>
    </w:p>
    <w:p w:rsidR="00176814" w:rsidRPr="00A941F9" w:rsidRDefault="00176814" w:rsidP="00524B20">
      <w:pPr>
        <w:autoSpaceDE w:val="0"/>
        <w:autoSpaceDN w:val="0"/>
        <w:adjustRightInd w:val="0"/>
        <w:ind w:firstLine="709"/>
        <w:jc w:val="both"/>
        <w:rPr>
          <w:rFonts w:eastAsiaTheme="minorHAnsi"/>
          <w:sz w:val="28"/>
          <w:szCs w:val="28"/>
          <w:lang w:val="uk-UA" w:eastAsia="en-US"/>
        </w:rPr>
      </w:pPr>
      <w:r w:rsidRPr="00A941F9">
        <w:rPr>
          <w:rFonts w:eastAsiaTheme="minorHAnsi"/>
          <w:sz w:val="28"/>
          <w:szCs w:val="28"/>
          <w:lang w:val="uk-UA" w:eastAsia="en-US"/>
        </w:rPr>
        <w:t>Стратегія Сталого Розвитку О</w:t>
      </w:r>
      <w:r w:rsidR="00DA2C4E" w:rsidRPr="00A941F9">
        <w:rPr>
          <w:rFonts w:eastAsiaTheme="minorHAnsi"/>
          <w:sz w:val="28"/>
          <w:szCs w:val="28"/>
          <w:lang w:val="uk-UA" w:eastAsia="en-US"/>
        </w:rPr>
        <w:t xml:space="preserve">бухівської територіальної громади </w:t>
      </w:r>
      <w:r w:rsidRPr="00A941F9">
        <w:rPr>
          <w:rFonts w:eastAsiaTheme="minorHAnsi"/>
          <w:sz w:val="28"/>
          <w:szCs w:val="28"/>
          <w:lang w:val="uk-UA" w:eastAsia="en-US"/>
        </w:rPr>
        <w:t xml:space="preserve"> реалізовуватиметься у два</w:t>
      </w:r>
      <w:r w:rsidR="00524B20" w:rsidRPr="00A941F9">
        <w:rPr>
          <w:rFonts w:eastAsiaTheme="minorHAnsi"/>
          <w:sz w:val="28"/>
          <w:szCs w:val="28"/>
          <w:lang w:val="uk-UA" w:eastAsia="en-US"/>
        </w:rPr>
        <w:t xml:space="preserve"> </w:t>
      </w:r>
      <w:r w:rsidRPr="00A941F9">
        <w:rPr>
          <w:rFonts w:eastAsiaTheme="minorHAnsi"/>
          <w:sz w:val="28"/>
          <w:szCs w:val="28"/>
          <w:lang w:val="uk-UA" w:eastAsia="en-US"/>
        </w:rPr>
        <w:t>етапи:</w:t>
      </w:r>
    </w:p>
    <w:p w:rsidR="00176814" w:rsidRPr="00A941F9" w:rsidRDefault="00176814" w:rsidP="00524B20">
      <w:pPr>
        <w:autoSpaceDE w:val="0"/>
        <w:autoSpaceDN w:val="0"/>
        <w:adjustRightInd w:val="0"/>
        <w:ind w:firstLine="709"/>
        <w:jc w:val="both"/>
        <w:rPr>
          <w:rFonts w:eastAsiaTheme="minorHAnsi"/>
          <w:sz w:val="28"/>
          <w:szCs w:val="28"/>
          <w:lang w:val="uk-UA" w:eastAsia="en-US"/>
        </w:rPr>
      </w:pPr>
      <w:r w:rsidRPr="00A941F9">
        <w:rPr>
          <w:rFonts w:eastAsiaTheme="minorHAnsi"/>
          <w:sz w:val="28"/>
          <w:szCs w:val="28"/>
          <w:lang w:val="uk-UA" w:eastAsia="en-US"/>
        </w:rPr>
        <w:t>- І етап (2016 – 2020 рр.) – розв’язання найболючіших проблем у</w:t>
      </w:r>
    </w:p>
    <w:p w:rsidR="00176814" w:rsidRPr="00A941F9" w:rsidRDefault="00176814" w:rsidP="00524B20">
      <w:pPr>
        <w:autoSpaceDE w:val="0"/>
        <w:autoSpaceDN w:val="0"/>
        <w:adjustRightInd w:val="0"/>
        <w:ind w:firstLine="709"/>
        <w:jc w:val="both"/>
        <w:rPr>
          <w:rFonts w:eastAsiaTheme="minorHAnsi"/>
          <w:sz w:val="28"/>
          <w:szCs w:val="28"/>
          <w:lang w:val="uk-UA" w:eastAsia="en-US"/>
        </w:rPr>
      </w:pPr>
      <w:r w:rsidRPr="00A941F9">
        <w:rPr>
          <w:rFonts w:eastAsiaTheme="minorHAnsi"/>
          <w:sz w:val="28"/>
          <w:szCs w:val="28"/>
          <w:lang w:val="uk-UA" w:eastAsia="en-US"/>
        </w:rPr>
        <w:t>життєдіяльності міста на засадах сталості та створення підґрунтя для</w:t>
      </w:r>
    </w:p>
    <w:p w:rsidR="00176814" w:rsidRPr="00A941F9" w:rsidRDefault="00176814" w:rsidP="00524B20">
      <w:pPr>
        <w:autoSpaceDE w:val="0"/>
        <w:autoSpaceDN w:val="0"/>
        <w:adjustRightInd w:val="0"/>
        <w:ind w:firstLine="709"/>
        <w:jc w:val="both"/>
        <w:rPr>
          <w:rFonts w:eastAsiaTheme="minorHAnsi"/>
          <w:sz w:val="28"/>
          <w:szCs w:val="28"/>
          <w:lang w:val="uk-UA" w:eastAsia="en-US"/>
        </w:rPr>
      </w:pPr>
      <w:r w:rsidRPr="00A941F9">
        <w:rPr>
          <w:rFonts w:eastAsiaTheme="minorHAnsi"/>
          <w:sz w:val="28"/>
          <w:szCs w:val="28"/>
          <w:lang w:val="uk-UA" w:eastAsia="en-US"/>
        </w:rPr>
        <w:t>досягнення Цілей Сталого Розвитку у 2030 році;</w:t>
      </w:r>
    </w:p>
    <w:p w:rsidR="00176814" w:rsidRDefault="00176814" w:rsidP="00524B20">
      <w:pPr>
        <w:autoSpaceDE w:val="0"/>
        <w:autoSpaceDN w:val="0"/>
        <w:adjustRightInd w:val="0"/>
        <w:ind w:firstLine="709"/>
        <w:jc w:val="both"/>
        <w:rPr>
          <w:rFonts w:eastAsiaTheme="minorHAnsi"/>
          <w:sz w:val="28"/>
          <w:szCs w:val="28"/>
          <w:lang w:val="uk-UA" w:eastAsia="en-US"/>
        </w:rPr>
      </w:pPr>
      <w:r w:rsidRPr="00A941F9">
        <w:rPr>
          <w:rFonts w:eastAsiaTheme="minorHAnsi"/>
          <w:sz w:val="28"/>
          <w:szCs w:val="28"/>
          <w:lang w:val="uk-UA" w:eastAsia="en-US"/>
        </w:rPr>
        <w:t>- ІІ етап (201</w:t>
      </w:r>
      <w:r w:rsidR="00E82323">
        <w:rPr>
          <w:rFonts w:eastAsiaTheme="minorHAnsi"/>
          <w:sz w:val="28"/>
          <w:szCs w:val="28"/>
          <w:lang w:val="uk-UA" w:eastAsia="en-US"/>
        </w:rPr>
        <w:t>9</w:t>
      </w:r>
      <w:r w:rsidRPr="00A941F9">
        <w:rPr>
          <w:rFonts w:eastAsiaTheme="minorHAnsi"/>
          <w:sz w:val="28"/>
          <w:szCs w:val="28"/>
          <w:lang w:val="uk-UA" w:eastAsia="en-US"/>
        </w:rPr>
        <w:t xml:space="preserve"> - 2030 рр.) – трансформація міста </w:t>
      </w:r>
      <w:proofErr w:type="spellStart"/>
      <w:r w:rsidR="00A941F9" w:rsidRPr="00A941F9">
        <w:rPr>
          <w:rFonts w:eastAsiaTheme="minorHAnsi"/>
          <w:sz w:val="28"/>
          <w:szCs w:val="28"/>
          <w:lang w:val="uk-UA" w:eastAsia="en-US"/>
        </w:rPr>
        <w:t>Обухова</w:t>
      </w:r>
      <w:proofErr w:type="spellEnd"/>
      <w:r w:rsidR="00A941F9" w:rsidRPr="00A941F9">
        <w:rPr>
          <w:rFonts w:eastAsiaTheme="minorHAnsi"/>
          <w:sz w:val="28"/>
          <w:szCs w:val="28"/>
          <w:lang w:val="uk-UA" w:eastAsia="en-US"/>
        </w:rPr>
        <w:t xml:space="preserve"> та сіл міської ради </w:t>
      </w:r>
      <w:r w:rsidRPr="00A941F9">
        <w:rPr>
          <w:rFonts w:eastAsiaTheme="minorHAnsi"/>
          <w:sz w:val="28"/>
          <w:szCs w:val="28"/>
          <w:lang w:val="uk-UA" w:eastAsia="en-US"/>
        </w:rPr>
        <w:t>у стал</w:t>
      </w:r>
      <w:r w:rsidR="00A941F9" w:rsidRPr="00A941F9">
        <w:rPr>
          <w:rFonts w:eastAsiaTheme="minorHAnsi"/>
          <w:sz w:val="28"/>
          <w:szCs w:val="28"/>
          <w:lang w:val="uk-UA" w:eastAsia="en-US"/>
        </w:rPr>
        <w:t>і</w:t>
      </w:r>
      <w:r w:rsidRPr="00A941F9">
        <w:rPr>
          <w:rFonts w:eastAsiaTheme="minorHAnsi"/>
          <w:sz w:val="28"/>
          <w:szCs w:val="28"/>
          <w:lang w:val="uk-UA" w:eastAsia="en-US"/>
        </w:rPr>
        <w:t xml:space="preserve"> та розумн</w:t>
      </w:r>
      <w:r w:rsidR="00A941F9" w:rsidRPr="00A941F9">
        <w:rPr>
          <w:rFonts w:eastAsiaTheme="minorHAnsi"/>
          <w:sz w:val="28"/>
          <w:szCs w:val="28"/>
          <w:lang w:val="uk-UA" w:eastAsia="en-US"/>
        </w:rPr>
        <w:t>і</w:t>
      </w:r>
      <w:r w:rsidRPr="00A941F9">
        <w:rPr>
          <w:rFonts w:eastAsiaTheme="minorHAnsi"/>
          <w:sz w:val="28"/>
          <w:szCs w:val="28"/>
          <w:lang w:val="uk-UA" w:eastAsia="en-US"/>
        </w:rPr>
        <w:t xml:space="preserve"> у</w:t>
      </w:r>
      <w:r w:rsidR="00A941F9" w:rsidRPr="00A941F9">
        <w:rPr>
          <w:rFonts w:eastAsiaTheme="minorHAnsi"/>
          <w:sz w:val="28"/>
          <w:szCs w:val="28"/>
          <w:lang w:val="uk-UA" w:eastAsia="en-US"/>
        </w:rPr>
        <w:t xml:space="preserve"> </w:t>
      </w:r>
      <w:r w:rsidRPr="00A941F9">
        <w:rPr>
          <w:rFonts w:eastAsiaTheme="minorHAnsi"/>
          <w:sz w:val="28"/>
          <w:szCs w:val="28"/>
          <w:lang w:val="uk-UA" w:eastAsia="en-US"/>
        </w:rPr>
        <w:t>розумінні Глобальної Стратегії Сталого Розвитку ООН (ЦСР 11).</w:t>
      </w:r>
    </w:p>
    <w:p w:rsidR="000C2FFB" w:rsidRDefault="000C2FFB" w:rsidP="00524B20">
      <w:pPr>
        <w:autoSpaceDE w:val="0"/>
        <w:autoSpaceDN w:val="0"/>
        <w:adjustRightInd w:val="0"/>
        <w:ind w:firstLine="709"/>
        <w:jc w:val="both"/>
        <w:rPr>
          <w:rFonts w:eastAsiaTheme="minorHAnsi"/>
          <w:sz w:val="28"/>
          <w:szCs w:val="28"/>
          <w:lang w:val="uk-UA" w:eastAsia="en-US"/>
        </w:rPr>
      </w:pPr>
    </w:p>
    <w:p w:rsidR="000C2FFB" w:rsidRDefault="000C2FFB" w:rsidP="00524B20">
      <w:pPr>
        <w:autoSpaceDE w:val="0"/>
        <w:autoSpaceDN w:val="0"/>
        <w:adjustRightInd w:val="0"/>
        <w:ind w:firstLine="709"/>
        <w:jc w:val="both"/>
        <w:rPr>
          <w:rFonts w:eastAsiaTheme="minorHAnsi"/>
          <w:sz w:val="28"/>
          <w:szCs w:val="28"/>
          <w:lang w:val="uk-UA" w:eastAsia="en-US"/>
        </w:rPr>
      </w:pPr>
    </w:p>
    <w:p w:rsidR="000C2FFB" w:rsidRPr="00A3150F" w:rsidRDefault="000C2FFB" w:rsidP="000C2FFB">
      <w:pPr>
        <w:rPr>
          <w:lang w:val="uk-UA"/>
        </w:rPr>
      </w:pPr>
      <w:bookmarkStart w:id="4" w:name="_Toc384922160"/>
      <w:bookmarkStart w:id="5" w:name="_Toc395802129"/>
      <w:bookmarkStart w:id="6" w:name="_Toc410994890"/>
      <w:bookmarkStart w:id="7" w:name="_Toc410995071"/>
      <w:bookmarkStart w:id="8" w:name="_Toc410995107"/>
      <w:bookmarkStart w:id="9" w:name="_Toc410996517"/>
      <w:bookmarkStart w:id="10" w:name="_Toc410997034"/>
      <w:bookmarkStart w:id="11" w:name="_Toc410997192"/>
      <w:bookmarkStart w:id="12" w:name="_Toc415943880"/>
    </w:p>
    <w:bookmarkEnd w:id="4"/>
    <w:bookmarkEnd w:id="5"/>
    <w:bookmarkEnd w:id="6"/>
    <w:bookmarkEnd w:id="7"/>
    <w:bookmarkEnd w:id="8"/>
    <w:bookmarkEnd w:id="9"/>
    <w:bookmarkEnd w:id="10"/>
    <w:bookmarkEnd w:id="11"/>
    <w:bookmarkEnd w:id="12"/>
    <w:p w:rsidR="000C2FFB" w:rsidRPr="00A14A9A" w:rsidRDefault="000C2FFB" w:rsidP="000C2FFB">
      <w:pPr>
        <w:spacing w:line="312" w:lineRule="auto"/>
        <w:ind w:firstLine="708"/>
        <w:jc w:val="both"/>
        <w:rPr>
          <w:lang w:val="uk-UA"/>
        </w:rPr>
      </w:pPr>
    </w:p>
    <w:p w:rsidR="000C2FFB" w:rsidRPr="00A14A9A" w:rsidRDefault="000C2FFB" w:rsidP="000C2FFB">
      <w:pPr>
        <w:spacing w:line="312" w:lineRule="auto"/>
        <w:ind w:firstLine="708"/>
        <w:jc w:val="both"/>
        <w:rPr>
          <w:lang w:val="uk-UA"/>
        </w:rPr>
      </w:pPr>
    </w:p>
    <w:p w:rsidR="000C2FFB" w:rsidRPr="00A14A9A" w:rsidRDefault="000C2FFB" w:rsidP="000C2FFB">
      <w:pPr>
        <w:spacing w:line="312" w:lineRule="auto"/>
        <w:ind w:firstLine="708"/>
        <w:jc w:val="both"/>
        <w:rPr>
          <w:lang w:val="uk-UA"/>
        </w:rPr>
      </w:pPr>
    </w:p>
    <w:p w:rsidR="000C2FFB" w:rsidRPr="00A14A9A" w:rsidRDefault="000C2FFB" w:rsidP="000C2FFB">
      <w:pPr>
        <w:spacing w:line="312" w:lineRule="auto"/>
        <w:ind w:firstLine="708"/>
        <w:jc w:val="both"/>
        <w:rPr>
          <w:lang w:val="uk-UA"/>
        </w:rPr>
      </w:pPr>
    </w:p>
    <w:p w:rsidR="000C2FFB" w:rsidRPr="00A14A9A" w:rsidRDefault="000C2FFB" w:rsidP="000C2FFB">
      <w:pPr>
        <w:spacing w:line="312" w:lineRule="auto"/>
        <w:ind w:firstLine="708"/>
        <w:jc w:val="both"/>
        <w:rPr>
          <w:lang w:val="uk-UA"/>
        </w:rPr>
      </w:pPr>
    </w:p>
    <w:sectPr w:rsidR="000C2FFB" w:rsidRPr="00A14A9A" w:rsidSect="00496CDD">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2D18" w:rsidRDefault="00E52D18" w:rsidP="008304DE">
      <w:r>
        <w:separator/>
      </w:r>
    </w:p>
  </w:endnote>
  <w:endnote w:type="continuationSeparator" w:id="0">
    <w:p w:rsidR="00E52D18" w:rsidRDefault="00E52D18" w:rsidP="008304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74044"/>
      <w:docPartObj>
        <w:docPartGallery w:val="Page Numbers (Bottom of Page)"/>
        <w:docPartUnique/>
      </w:docPartObj>
    </w:sdtPr>
    <w:sdtContent>
      <w:p w:rsidR="003E1296" w:rsidRDefault="00297DBC">
        <w:pPr>
          <w:pStyle w:val="ab"/>
          <w:jc w:val="right"/>
        </w:pPr>
        <w:fldSimple w:instr=" PAGE   \* MERGEFORMAT ">
          <w:r w:rsidR="00CD21F3">
            <w:rPr>
              <w:noProof/>
            </w:rPr>
            <w:t>38</w:t>
          </w:r>
        </w:fldSimple>
      </w:p>
    </w:sdtContent>
  </w:sdt>
  <w:p w:rsidR="003E1296" w:rsidRDefault="003E1296">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2D18" w:rsidRDefault="00E52D18" w:rsidP="008304DE">
      <w:r>
        <w:separator/>
      </w:r>
    </w:p>
  </w:footnote>
  <w:footnote w:type="continuationSeparator" w:id="0">
    <w:p w:rsidR="00E52D18" w:rsidRDefault="00E52D18" w:rsidP="008304D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A133D"/>
    <w:multiLevelType w:val="hybridMultilevel"/>
    <w:tmpl w:val="88D2564E"/>
    <w:lvl w:ilvl="0" w:tplc="EDEAAA4E">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F07B02"/>
    <w:multiLevelType w:val="hybridMultilevel"/>
    <w:tmpl w:val="E1B69D2A"/>
    <w:lvl w:ilvl="0" w:tplc="E34EC7B4">
      <w:start w:val="10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0F251ED6"/>
    <w:multiLevelType w:val="hybridMultilevel"/>
    <w:tmpl w:val="905C8C44"/>
    <w:lvl w:ilvl="0" w:tplc="5CB035FC">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277974FB"/>
    <w:multiLevelType w:val="multilevel"/>
    <w:tmpl w:val="C6E4ADAE"/>
    <w:lvl w:ilvl="0">
      <w:start w:val="2"/>
      <w:numFmt w:val="decimal"/>
      <w:lvlText w:val="%1"/>
      <w:lvlJc w:val="left"/>
      <w:pPr>
        <w:ind w:left="3433" w:hanging="494"/>
      </w:pPr>
      <w:rPr>
        <w:rFonts w:hint="default"/>
      </w:rPr>
    </w:lvl>
    <w:lvl w:ilvl="1">
      <w:start w:val="1"/>
      <w:numFmt w:val="decimal"/>
      <w:lvlText w:val="%1.%2."/>
      <w:lvlJc w:val="left"/>
      <w:pPr>
        <w:ind w:left="3799" w:hanging="494"/>
        <w:jc w:val="right"/>
      </w:pPr>
      <w:rPr>
        <w:rFonts w:ascii="Times New Roman" w:eastAsia="Times New Roman" w:hAnsi="Times New Roman" w:cs="Times New Roman" w:hint="default"/>
        <w:b/>
        <w:bCs/>
        <w:w w:val="99"/>
        <w:sz w:val="28"/>
        <w:szCs w:val="28"/>
      </w:rPr>
    </w:lvl>
    <w:lvl w:ilvl="2">
      <w:numFmt w:val="bullet"/>
      <w:lvlText w:val="•"/>
      <w:lvlJc w:val="left"/>
      <w:pPr>
        <w:ind w:left="4531" w:hanging="494"/>
      </w:pPr>
      <w:rPr>
        <w:rFonts w:hint="default"/>
      </w:rPr>
    </w:lvl>
    <w:lvl w:ilvl="3">
      <w:numFmt w:val="bullet"/>
      <w:lvlText w:val="•"/>
      <w:lvlJc w:val="left"/>
      <w:pPr>
        <w:ind w:left="5262" w:hanging="494"/>
      </w:pPr>
      <w:rPr>
        <w:rFonts w:hint="default"/>
      </w:rPr>
    </w:lvl>
    <w:lvl w:ilvl="4">
      <w:numFmt w:val="bullet"/>
      <w:lvlText w:val="•"/>
      <w:lvlJc w:val="left"/>
      <w:pPr>
        <w:ind w:left="5993" w:hanging="494"/>
      </w:pPr>
      <w:rPr>
        <w:rFonts w:hint="default"/>
      </w:rPr>
    </w:lvl>
    <w:lvl w:ilvl="5">
      <w:numFmt w:val="bullet"/>
      <w:lvlText w:val="•"/>
      <w:lvlJc w:val="left"/>
      <w:pPr>
        <w:ind w:left="6724" w:hanging="494"/>
      </w:pPr>
      <w:rPr>
        <w:rFonts w:hint="default"/>
      </w:rPr>
    </w:lvl>
    <w:lvl w:ilvl="6">
      <w:numFmt w:val="bullet"/>
      <w:lvlText w:val="•"/>
      <w:lvlJc w:val="left"/>
      <w:pPr>
        <w:ind w:left="7455" w:hanging="494"/>
      </w:pPr>
      <w:rPr>
        <w:rFonts w:hint="default"/>
      </w:rPr>
    </w:lvl>
    <w:lvl w:ilvl="7">
      <w:numFmt w:val="bullet"/>
      <w:lvlText w:val="•"/>
      <w:lvlJc w:val="left"/>
      <w:pPr>
        <w:ind w:left="8186" w:hanging="494"/>
      </w:pPr>
      <w:rPr>
        <w:rFonts w:hint="default"/>
      </w:rPr>
    </w:lvl>
    <w:lvl w:ilvl="8">
      <w:numFmt w:val="bullet"/>
      <w:lvlText w:val="•"/>
      <w:lvlJc w:val="left"/>
      <w:pPr>
        <w:ind w:left="8917" w:hanging="494"/>
      </w:pPr>
      <w:rPr>
        <w:rFonts w:hint="default"/>
      </w:rPr>
    </w:lvl>
  </w:abstractNum>
  <w:abstractNum w:abstractNumId="4">
    <w:nsid w:val="2AD86855"/>
    <w:multiLevelType w:val="hybridMultilevel"/>
    <w:tmpl w:val="168C65FC"/>
    <w:lvl w:ilvl="0" w:tplc="9DAA19AA">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BB26E20"/>
    <w:multiLevelType w:val="hybridMultilevel"/>
    <w:tmpl w:val="A88CA1CE"/>
    <w:lvl w:ilvl="0" w:tplc="0422000F">
      <w:start w:val="1"/>
      <w:numFmt w:val="decimal"/>
      <w:lvlText w:val="%1."/>
      <w:lvlJc w:val="left"/>
      <w:pPr>
        <w:ind w:left="2345" w:hanging="360"/>
      </w:pPr>
      <w:rPr>
        <w:rFonts w:cs="Times New Roman" w:hint="default"/>
        <w:color w:val="auto"/>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6">
    <w:nsid w:val="4B1358F4"/>
    <w:multiLevelType w:val="hybridMultilevel"/>
    <w:tmpl w:val="439C2158"/>
    <w:lvl w:ilvl="0" w:tplc="3E0A7D74">
      <w:start w:val="1"/>
      <w:numFmt w:val="decimal"/>
      <w:lvlText w:val="%1."/>
      <w:lvlJc w:val="left"/>
      <w:pPr>
        <w:ind w:left="750" w:hanging="39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508C4E65"/>
    <w:multiLevelType w:val="hybridMultilevel"/>
    <w:tmpl w:val="EAAA10D8"/>
    <w:lvl w:ilvl="0" w:tplc="753A92EC">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8">
    <w:nsid w:val="767959E3"/>
    <w:multiLevelType w:val="hybridMultilevel"/>
    <w:tmpl w:val="4E54480A"/>
    <w:lvl w:ilvl="0" w:tplc="EDEAAA4E">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1"/>
  </w:num>
  <w:num w:numId="5">
    <w:abstractNumId w:val="3"/>
  </w:num>
  <w:num w:numId="6">
    <w:abstractNumId w:val="6"/>
  </w:num>
  <w:num w:numId="7">
    <w:abstractNumId w:val="8"/>
  </w:num>
  <w:num w:numId="8">
    <w:abstractNumId w:val="0"/>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DD075C"/>
    <w:rsid w:val="00011FDE"/>
    <w:rsid w:val="00016F32"/>
    <w:rsid w:val="00032849"/>
    <w:rsid w:val="00037148"/>
    <w:rsid w:val="00037823"/>
    <w:rsid w:val="00045DDF"/>
    <w:rsid w:val="0004627B"/>
    <w:rsid w:val="00083421"/>
    <w:rsid w:val="000C2DBB"/>
    <w:rsid w:val="000C2FFB"/>
    <w:rsid w:val="000E1CD5"/>
    <w:rsid w:val="000E7A8D"/>
    <w:rsid w:val="000F6195"/>
    <w:rsid w:val="0012667F"/>
    <w:rsid w:val="00131FC3"/>
    <w:rsid w:val="00142CBB"/>
    <w:rsid w:val="0016649F"/>
    <w:rsid w:val="00174B4C"/>
    <w:rsid w:val="00176814"/>
    <w:rsid w:val="0018704F"/>
    <w:rsid w:val="001878C4"/>
    <w:rsid w:val="001B5E05"/>
    <w:rsid w:val="001C6207"/>
    <w:rsid w:val="001D68A9"/>
    <w:rsid w:val="001E355A"/>
    <w:rsid w:val="001E5544"/>
    <w:rsid w:val="001E7193"/>
    <w:rsid w:val="00200C8D"/>
    <w:rsid w:val="0020213D"/>
    <w:rsid w:val="00204ADE"/>
    <w:rsid w:val="00206AFF"/>
    <w:rsid w:val="002303AD"/>
    <w:rsid w:val="00243075"/>
    <w:rsid w:val="00250D6A"/>
    <w:rsid w:val="00254E7C"/>
    <w:rsid w:val="002608A1"/>
    <w:rsid w:val="0027523B"/>
    <w:rsid w:val="00280DA2"/>
    <w:rsid w:val="002853C3"/>
    <w:rsid w:val="00296904"/>
    <w:rsid w:val="00297DBC"/>
    <w:rsid w:val="002A3B73"/>
    <w:rsid w:val="002A3F2A"/>
    <w:rsid w:val="002B1E0E"/>
    <w:rsid w:val="002B448A"/>
    <w:rsid w:val="002B6A91"/>
    <w:rsid w:val="002C24F1"/>
    <w:rsid w:val="002C39A7"/>
    <w:rsid w:val="002C700A"/>
    <w:rsid w:val="002D013F"/>
    <w:rsid w:val="002D0E1F"/>
    <w:rsid w:val="002E24DA"/>
    <w:rsid w:val="0030177A"/>
    <w:rsid w:val="00302EDA"/>
    <w:rsid w:val="00306BF1"/>
    <w:rsid w:val="003119DC"/>
    <w:rsid w:val="0032295B"/>
    <w:rsid w:val="00336F6B"/>
    <w:rsid w:val="003429F2"/>
    <w:rsid w:val="0034719E"/>
    <w:rsid w:val="0037200F"/>
    <w:rsid w:val="00383092"/>
    <w:rsid w:val="00392DC7"/>
    <w:rsid w:val="003A7B0D"/>
    <w:rsid w:val="003B14D4"/>
    <w:rsid w:val="003B5F3F"/>
    <w:rsid w:val="003B5FF6"/>
    <w:rsid w:val="003E0CD4"/>
    <w:rsid w:val="003E1296"/>
    <w:rsid w:val="003E2D08"/>
    <w:rsid w:val="00401241"/>
    <w:rsid w:val="004222EF"/>
    <w:rsid w:val="00434F0E"/>
    <w:rsid w:val="00442F97"/>
    <w:rsid w:val="004478A3"/>
    <w:rsid w:val="004608FA"/>
    <w:rsid w:val="00472AAF"/>
    <w:rsid w:val="00476660"/>
    <w:rsid w:val="00481EF1"/>
    <w:rsid w:val="00490C25"/>
    <w:rsid w:val="00492B3D"/>
    <w:rsid w:val="00492BED"/>
    <w:rsid w:val="00496CDD"/>
    <w:rsid w:val="00497EB2"/>
    <w:rsid w:val="004A01EA"/>
    <w:rsid w:val="004D293A"/>
    <w:rsid w:val="004D5391"/>
    <w:rsid w:val="004E2B12"/>
    <w:rsid w:val="004F1806"/>
    <w:rsid w:val="005030A4"/>
    <w:rsid w:val="0051624B"/>
    <w:rsid w:val="00524B20"/>
    <w:rsid w:val="00541702"/>
    <w:rsid w:val="00560100"/>
    <w:rsid w:val="005604BC"/>
    <w:rsid w:val="005726FC"/>
    <w:rsid w:val="00572D5D"/>
    <w:rsid w:val="00594072"/>
    <w:rsid w:val="005A02A3"/>
    <w:rsid w:val="005C6AB3"/>
    <w:rsid w:val="005E4FA4"/>
    <w:rsid w:val="0060008C"/>
    <w:rsid w:val="00622BD0"/>
    <w:rsid w:val="00624242"/>
    <w:rsid w:val="00630DFB"/>
    <w:rsid w:val="00636484"/>
    <w:rsid w:val="00644603"/>
    <w:rsid w:val="006605FC"/>
    <w:rsid w:val="00671EEB"/>
    <w:rsid w:val="00685F18"/>
    <w:rsid w:val="00693EBF"/>
    <w:rsid w:val="00696B67"/>
    <w:rsid w:val="006A19D3"/>
    <w:rsid w:val="006D7B15"/>
    <w:rsid w:val="006E20FB"/>
    <w:rsid w:val="006F0799"/>
    <w:rsid w:val="006F4688"/>
    <w:rsid w:val="007166C5"/>
    <w:rsid w:val="00722E5B"/>
    <w:rsid w:val="00733A75"/>
    <w:rsid w:val="0073418E"/>
    <w:rsid w:val="00745F23"/>
    <w:rsid w:val="00752A6C"/>
    <w:rsid w:val="00765C77"/>
    <w:rsid w:val="00767207"/>
    <w:rsid w:val="00772599"/>
    <w:rsid w:val="00772736"/>
    <w:rsid w:val="007738EB"/>
    <w:rsid w:val="00774468"/>
    <w:rsid w:val="00780116"/>
    <w:rsid w:val="00781DC7"/>
    <w:rsid w:val="00782E79"/>
    <w:rsid w:val="007A2AF3"/>
    <w:rsid w:val="007B1608"/>
    <w:rsid w:val="007B1D17"/>
    <w:rsid w:val="007B2F6F"/>
    <w:rsid w:val="007B6991"/>
    <w:rsid w:val="007B737C"/>
    <w:rsid w:val="007B7E17"/>
    <w:rsid w:val="007C0449"/>
    <w:rsid w:val="007E2CD1"/>
    <w:rsid w:val="007F2CD4"/>
    <w:rsid w:val="00820A4A"/>
    <w:rsid w:val="00821D78"/>
    <w:rsid w:val="00827C5B"/>
    <w:rsid w:val="008304DE"/>
    <w:rsid w:val="00831F64"/>
    <w:rsid w:val="00856AD4"/>
    <w:rsid w:val="008620CD"/>
    <w:rsid w:val="00872562"/>
    <w:rsid w:val="0087302E"/>
    <w:rsid w:val="00880A38"/>
    <w:rsid w:val="00882F9E"/>
    <w:rsid w:val="00891E28"/>
    <w:rsid w:val="00892FF9"/>
    <w:rsid w:val="008A1011"/>
    <w:rsid w:val="008A5484"/>
    <w:rsid w:val="008A5835"/>
    <w:rsid w:val="008A7F2C"/>
    <w:rsid w:val="008C0719"/>
    <w:rsid w:val="009153C0"/>
    <w:rsid w:val="00916E48"/>
    <w:rsid w:val="00923276"/>
    <w:rsid w:val="0092414E"/>
    <w:rsid w:val="00925D23"/>
    <w:rsid w:val="00925D6E"/>
    <w:rsid w:val="00941589"/>
    <w:rsid w:val="009473D9"/>
    <w:rsid w:val="00974976"/>
    <w:rsid w:val="00992E0E"/>
    <w:rsid w:val="009B0390"/>
    <w:rsid w:val="009B0C9D"/>
    <w:rsid w:val="009B201A"/>
    <w:rsid w:val="009D2116"/>
    <w:rsid w:val="009D6B36"/>
    <w:rsid w:val="00A006E5"/>
    <w:rsid w:val="00A05241"/>
    <w:rsid w:val="00A0729E"/>
    <w:rsid w:val="00A14A9A"/>
    <w:rsid w:val="00A23DB2"/>
    <w:rsid w:val="00A26B09"/>
    <w:rsid w:val="00A3150F"/>
    <w:rsid w:val="00A31EAF"/>
    <w:rsid w:val="00A363D6"/>
    <w:rsid w:val="00A364F4"/>
    <w:rsid w:val="00A42CBC"/>
    <w:rsid w:val="00A941F9"/>
    <w:rsid w:val="00A96A15"/>
    <w:rsid w:val="00A97998"/>
    <w:rsid w:val="00AA018E"/>
    <w:rsid w:val="00AA38BD"/>
    <w:rsid w:val="00AA5749"/>
    <w:rsid w:val="00AB2FDE"/>
    <w:rsid w:val="00AD17D9"/>
    <w:rsid w:val="00AD2A04"/>
    <w:rsid w:val="00B006B6"/>
    <w:rsid w:val="00B1522C"/>
    <w:rsid w:val="00B1783E"/>
    <w:rsid w:val="00B2045E"/>
    <w:rsid w:val="00B41798"/>
    <w:rsid w:val="00B67698"/>
    <w:rsid w:val="00B815BF"/>
    <w:rsid w:val="00B82EDD"/>
    <w:rsid w:val="00BB578E"/>
    <w:rsid w:val="00BB7D50"/>
    <w:rsid w:val="00BC5A3B"/>
    <w:rsid w:val="00C04F5C"/>
    <w:rsid w:val="00C059E2"/>
    <w:rsid w:val="00C1057F"/>
    <w:rsid w:val="00C14CFB"/>
    <w:rsid w:val="00C24ABC"/>
    <w:rsid w:val="00C27C80"/>
    <w:rsid w:val="00C3034F"/>
    <w:rsid w:val="00C31B72"/>
    <w:rsid w:val="00C41F44"/>
    <w:rsid w:val="00C600AD"/>
    <w:rsid w:val="00C66A5B"/>
    <w:rsid w:val="00C80EE5"/>
    <w:rsid w:val="00CB52FC"/>
    <w:rsid w:val="00CB6C6C"/>
    <w:rsid w:val="00CB7468"/>
    <w:rsid w:val="00CC31D5"/>
    <w:rsid w:val="00CD21F3"/>
    <w:rsid w:val="00CE4AD8"/>
    <w:rsid w:val="00CF7516"/>
    <w:rsid w:val="00CF7FAC"/>
    <w:rsid w:val="00D01A80"/>
    <w:rsid w:val="00D07085"/>
    <w:rsid w:val="00D14F23"/>
    <w:rsid w:val="00D259C6"/>
    <w:rsid w:val="00D335F5"/>
    <w:rsid w:val="00D411DC"/>
    <w:rsid w:val="00D46B02"/>
    <w:rsid w:val="00D550F6"/>
    <w:rsid w:val="00D553A7"/>
    <w:rsid w:val="00D56851"/>
    <w:rsid w:val="00D62076"/>
    <w:rsid w:val="00D67461"/>
    <w:rsid w:val="00D850D4"/>
    <w:rsid w:val="00D86BD8"/>
    <w:rsid w:val="00DA2C4E"/>
    <w:rsid w:val="00DB47C9"/>
    <w:rsid w:val="00DB4ECF"/>
    <w:rsid w:val="00DC276F"/>
    <w:rsid w:val="00DC31CB"/>
    <w:rsid w:val="00DC6D35"/>
    <w:rsid w:val="00DC7E81"/>
    <w:rsid w:val="00DD075C"/>
    <w:rsid w:val="00E061A3"/>
    <w:rsid w:val="00E11354"/>
    <w:rsid w:val="00E113B9"/>
    <w:rsid w:val="00E153DD"/>
    <w:rsid w:val="00E228A1"/>
    <w:rsid w:val="00E2621C"/>
    <w:rsid w:val="00E327DA"/>
    <w:rsid w:val="00E52D18"/>
    <w:rsid w:val="00E63BB9"/>
    <w:rsid w:val="00E67885"/>
    <w:rsid w:val="00E82323"/>
    <w:rsid w:val="00E836D7"/>
    <w:rsid w:val="00E97652"/>
    <w:rsid w:val="00EA29B1"/>
    <w:rsid w:val="00ED42C9"/>
    <w:rsid w:val="00ED7518"/>
    <w:rsid w:val="00ED7C65"/>
    <w:rsid w:val="00EF0EB1"/>
    <w:rsid w:val="00F022DA"/>
    <w:rsid w:val="00F22875"/>
    <w:rsid w:val="00F32DAC"/>
    <w:rsid w:val="00F3603A"/>
    <w:rsid w:val="00F369A7"/>
    <w:rsid w:val="00F375C0"/>
    <w:rsid w:val="00F52E6F"/>
    <w:rsid w:val="00F52EE6"/>
    <w:rsid w:val="00F57C98"/>
    <w:rsid w:val="00F64041"/>
    <w:rsid w:val="00F770F2"/>
    <w:rsid w:val="00F82B69"/>
    <w:rsid w:val="00F9489C"/>
    <w:rsid w:val="00FA1982"/>
    <w:rsid w:val="00FA5873"/>
    <w:rsid w:val="00FC6F51"/>
    <w:rsid w:val="00FC7290"/>
    <w:rsid w:val="00FD7213"/>
    <w:rsid w:val="00FE1E35"/>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rules v:ext="edit">
        <o:r id="V:Rule18" type="connector" idref="#_x0000_s1045"/>
        <o:r id="V:Rule19" type="connector" idref="#_x0000_s1051"/>
        <o:r id="V:Rule20" type="connector" idref="#_x0000_s1031"/>
        <o:r id="V:Rule21" type="connector" idref="#_x0000_s1053"/>
        <o:r id="V:Rule22" type="connector" idref="#_x0000_s1032"/>
        <o:r id="V:Rule23" type="connector" idref="#_x0000_s1054"/>
        <o:r id="V:Rule24" type="connector" idref="#_x0000_s1057"/>
        <o:r id="V:Rule25" type="connector" idref="#_x0000_s1030"/>
        <o:r id="V:Rule26" type="connector" idref="#_x0000_s1052"/>
        <o:r id="V:Rule27" type="connector" idref="#_x0000_s1050"/>
        <o:r id="V:Rule28" type="connector" idref="#_x0000_s1056"/>
        <o:r id="V:Rule29" type="connector" idref="#_x0000_s1048"/>
        <o:r id="V:Rule30" type="connector" idref="#_x0000_s1055"/>
        <o:r id="V:Rule31" type="connector" idref="#_x0000_s1047"/>
        <o:r id="V:Rule32" type="connector" idref="#_x0000_s1049"/>
        <o:r id="V:Rule33" type="connector" idref="#_x0000_s1046"/>
        <o:r id="V:Rule34" type="connector" idref="#_x0000_s105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075C"/>
    <w:pPr>
      <w:jc w:val="left"/>
    </w:pPr>
    <w:rPr>
      <w:rFonts w:ascii="Times New Roman" w:eastAsia="Times New Roman" w:hAnsi="Times New Roman" w:cs="Times New Roman"/>
      <w:sz w:val="24"/>
      <w:szCs w:val="24"/>
      <w:lang w:val="ru-RU" w:eastAsia="ru-RU"/>
    </w:rPr>
  </w:style>
  <w:style w:type="paragraph" w:styleId="1">
    <w:name w:val="heading 1"/>
    <w:basedOn w:val="a"/>
    <w:next w:val="a"/>
    <w:link w:val="10"/>
    <w:uiPriority w:val="99"/>
    <w:qFormat/>
    <w:rsid w:val="00DD075C"/>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D075C"/>
    <w:rPr>
      <w:rFonts w:ascii="Arial" w:eastAsia="Times New Roman" w:hAnsi="Arial" w:cs="Arial"/>
      <w:b/>
      <w:bCs/>
      <w:kern w:val="32"/>
      <w:sz w:val="32"/>
      <w:szCs w:val="32"/>
      <w:lang w:val="ru-RU" w:eastAsia="ru-RU"/>
    </w:rPr>
  </w:style>
  <w:style w:type="paragraph" w:customStyle="1" w:styleId="11">
    <w:name w:val="Абзац списка1"/>
    <w:basedOn w:val="a"/>
    <w:rsid w:val="00DD075C"/>
    <w:pPr>
      <w:ind w:left="720"/>
      <w:contextualSpacing/>
      <w:jc w:val="both"/>
    </w:pPr>
    <w:rPr>
      <w:rFonts w:ascii="Calibri" w:hAnsi="Calibri"/>
      <w:sz w:val="22"/>
      <w:szCs w:val="22"/>
      <w:lang w:val="uk-UA" w:eastAsia="en-US"/>
    </w:rPr>
  </w:style>
  <w:style w:type="paragraph" w:styleId="a3">
    <w:name w:val="Body Text"/>
    <w:aliases w:val="Standard paragraph"/>
    <w:basedOn w:val="a"/>
    <w:link w:val="a4"/>
    <w:uiPriority w:val="99"/>
    <w:unhideWhenUsed/>
    <w:rsid w:val="00DD075C"/>
    <w:pPr>
      <w:spacing w:after="120"/>
    </w:pPr>
    <w:rPr>
      <w:rFonts w:ascii="Arial" w:eastAsia="Calibri" w:hAnsi="Arial"/>
      <w:sz w:val="20"/>
      <w:szCs w:val="22"/>
      <w:lang w:val="uk-UA" w:eastAsia="en-US"/>
    </w:rPr>
  </w:style>
  <w:style w:type="character" w:customStyle="1" w:styleId="a4">
    <w:name w:val="Основной текст Знак"/>
    <w:aliases w:val="Standard paragraph Знак"/>
    <w:basedOn w:val="a0"/>
    <w:link w:val="a3"/>
    <w:uiPriority w:val="99"/>
    <w:rsid w:val="00DD075C"/>
    <w:rPr>
      <w:rFonts w:ascii="Arial" w:eastAsia="Calibri" w:hAnsi="Arial" w:cs="Times New Roman"/>
      <w:sz w:val="20"/>
    </w:rPr>
  </w:style>
  <w:style w:type="paragraph" w:styleId="a5">
    <w:name w:val="List Paragraph"/>
    <w:basedOn w:val="a"/>
    <w:link w:val="a6"/>
    <w:qFormat/>
    <w:rsid w:val="00E63BB9"/>
    <w:pPr>
      <w:ind w:left="720"/>
      <w:contextualSpacing/>
    </w:pPr>
  </w:style>
  <w:style w:type="character" w:customStyle="1" w:styleId="a6">
    <w:name w:val="Абзац списка Знак"/>
    <w:basedOn w:val="a0"/>
    <w:link w:val="a5"/>
    <w:uiPriority w:val="34"/>
    <w:locked/>
    <w:rsid w:val="00E63BB9"/>
    <w:rPr>
      <w:rFonts w:ascii="Times New Roman" w:eastAsia="Times New Roman" w:hAnsi="Times New Roman" w:cs="Times New Roman"/>
      <w:sz w:val="24"/>
      <w:szCs w:val="24"/>
      <w:lang w:val="ru-RU" w:eastAsia="ru-RU"/>
    </w:rPr>
  </w:style>
  <w:style w:type="paragraph" w:customStyle="1" w:styleId="a7">
    <w:name w:val="Содержимое таблицы"/>
    <w:basedOn w:val="a"/>
    <w:rsid w:val="00E63BB9"/>
    <w:pPr>
      <w:suppressLineNumbers/>
      <w:suppressAutoHyphens/>
    </w:pPr>
    <w:rPr>
      <w:b/>
      <w:sz w:val="28"/>
      <w:szCs w:val="28"/>
      <w:lang w:val="uk-UA" w:eastAsia="ar-SA"/>
    </w:rPr>
  </w:style>
  <w:style w:type="paragraph" w:customStyle="1" w:styleId="TableParagraph">
    <w:name w:val="Table Paragraph"/>
    <w:basedOn w:val="a"/>
    <w:uiPriority w:val="1"/>
    <w:qFormat/>
    <w:rsid w:val="009B201A"/>
    <w:pPr>
      <w:widowControl w:val="0"/>
      <w:autoSpaceDE w:val="0"/>
      <w:autoSpaceDN w:val="0"/>
    </w:pPr>
    <w:rPr>
      <w:sz w:val="22"/>
      <w:szCs w:val="22"/>
      <w:lang w:val="en-US" w:eastAsia="en-US"/>
    </w:rPr>
  </w:style>
  <w:style w:type="paragraph" w:customStyle="1" w:styleId="Heading1">
    <w:name w:val="Heading 1"/>
    <w:basedOn w:val="a"/>
    <w:uiPriority w:val="1"/>
    <w:qFormat/>
    <w:rsid w:val="00560100"/>
    <w:pPr>
      <w:widowControl w:val="0"/>
      <w:autoSpaceDE w:val="0"/>
      <w:autoSpaceDN w:val="0"/>
      <w:spacing w:before="124"/>
      <w:ind w:left="2931"/>
      <w:outlineLvl w:val="1"/>
    </w:pPr>
    <w:rPr>
      <w:b/>
      <w:bCs/>
      <w:sz w:val="28"/>
      <w:szCs w:val="28"/>
      <w:lang w:val="en-US" w:eastAsia="en-US"/>
    </w:rPr>
  </w:style>
  <w:style w:type="paragraph" w:customStyle="1" w:styleId="a8">
    <w:name w:val="Цитаты"/>
    <w:basedOn w:val="a"/>
    <w:rsid w:val="003B5FF6"/>
    <w:pPr>
      <w:spacing w:before="100" w:after="100"/>
      <w:ind w:left="360" w:right="360"/>
    </w:pPr>
    <w:rPr>
      <w:snapToGrid w:val="0"/>
      <w:szCs w:val="20"/>
    </w:rPr>
  </w:style>
  <w:style w:type="paragraph" w:customStyle="1" w:styleId="12">
    <w:name w:val="Обычный1"/>
    <w:rsid w:val="003B5FF6"/>
    <w:pPr>
      <w:spacing w:before="100" w:after="100"/>
      <w:jc w:val="left"/>
    </w:pPr>
    <w:rPr>
      <w:rFonts w:ascii="Times New Roman" w:eastAsia="Times New Roman" w:hAnsi="Times New Roman" w:cs="Times New Roman"/>
      <w:snapToGrid w:val="0"/>
      <w:sz w:val="24"/>
      <w:szCs w:val="20"/>
      <w:lang w:val="ru-RU" w:eastAsia="ru-RU"/>
    </w:rPr>
  </w:style>
  <w:style w:type="paragraph" w:styleId="a9">
    <w:name w:val="header"/>
    <w:basedOn w:val="a"/>
    <w:link w:val="aa"/>
    <w:uiPriority w:val="99"/>
    <w:semiHidden/>
    <w:unhideWhenUsed/>
    <w:rsid w:val="008304DE"/>
    <w:pPr>
      <w:tabs>
        <w:tab w:val="center" w:pos="4819"/>
        <w:tab w:val="right" w:pos="9639"/>
      </w:tabs>
    </w:pPr>
  </w:style>
  <w:style w:type="character" w:customStyle="1" w:styleId="aa">
    <w:name w:val="Верхний колонтитул Знак"/>
    <w:basedOn w:val="a0"/>
    <w:link w:val="a9"/>
    <w:uiPriority w:val="99"/>
    <w:semiHidden/>
    <w:rsid w:val="008304DE"/>
    <w:rPr>
      <w:rFonts w:ascii="Times New Roman" w:eastAsia="Times New Roman" w:hAnsi="Times New Roman" w:cs="Times New Roman"/>
      <w:sz w:val="24"/>
      <w:szCs w:val="24"/>
      <w:lang w:val="ru-RU" w:eastAsia="ru-RU"/>
    </w:rPr>
  </w:style>
  <w:style w:type="paragraph" w:styleId="ab">
    <w:name w:val="footer"/>
    <w:basedOn w:val="a"/>
    <w:link w:val="ac"/>
    <w:uiPriority w:val="99"/>
    <w:unhideWhenUsed/>
    <w:rsid w:val="008304DE"/>
    <w:pPr>
      <w:tabs>
        <w:tab w:val="center" w:pos="4819"/>
        <w:tab w:val="right" w:pos="9639"/>
      </w:tabs>
    </w:pPr>
  </w:style>
  <w:style w:type="character" w:customStyle="1" w:styleId="ac">
    <w:name w:val="Нижний колонтитул Знак"/>
    <w:basedOn w:val="a0"/>
    <w:link w:val="ab"/>
    <w:uiPriority w:val="99"/>
    <w:rsid w:val="008304DE"/>
    <w:rPr>
      <w:rFonts w:ascii="Times New Roman" w:eastAsia="Times New Roman" w:hAnsi="Times New Roman" w:cs="Times New Roman"/>
      <w:sz w:val="24"/>
      <w:szCs w:val="24"/>
      <w:lang w:val="ru-RU" w:eastAsia="ru-RU"/>
    </w:rPr>
  </w:style>
  <w:style w:type="paragraph" w:customStyle="1" w:styleId="Default">
    <w:name w:val="Default"/>
    <w:rsid w:val="002D0E1F"/>
    <w:pPr>
      <w:autoSpaceDE w:val="0"/>
      <w:autoSpaceDN w:val="0"/>
      <w:adjustRightInd w:val="0"/>
      <w:jc w:val="left"/>
    </w:pPr>
    <w:rPr>
      <w:rFonts w:ascii="Times New Roman" w:eastAsia="Times New Roman" w:hAnsi="Times New Roman" w:cs="Times New Roman"/>
      <w:color w:val="000000"/>
      <w:sz w:val="24"/>
      <w:szCs w:val="24"/>
      <w:lang w:val="ru-RU" w:eastAsia="ru-RU"/>
    </w:rPr>
  </w:style>
  <w:style w:type="paragraph" w:styleId="ad">
    <w:name w:val="Balloon Text"/>
    <w:basedOn w:val="a"/>
    <w:link w:val="ae"/>
    <w:uiPriority w:val="99"/>
    <w:semiHidden/>
    <w:unhideWhenUsed/>
    <w:rsid w:val="00D553A7"/>
    <w:rPr>
      <w:rFonts w:ascii="Tahoma" w:hAnsi="Tahoma" w:cs="Tahoma"/>
      <w:sz w:val="16"/>
      <w:szCs w:val="16"/>
    </w:rPr>
  </w:style>
  <w:style w:type="character" w:customStyle="1" w:styleId="ae">
    <w:name w:val="Текст выноски Знак"/>
    <w:basedOn w:val="a0"/>
    <w:link w:val="ad"/>
    <w:uiPriority w:val="99"/>
    <w:semiHidden/>
    <w:rsid w:val="00D553A7"/>
    <w:rPr>
      <w:rFonts w:ascii="Tahoma" w:eastAsia="Times New Roman" w:hAnsi="Tahoma" w:cs="Tahoma"/>
      <w:sz w:val="16"/>
      <w:szCs w:val="16"/>
      <w:lang w:val="ru-RU" w:eastAsia="ru-RU"/>
    </w:rPr>
  </w:style>
  <w:style w:type="paragraph" w:customStyle="1" w:styleId="xfmc5">
    <w:name w:val="xfmc5"/>
    <w:basedOn w:val="a"/>
    <w:rsid w:val="00B67698"/>
    <w:pPr>
      <w:spacing w:before="100" w:beforeAutospacing="1" w:after="100" w:afterAutospacing="1"/>
    </w:pPr>
    <w:rPr>
      <w:lang w:val="uk-UA" w:eastAsia="uk-UA"/>
    </w:rPr>
  </w:style>
  <w:style w:type="character" w:customStyle="1" w:styleId="docdata">
    <w:name w:val="docdata"/>
    <w:aliases w:val="docy,v5,2187,baiaagaaboqcaaadyaqaaavubaaaaaaaaaaaaaaaaaaaaaaaaaaaaaaaaaaaaaaaaaaaaaaaaaaaaaaaaaaaaaaaaaaaaaaaaaaaaaaaaaaaaaaaaaaaaaaaaaaaaaaaaaaaaaaaaaaaaaaaaaaaaaaaaaaaaaaaaaaaaaaaaaaaaaaaaaaaaaaaaaaaaaaaaaaaaaaaaaaaaaaaaaaaaaaaaaaaaaaaaaaaaaaa"/>
    <w:basedOn w:val="a0"/>
    <w:rsid w:val="00B67698"/>
  </w:style>
  <w:style w:type="paragraph" w:customStyle="1" w:styleId="2">
    <w:name w:val="Обычный2"/>
    <w:rsid w:val="000C2FFB"/>
    <w:pPr>
      <w:spacing w:before="100" w:after="100"/>
      <w:jc w:val="left"/>
    </w:pPr>
    <w:rPr>
      <w:rFonts w:ascii="Times New Roman" w:eastAsia="Times New Roman" w:hAnsi="Times New Roman" w:cs="Times New Roman"/>
      <w:snapToGrid w:val="0"/>
      <w:sz w:val="24"/>
      <w:szCs w:val="20"/>
      <w:lang w:val="ru-RU" w:eastAsia="ru-RU"/>
    </w:rPr>
  </w:style>
  <w:style w:type="table" w:styleId="af">
    <w:name w:val="Table Grid"/>
    <w:basedOn w:val="a1"/>
    <w:uiPriority w:val="59"/>
    <w:rsid w:val="00A363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initiativ.e-dem.in.ua/obukhiv/in/View/2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nitiativ.e-dem.in.ua/obukhiv/in/View/3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84CB0D-90B0-4B08-B18A-B962C660C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4289</TotalTime>
  <Pages>38</Pages>
  <Words>39721</Words>
  <Characters>22642</Characters>
  <Application>Microsoft Office Word</Application>
  <DocSecurity>0</DocSecurity>
  <Lines>188</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62239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Таня</dc:creator>
  <cp:lastModifiedBy>Таня</cp:lastModifiedBy>
  <cp:revision>66</cp:revision>
  <cp:lastPrinted>2018-11-28T14:42:00Z</cp:lastPrinted>
  <dcterms:created xsi:type="dcterms:W3CDTF">2018-04-03T13:53:00Z</dcterms:created>
  <dcterms:modified xsi:type="dcterms:W3CDTF">2019-02-19T11:06:00Z</dcterms:modified>
</cp:coreProperties>
</file>