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FE1" w:rsidRDefault="006E6FE1" w:rsidP="006E0D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ЗВІТ</w:t>
      </w:r>
    </w:p>
    <w:p w:rsidR="006E6FE1" w:rsidRDefault="006E6FE1" w:rsidP="006E0D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періодичне відстеження результативності регуляторного акта</w:t>
      </w:r>
    </w:p>
    <w:p w:rsidR="006E6FE1" w:rsidRDefault="006E6FE1" w:rsidP="006E0D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«Правила збирання, перевезення, зберігання, оброблення, утилізації та захоронення відходів, в тому числі використаних пластмасових ПЕТ пляшок, як вторинної сировини, та території Обухівської міської ради»</w:t>
      </w:r>
    </w:p>
    <w:p w:rsidR="006E6FE1" w:rsidRDefault="006E6FE1" w:rsidP="006E0D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E6FE1" w:rsidRDefault="006E6FE1" w:rsidP="006E0D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 регуляторного акту</w:t>
      </w:r>
    </w:p>
    <w:p w:rsidR="006E6FE1" w:rsidRDefault="006E6FE1" w:rsidP="006E0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Рішення Обухівської міської ради</w:t>
      </w:r>
    </w:p>
    <w:p w:rsidR="006E6FE1" w:rsidRDefault="006E6FE1" w:rsidP="006E0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FE1" w:rsidRDefault="006E6FE1" w:rsidP="006E0D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 регуляторного акта</w:t>
      </w:r>
    </w:p>
    <w:p w:rsidR="006E6FE1" w:rsidRPr="006E0D52" w:rsidRDefault="006E6FE1" w:rsidP="006E0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0D52">
        <w:rPr>
          <w:rFonts w:ascii="Times New Roman" w:hAnsi="Times New Roman"/>
          <w:sz w:val="28"/>
          <w:szCs w:val="28"/>
        </w:rPr>
        <w:t>«Правила збирання, перевезення, зберігання, оброблення, утилізації та захоронення відходів, в тому числі використаних пластмасових ПЕТпляшок, як вторинної сировини, та території Обухівської міської ради»</w:t>
      </w:r>
    </w:p>
    <w:p w:rsidR="006E6FE1" w:rsidRDefault="006E6FE1" w:rsidP="006E0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FE1" w:rsidRDefault="006E6FE1" w:rsidP="006E0D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прийняття та номер</w:t>
      </w:r>
    </w:p>
    <w:p w:rsidR="006E6FE1" w:rsidRDefault="006E6FE1" w:rsidP="006E0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25.12.2012 року </w:t>
      </w:r>
      <w:r w:rsidRPr="004A1302">
        <w:rPr>
          <w:rFonts w:ascii="Times New Roman" w:hAnsi="Times New Roman"/>
          <w:sz w:val="28"/>
          <w:szCs w:val="28"/>
        </w:rPr>
        <w:t>№44</w:t>
      </w:r>
      <w:r>
        <w:rPr>
          <w:rFonts w:ascii="Times New Roman" w:hAnsi="Times New Roman"/>
          <w:sz w:val="28"/>
          <w:szCs w:val="28"/>
        </w:rPr>
        <w:t>6</w:t>
      </w:r>
      <w:r w:rsidRPr="004A1302">
        <w:rPr>
          <w:rFonts w:ascii="Times New Roman" w:hAnsi="Times New Roman"/>
          <w:sz w:val="28"/>
          <w:szCs w:val="28"/>
        </w:rPr>
        <w:t>-32-УІ</w:t>
      </w:r>
    </w:p>
    <w:p w:rsidR="006E6FE1" w:rsidRDefault="006E6FE1" w:rsidP="006E0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FE1" w:rsidRDefault="006E6FE1" w:rsidP="006E0D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 виконавця заходів з відстеження</w:t>
      </w:r>
    </w:p>
    <w:p w:rsidR="006E6FE1" w:rsidRDefault="006E6FE1" w:rsidP="006E0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Земельний відділ виконавчого комітету Обухівської міської ради.</w:t>
      </w:r>
    </w:p>
    <w:p w:rsidR="006E6FE1" w:rsidRPr="00B7075F" w:rsidRDefault="006E6FE1" w:rsidP="006E0D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E6FE1" w:rsidRDefault="006E6FE1" w:rsidP="00B707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075F">
        <w:rPr>
          <w:rFonts w:ascii="Times New Roman" w:hAnsi="Times New Roman"/>
          <w:b/>
          <w:sz w:val="28"/>
          <w:szCs w:val="28"/>
        </w:rPr>
        <w:t>Цілі прийняття акта</w:t>
      </w:r>
    </w:p>
    <w:p w:rsidR="006E6FE1" w:rsidRPr="00B7075F" w:rsidRDefault="006E6FE1" w:rsidP="00B707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075F">
        <w:rPr>
          <w:rFonts w:ascii="Times New Roman" w:hAnsi="Times New Roman"/>
          <w:sz w:val="28"/>
          <w:szCs w:val="28"/>
        </w:rPr>
        <w:t>Врегулювання сфери поводження з відходами на території Обухівської міської ради та впровадження роздільного збирання відходів.</w:t>
      </w:r>
    </w:p>
    <w:p w:rsidR="006E6FE1" w:rsidRPr="00B7075F" w:rsidRDefault="006E6FE1" w:rsidP="006E0D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E6FE1" w:rsidRDefault="006E6FE1" w:rsidP="00B707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075F">
        <w:rPr>
          <w:rFonts w:ascii="Times New Roman" w:hAnsi="Times New Roman"/>
          <w:b/>
          <w:sz w:val="28"/>
          <w:szCs w:val="28"/>
        </w:rPr>
        <w:t xml:space="preserve">Строк виконання заходів з відстеження </w:t>
      </w:r>
    </w:p>
    <w:p w:rsidR="006E6FE1" w:rsidRDefault="006E6FE1" w:rsidP="00B707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19.10.2015 – 20.11.2015 року</w:t>
      </w:r>
    </w:p>
    <w:p w:rsidR="006E6FE1" w:rsidRPr="00B7075F" w:rsidRDefault="006E6FE1" w:rsidP="00B707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FE1" w:rsidRPr="00B7075F" w:rsidRDefault="006E6FE1" w:rsidP="006E0D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Тип відстеження</w:t>
      </w:r>
    </w:p>
    <w:p w:rsidR="006E6FE1" w:rsidRPr="00B7075F" w:rsidRDefault="006E6FE1" w:rsidP="00B707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Періодичне</w:t>
      </w:r>
    </w:p>
    <w:p w:rsidR="006E6FE1" w:rsidRDefault="006E6FE1" w:rsidP="006E0D52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E6FE1" w:rsidRDefault="006E6FE1" w:rsidP="006E0D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 одержання результатів відстеження результативності.</w:t>
      </w:r>
    </w:p>
    <w:p w:rsidR="006E6FE1" w:rsidRDefault="006E6FE1" w:rsidP="006E0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Аналітичний, статистичний.</w:t>
      </w:r>
    </w:p>
    <w:p w:rsidR="006E6FE1" w:rsidRDefault="006E6FE1" w:rsidP="006E0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FE1" w:rsidRDefault="006E6FE1" w:rsidP="006E0D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Дані та припущення, на основі яких відстежувалась результативність, а також способи отримання даних.</w:t>
      </w:r>
    </w:p>
    <w:p w:rsidR="006E6FE1" w:rsidRDefault="006E6FE1" w:rsidP="006E0D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E6FE1" w:rsidRDefault="006E6FE1" w:rsidP="006E0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Враховуючи цілі регулювання, для відстеження результативності регуляторного акта були визначені такі показники результативності:</w:t>
      </w:r>
    </w:p>
    <w:p w:rsidR="006E6FE1" w:rsidRDefault="006E6FE1" w:rsidP="006875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збільшення надходжень плати за збір та утилізацію відходів;</w:t>
      </w:r>
    </w:p>
    <w:p w:rsidR="006E6FE1" w:rsidRDefault="006E6FE1" w:rsidP="006875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встановлення єдиних вимог до здійснення діяльності зі збирання,</w:t>
      </w:r>
    </w:p>
    <w:p w:rsidR="006E6FE1" w:rsidRPr="0068751A" w:rsidRDefault="006E6FE1" w:rsidP="006875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751A">
        <w:rPr>
          <w:rFonts w:ascii="Times New Roman" w:hAnsi="Times New Roman"/>
          <w:sz w:val="28"/>
          <w:szCs w:val="28"/>
        </w:rPr>
        <w:t>перевезення, зберігання, оброблення, утилізації та захоронення відходів на території Обухівської міської ради;</w:t>
      </w:r>
    </w:p>
    <w:p w:rsidR="006E6FE1" w:rsidRDefault="006E6FE1" w:rsidP="006875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впровадження роздільного збирання відходів;</w:t>
      </w:r>
    </w:p>
    <w:p w:rsidR="006E6FE1" w:rsidRDefault="006E6FE1" w:rsidP="006875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здійснення більш чіткого контролю за виконанням вимог чинного законодавства у сфері поводження з відходами.</w:t>
      </w:r>
    </w:p>
    <w:p w:rsidR="006E6FE1" w:rsidRDefault="006E6FE1" w:rsidP="0068751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E6FE1" w:rsidRDefault="006E6FE1" w:rsidP="0068751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E6FE1" w:rsidRPr="0068751A" w:rsidRDefault="006E6FE1" w:rsidP="0068751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E6FE1" w:rsidRDefault="006E6FE1" w:rsidP="006E0D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Кількісні та якісні значення показників результативності:</w:t>
      </w:r>
    </w:p>
    <w:p w:rsidR="006E6FE1" w:rsidRDefault="006E6FE1" w:rsidP="006870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51A">
        <w:rPr>
          <w:rFonts w:ascii="Times New Roman" w:hAnsi="Times New Roman"/>
          <w:sz w:val="28"/>
          <w:szCs w:val="28"/>
        </w:rPr>
        <w:t>Відстеження</w:t>
      </w:r>
      <w:r>
        <w:rPr>
          <w:rFonts w:ascii="Times New Roman" w:hAnsi="Times New Roman"/>
          <w:sz w:val="28"/>
          <w:szCs w:val="28"/>
        </w:rPr>
        <w:t xml:space="preserve"> результативності підтвердило, що прийняття рішення міської ради «Про затвердження Правил збирання, перевезення, зберігання, оброблення, утилізації та захоронення відходів, в тому числі використаних</w:t>
      </w:r>
      <w:r w:rsidRPr="006870D7">
        <w:rPr>
          <w:rFonts w:ascii="Times New Roman" w:hAnsi="Times New Roman"/>
          <w:sz w:val="28"/>
          <w:szCs w:val="28"/>
        </w:rPr>
        <w:t xml:space="preserve"> </w:t>
      </w:r>
      <w:r w:rsidRPr="006E0D52">
        <w:rPr>
          <w:rFonts w:ascii="Times New Roman" w:hAnsi="Times New Roman"/>
          <w:sz w:val="28"/>
          <w:szCs w:val="28"/>
        </w:rPr>
        <w:t>пластмасових ПЕТпляшок, як вторинної сировини, та території Обухівської міської ради»</w:t>
      </w:r>
      <w:r>
        <w:rPr>
          <w:rFonts w:ascii="Times New Roman" w:hAnsi="Times New Roman"/>
          <w:sz w:val="28"/>
          <w:szCs w:val="28"/>
        </w:rPr>
        <w:t xml:space="preserve"> допомогло здійснити належний контроль за здійсненням діяльності з відходами на території Обухівської міської ради.</w:t>
      </w:r>
    </w:p>
    <w:p w:rsidR="006E6FE1" w:rsidRDefault="006E6FE1" w:rsidP="006870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Основними показниками результативності регуляторного акта є:</w:t>
      </w:r>
    </w:p>
    <w:p w:rsidR="006E6FE1" w:rsidRDefault="006E6FE1" w:rsidP="006870D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виконання вимог чинного законодавства у сфері поводження з відходами;</w:t>
      </w:r>
    </w:p>
    <w:p w:rsidR="006E6FE1" w:rsidRDefault="006E6FE1" w:rsidP="006870D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впровадження роздільного збирання відходів;</w:t>
      </w:r>
    </w:p>
    <w:p w:rsidR="006E6FE1" w:rsidRPr="006870D7" w:rsidRDefault="006E6FE1" w:rsidP="006870D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збільшення надходжень плати за вивіз та утилізацію відходів.</w:t>
      </w:r>
    </w:p>
    <w:p w:rsidR="006E6FE1" w:rsidRPr="006E0D52" w:rsidRDefault="006E6FE1" w:rsidP="006870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FE1" w:rsidRPr="0068751A" w:rsidRDefault="006E6FE1" w:rsidP="006E0D52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FE1" w:rsidRDefault="006E6FE1" w:rsidP="006E0D52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E6FE1" w:rsidRDefault="006E6FE1"/>
    <w:p w:rsidR="006E6FE1" w:rsidRPr="006870D7" w:rsidRDefault="006E6FE1">
      <w:pPr>
        <w:rPr>
          <w:rFonts w:ascii="Times New Roman" w:hAnsi="Times New Roman"/>
          <w:sz w:val="28"/>
          <w:szCs w:val="28"/>
        </w:rPr>
      </w:pPr>
      <w:r w:rsidRPr="006870D7">
        <w:rPr>
          <w:rFonts w:ascii="Times New Roman" w:hAnsi="Times New Roman"/>
          <w:sz w:val="28"/>
          <w:szCs w:val="28"/>
        </w:rPr>
        <w:t>Головний спеціаліст земельного відділу</w:t>
      </w:r>
      <w:r>
        <w:rPr>
          <w:rFonts w:ascii="Times New Roman" w:hAnsi="Times New Roman"/>
          <w:sz w:val="28"/>
          <w:szCs w:val="28"/>
        </w:rPr>
        <w:t xml:space="preserve">                                    О.О. Іваницька</w:t>
      </w:r>
    </w:p>
    <w:sectPr w:rsidR="006E6FE1" w:rsidRPr="006870D7" w:rsidSect="00A74F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9541E"/>
    <w:multiLevelType w:val="hybridMultilevel"/>
    <w:tmpl w:val="6C02FEC4"/>
    <w:lvl w:ilvl="0" w:tplc="13F606D4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22D92"/>
    <w:multiLevelType w:val="hybridMultilevel"/>
    <w:tmpl w:val="5E8A590A"/>
    <w:lvl w:ilvl="0" w:tplc="064251D8">
      <w:start w:val="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F0115CB"/>
    <w:multiLevelType w:val="hybridMultilevel"/>
    <w:tmpl w:val="D17ACA3A"/>
    <w:lvl w:ilvl="0" w:tplc="C6D8CC0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0D52"/>
    <w:rsid w:val="00113679"/>
    <w:rsid w:val="00146427"/>
    <w:rsid w:val="00186B57"/>
    <w:rsid w:val="004A1302"/>
    <w:rsid w:val="004D56BC"/>
    <w:rsid w:val="00676385"/>
    <w:rsid w:val="006870D7"/>
    <w:rsid w:val="0068751A"/>
    <w:rsid w:val="006C7AD5"/>
    <w:rsid w:val="006E0D52"/>
    <w:rsid w:val="006E6FE1"/>
    <w:rsid w:val="009555A4"/>
    <w:rsid w:val="00A74F80"/>
    <w:rsid w:val="00B304C0"/>
    <w:rsid w:val="00B70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D52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E0D52"/>
    <w:pPr>
      <w:ind w:left="720"/>
      <w:contextualSpacing/>
    </w:pPr>
  </w:style>
  <w:style w:type="table" w:styleId="TableGrid">
    <w:name w:val="Table Grid"/>
    <w:basedOn w:val="TableNormal"/>
    <w:uiPriority w:val="99"/>
    <w:rsid w:val="006E0D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03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2</Pages>
  <Words>368</Words>
  <Characters>2099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6</cp:revision>
  <dcterms:created xsi:type="dcterms:W3CDTF">2015-11-03T12:19:00Z</dcterms:created>
  <dcterms:modified xsi:type="dcterms:W3CDTF">2015-11-04T11:59:00Z</dcterms:modified>
</cp:coreProperties>
</file>