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44" w:rsidRPr="00993F4F" w:rsidRDefault="00C60F44" w:rsidP="00C60F44">
      <w:pPr>
        <w:pStyle w:val="a3"/>
        <w:tabs>
          <w:tab w:val="left" w:pos="3960"/>
        </w:tabs>
        <w:jc w:val="both"/>
        <w:rPr>
          <w:b w:val="0"/>
          <w:sz w:val="24"/>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4pt;margin-top:-46.65pt;width:39.45pt;height:50.4pt;z-index:251659264" o:allowincell="f">
            <v:imagedata r:id="rId5" o:title=""/>
            <w10:wrap type="topAndBottom"/>
          </v:shape>
          <o:OLEObject Type="Embed" ProgID="MS_ClipArt_Gallery" ShapeID="_x0000_s1026" DrawAspect="Content" ObjectID="_1575289193" r:id="rId6"/>
        </w:object>
      </w:r>
    </w:p>
    <w:p w:rsidR="00C60F44" w:rsidRDefault="00C60F44" w:rsidP="00C60F44">
      <w:pPr>
        <w:pStyle w:val="a3"/>
        <w:rPr>
          <w:sz w:val="28"/>
        </w:rPr>
      </w:pPr>
      <w:r>
        <w:rPr>
          <w:sz w:val="28"/>
        </w:rPr>
        <w:t>ОБУХІВСЬКА МІСЬКА РАДА</w:t>
      </w:r>
    </w:p>
    <w:p w:rsidR="00C60F44" w:rsidRDefault="00C60F44" w:rsidP="00C60F44">
      <w:pPr>
        <w:pStyle w:val="a3"/>
        <w:rPr>
          <w:sz w:val="28"/>
        </w:rPr>
      </w:pPr>
      <w:r>
        <w:rPr>
          <w:sz w:val="28"/>
        </w:rPr>
        <w:t>КИЇВСЬКОЇ ОБЛАСТІ</w:t>
      </w:r>
    </w:p>
    <w:p w:rsidR="00C60F44" w:rsidRPr="009826BA" w:rsidRDefault="00C60F44" w:rsidP="00C60F44">
      <w:pPr>
        <w:jc w:val="center"/>
        <w:rPr>
          <w:b/>
          <w:sz w:val="28"/>
          <w:lang w:val="uk-UA"/>
        </w:rPr>
      </w:pPr>
      <w:r>
        <w:rPr>
          <w:b/>
          <w:sz w:val="28"/>
        </w:rPr>
        <w:t>ВИКОНАВ</w:t>
      </w:r>
      <w:r>
        <w:rPr>
          <w:b/>
          <w:sz w:val="28"/>
          <w:lang w:val="uk-UA"/>
        </w:rPr>
        <w:t>Ч</w:t>
      </w:r>
      <w:r>
        <w:rPr>
          <w:b/>
          <w:sz w:val="28"/>
        </w:rPr>
        <w:t xml:space="preserve">ИЙ КОМІТЕТ  </w:t>
      </w:r>
    </w:p>
    <w:p w:rsidR="00C60F44" w:rsidRPr="005E7228" w:rsidRDefault="00C60F44" w:rsidP="00C60F44">
      <w:pPr>
        <w:jc w:val="center"/>
        <w:rPr>
          <w:b/>
          <w:sz w:val="28"/>
          <w:lang w:val="uk-UA"/>
        </w:rPr>
      </w:pPr>
    </w:p>
    <w:p w:rsidR="00C60F44" w:rsidRDefault="00C60F44" w:rsidP="00C60F44">
      <w:pPr>
        <w:pStyle w:val="a3"/>
        <w:rPr>
          <w:sz w:val="28"/>
        </w:rPr>
      </w:pPr>
      <w:r>
        <w:rPr>
          <w:sz w:val="28"/>
        </w:rPr>
        <w:t>Р О З П О Р Я Д Ж Е Н Н Я № 618</w:t>
      </w:r>
    </w:p>
    <w:p w:rsidR="00C60F44" w:rsidRDefault="00C60F44" w:rsidP="00C60F44">
      <w:pPr>
        <w:pStyle w:val="a3"/>
        <w:rPr>
          <w:sz w:val="28"/>
        </w:rPr>
      </w:pPr>
    </w:p>
    <w:p w:rsidR="00C60F44" w:rsidRDefault="00C60F44" w:rsidP="00C60F44">
      <w:pPr>
        <w:pStyle w:val="a3"/>
        <w:tabs>
          <w:tab w:val="left" w:pos="5700"/>
        </w:tabs>
        <w:ind w:left="360"/>
        <w:jc w:val="both"/>
        <w:rPr>
          <w:b w:val="0"/>
          <w:sz w:val="28"/>
          <w:szCs w:val="28"/>
        </w:rPr>
      </w:pPr>
      <w:r w:rsidRPr="009E47B3">
        <w:rPr>
          <w:b w:val="0"/>
          <w:sz w:val="24"/>
        </w:rPr>
        <w:t xml:space="preserve"> </w:t>
      </w:r>
      <w:r w:rsidRPr="006E50A3">
        <w:rPr>
          <w:b w:val="0"/>
          <w:sz w:val="28"/>
          <w:szCs w:val="28"/>
          <w:lang w:val="ru-RU"/>
        </w:rPr>
        <w:t xml:space="preserve"> </w:t>
      </w:r>
      <w:r>
        <w:rPr>
          <w:b w:val="0"/>
          <w:sz w:val="28"/>
          <w:szCs w:val="28"/>
        </w:rPr>
        <w:t>Від 19 грудня 2017 року</w:t>
      </w:r>
      <w:r>
        <w:rPr>
          <w:b w:val="0"/>
          <w:sz w:val="28"/>
          <w:szCs w:val="28"/>
        </w:rPr>
        <w:tab/>
        <w:t xml:space="preserve">               місто Обухів</w:t>
      </w:r>
    </w:p>
    <w:p w:rsidR="00C60F44" w:rsidRPr="00F318ED" w:rsidRDefault="00C60F44" w:rsidP="00C60F44">
      <w:pPr>
        <w:pStyle w:val="a3"/>
        <w:tabs>
          <w:tab w:val="left" w:pos="3960"/>
        </w:tabs>
        <w:ind w:left="360"/>
        <w:jc w:val="both"/>
        <w:rPr>
          <w:b w:val="0"/>
          <w:sz w:val="28"/>
          <w:szCs w:val="28"/>
        </w:rPr>
      </w:pPr>
    </w:p>
    <w:p w:rsidR="00C60F44" w:rsidRDefault="00C60F44" w:rsidP="00C60F44">
      <w:pPr>
        <w:pStyle w:val="a3"/>
        <w:tabs>
          <w:tab w:val="left" w:pos="3960"/>
        </w:tabs>
        <w:ind w:left="567"/>
        <w:jc w:val="left"/>
        <w:rPr>
          <w:b w:val="0"/>
          <w:sz w:val="28"/>
          <w:szCs w:val="28"/>
        </w:rPr>
      </w:pPr>
      <w:r>
        <w:rPr>
          <w:b w:val="0"/>
          <w:sz w:val="28"/>
          <w:szCs w:val="28"/>
        </w:rPr>
        <w:t xml:space="preserve">Про проведення відкритого </w:t>
      </w:r>
    </w:p>
    <w:p w:rsidR="00C60F44" w:rsidRDefault="00C60F44" w:rsidP="00C60F44">
      <w:pPr>
        <w:pStyle w:val="a3"/>
        <w:tabs>
          <w:tab w:val="left" w:pos="3960"/>
        </w:tabs>
        <w:ind w:left="567"/>
        <w:jc w:val="left"/>
        <w:rPr>
          <w:b w:val="0"/>
          <w:sz w:val="28"/>
          <w:szCs w:val="28"/>
        </w:rPr>
      </w:pPr>
      <w:r>
        <w:rPr>
          <w:b w:val="0"/>
          <w:sz w:val="28"/>
          <w:szCs w:val="28"/>
        </w:rPr>
        <w:t>кубку міста Обухів з КВН</w:t>
      </w:r>
    </w:p>
    <w:p w:rsidR="00C60F44" w:rsidRDefault="00C60F44" w:rsidP="00C60F44">
      <w:pPr>
        <w:pStyle w:val="a3"/>
        <w:tabs>
          <w:tab w:val="left" w:pos="3960"/>
        </w:tabs>
        <w:jc w:val="both"/>
        <w:rPr>
          <w:b w:val="0"/>
          <w:sz w:val="28"/>
          <w:szCs w:val="28"/>
        </w:rPr>
      </w:pPr>
    </w:p>
    <w:p w:rsidR="00C60F44" w:rsidRDefault="00C60F44" w:rsidP="00C60F44">
      <w:pPr>
        <w:pStyle w:val="a3"/>
        <w:tabs>
          <w:tab w:val="left" w:pos="3960"/>
        </w:tabs>
        <w:jc w:val="both"/>
        <w:rPr>
          <w:b w:val="0"/>
          <w:sz w:val="28"/>
          <w:szCs w:val="28"/>
        </w:rPr>
      </w:pPr>
      <w:r>
        <w:rPr>
          <w:b w:val="0"/>
          <w:sz w:val="28"/>
          <w:szCs w:val="28"/>
        </w:rPr>
        <w:t xml:space="preserve">        Згідно з положенням та</w:t>
      </w:r>
      <w:r w:rsidRPr="00E75593">
        <w:rPr>
          <w:b w:val="0"/>
          <w:sz w:val="28"/>
          <w:szCs w:val="28"/>
        </w:rPr>
        <w:t xml:space="preserve"> </w:t>
      </w:r>
      <w:r>
        <w:rPr>
          <w:b w:val="0"/>
          <w:sz w:val="28"/>
          <w:szCs w:val="28"/>
        </w:rPr>
        <w:t>міською цільовою Програмою розвитку молодіжної політики, фізичної культури та спорту на території Обухівської міської ради на 2017 рік, відповідно  до підпункту 9 пункту а) ст.32, пункту 20 частини 4 ст. 42 Закону України «Про місцеве самоврядування в Україні»</w:t>
      </w:r>
    </w:p>
    <w:p w:rsidR="00C60F44" w:rsidRDefault="00C60F44" w:rsidP="00C60F44">
      <w:pPr>
        <w:pStyle w:val="a3"/>
        <w:tabs>
          <w:tab w:val="left" w:pos="3960"/>
        </w:tabs>
        <w:jc w:val="both"/>
        <w:rPr>
          <w:b w:val="0"/>
          <w:sz w:val="28"/>
          <w:szCs w:val="28"/>
        </w:rPr>
      </w:pPr>
    </w:p>
    <w:p w:rsidR="00C60F44" w:rsidRDefault="00C60F44" w:rsidP="00C60F44">
      <w:pPr>
        <w:pStyle w:val="a3"/>
        <w:numPr>
          <w:ilvl w:val="0"/>
          <w:numId w:val="1"/>
        </w:numPr>
        <w:tabs>
          <w:tab w:val="left" w:pos="851"/>
        </w:tabs>
        <w:jc w:val="both"/>
        <w:rPr>
          <w:b w:val="0"/>
          <w:sz w:val="28"/>
          <w:szCs w:val="28"/>
        </w:rPr>
      </w:pPr>
      <w:r>
        <w:rPr>
          <w:b w:val="0"/>
          <w:sz w:val="28"/>
          <w:szCs w:val="28"/>
        </w:rPr>
        <w:t>Відділу молоді, фізичної культури та спорту виконавчого комітету Обухівської міської ради, 23 грудня 2017 року провести відкритий кубок міста Обухів з КВН.</w:t>
      </w:r>
    </w:p>
    <w:p w:rsidR="00C60F44" w:rsidRDefault="00C60F44" w:rsidP="00C60F44">
      <w:pPr>
        <w:pStyle w:val="a3"/>
        <w:tabs>
          <w:tab w:val="left" w:pos="3960"/>
        </w:tabs>
        <w:jc w:val="both"/>
        <w:rPr>
          <w:b w:val="0"/>
          <w:sz w:val="28"/>
          <w:szCs w:val="28"/>
        </w:rPr>
      </w:pPr>
    </w:p>
    <w:p w:rsidR="00C60F44" w:rsidRDefault="00C60F44" w:rsidP="00C60F44">
      <w:pPr>
        <w:pStyle w:val="a3"/>
        <w:numPr>
          <w:ilvl w:val="0"/>
          <w:numId w:val="1"/>
        </w:numPr>
        <w:tabs>
          <w:tab w:val="left" w:pos="851"/>
        </w:tabs>
        <w:jc w:val="both"/>
        <w:rPr>
          <w:b w:val="0"/>
          <w:sz w:val="28"/>
          <w:szCs w:val="28"/>
        </w:rPr>
      </w:pPr>
      <w:r>
        <w:rPr>
          <w:b w:val="0"/>
          <w:sz w:val="28"/>
          <w:szCs w:val="28"/>
        </w:rPr>
        <w:t>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 фізичної культури та спорту на території Обухівської міської ради на 2017 рік та згідно із затвердженим кошторисом.</w:t>
      </w:r>
    </w:p>
    <w:p w:rsidR="00C60F44" w:rsidRDefault="00C60F44" w:rsidP="00C60F44">
      <w:pPr>
        <w:pStyle w:val="a3"/>
        <w:tabs>
          <w:tab w:val="left" w:pos="3960"/>
        </w:tabs>
        <w:jc w:val="both"/>
        <w:rPr>
          <w:b w:val="0"/>
          <w:sz w:val="28"/>
          <w:szCs w:val="28"/>
        </w:rPr>
      </w:pPr>
    </w:p>
    <w:p w:rsidR="00C60F44" w:rsidRDefault="00C60F44" w:rsidP="00C60F44">
      <w:pPr>
        <w:pStyle w:val="a3"/>
        <w:numPr>
          <w:ilvl w:val="0"/>
          <w:numId w:val="1"/>
        </w:numPr>
        <w:tabs>
          <w:tab w:val="left" w:pos="851"/>
        </w:tabs>
        <w:jc w:val="both"/>
        <w:rPr>
          <w:b w:val="0"/>
          <w:sz w:val="28"/>
          <w:szCs w:val="28"/>
        </w:rPr>
      </w:pPr>
      <w:r>
        <w:rPr>
          <w:b w:val="0"/>
          <w:sz w:val="28"/>
          <w:szCs w:val="28"/>
        </w:rPr>
        <w:t>Контроль за виконанням даного розпорядження покласти на заступника міського голови  Шевченко А.В.</w:t>
      </w:r>
    </w:p>
    <w:p w:rsidR="00C60F44" w:rsidRDefault="00C60F44" w:rsidP="00C60F44">
      <w:pPr>
        <w:pStyle w:val="a3"/>
        <w:tabs>
          <w:tab w:val="left" w:pos="3960"/>
        </w:tabs>
        <w:jc w:val="left"/>
        <w:rPr>
          <w:b w:val="0"/>
          <w:sz w:val="28"/>
          <w:szCs w:val="28"/>
        </w:rPr>
      </w:pPr>
    </w:p>
    <w:p w:rsidR="00C60F44" w:rsidRDefault="00C60F44" w:rsidP="00C60F44">
      <w:pPr>
        <w:pStyle w:val="a3"/>
        <w:tabs>
          <w:tab w:val="left" w:pos="3960"/>
        </w:tabs>
        <w:jc w:val="left"/>
        <w:rPr>
          <w:b w:val="0"/>
          <w:sz w:val="28"/>
          <w:szCs w:val="28"/>
        </w:rPr>
      </w:pPr>
    </w:p>
    <w:p w:rsidR="00C60F44" w:rsidRDefault="00C60F44" w:rsidP="00C60F44">
      <w:pPr>
        <w:pStyle w:val="a3"/>
        <w:tabs>
          <w:tab w:val="left" w:pos="3960"/>
        </w:tabs>
        <w:jc w:val="left"/>
        <w:rPr>
          <w:b w:val="0"/>
          <w:sz w:val="28"/>
          <w:szCs w:val="28"/>
        </w:rPr>
      </w:pPr>
    </w:p>
    <w:p w:rsidR="00C60F44" w:rsidRDefault="00C60F44" w:rsidP="00C60F44">
      <w:pPr>
        <w:pStyle w:val="a3"/>
        <w:tabs>
          <w:tab w:val="left" w:pos="3960"/>
        </w:tabs>
        <w:rPr>
          <w:b w:val="0"/>
          <w:sz w:val="28"/>
          <w:szCs w:val="28"/>
        </w:rPr>
      </w:pPr>
      <w:r>
        <w:rPr>
          <w:b w:val="0"/>
          <w:sz w:val="28"/>
          <w:szCs w:val="28"/>
        </w:rPr>
        <w:t>Міський голова</w:t>
      </w:r>
      <w:r>
        <w:rPr>
          <w:b w:val="0"/>
          <w:sz w:val="28"/>
          <w:szCs w:val="28"/>
        </w:rPr>
        <w:tab/>
        <w:t xml:space="preserve">(підпис) </w:t>
      </w:r>
      <w:r>
        <w:rPr>
          <w:b w:val="0"/>
          <w:sz w:val="28"/>
          <w:szCs w:val="28"/>
        </w:rPr>
        <w:tab/>
      </w:r>
      <w:r>
        <w:rPr>
          <w:b w:val="0"/>
          <w:sz w:val="28"/>
          <w:szCs w:val="28"/>
        </w:rPr>
        <w:tab/>
        <w:t xml:space="preserve">         О.М.Левченко</w:t>
      </w:r>
    </w:p>
    <w:p w:rsidR="00C60F44" w:rsidRDefault="00C60F44" w:rsidP="00C60F44">
      <w:pPr>
        <w:pStyle w:val="a3"/>
        <w:tabs>
          <w:tab w:val="left" w:pos="3960"/>
        </w:tabs>
        <w:jc w:val="left"/>
        <w:rPr>
          <w:b w:val="0"/>
          <w:sz w:val="28"/>
          <w:szCs w:val="28"/>
        </w:rPr>
      </w:pPr>
    </w:p>
    <w:p w:rsidR="00C60F44" w:rsidRDefault="00C60F44" w:rsidP="00C60F44">
      <w:pPr>
        <w:pStyle w:val="a3"/>
        <w:tabs>
          <w:tab w:val="left" w:pos="3960"/>
        </w:tabs>
        <w:jc w:val="left"/>
        <w:rPr>
          <w:b w:val="0"/>
          <w:sz w:val="28"/>
          <w:szCs w:val="28"/>
        </w:rPr>
      </w:pPr>
      <w:r>
        <w:rPr>
          <w:b w:val="0"/>
          <w:sz w:val="28"/>
          <w:szCs w:val="28"/>
        </w:rPr>
        <w:t xml:space="preserve"> </w:t>
      </w:r>
    </w:p>
    <w:p w:rsidR="00C60F44" w:rsidRDefault="00C60F44" w:rsidP="00C60F44">
      <w:pPr>
        <w:pStyle w:val="a3"/>
        <w:tabs>
          <w:tab w:val="left" w:pos="3960"/>
        </w:tabs>
        <w:jc w:val="left"/>
        <w:rPr>
          <w:b w:val="0"/>
          <w:sz w:val="28"/>
          <w:szCs w:val="28"/>
        </w:rPr>
      </w:pPr>
    </w:p>
    <w:p w:rsidR="00C60F44" w:rsidRDefault="00C60F44" w:rsidP="00C60F44">
      <w:pPr>
        <w:pStyle w:val="a3"/>
        <w:tabs>
          <w:tab w:val="left" w:pos="3960"/>
        </w:tabs>
        <w:jc w:val="left"/>
        <w:rPr>
          <w:b w:val="0"/>
          <w:sz w:val="28"/>
          <w:szCs w:val="28"/>
        </w:rPr>
      </w:pPr>
    </w:p>
    <w:p w:rsidR="00C60F44" w:rsidRDefault="00C60F44" w:rsidP="00C60F44">
      <w:pPr>
        <w:pStyle w:val="a3"/>
        <w:tabs>
          <w:tab w:val="left" w:pos="3960"/>
        </w:tabs>
        <w:jc w:val="left"/>
        <w:rPr>
          <w:b w:val="0"/>
          <w:sz w:val="28"/>
          <w:szCs w:val="28"/>
        </w:rPr>
      </w:pPr>
      <w:r>
        <w:rPr>
          <w:sz w:val="28"/>
          <w:szCs w:val="28"/>
        </w:rPr>
        <w:t xml:space="preserve">   </w:t>
      </w:r>
      <w:r w:rsidRPr="00C63C68">
        <w:rPr>
          <w:b w:val="0"/>
          <w:sz w:val="24"/>
          <w:szCs w:val="24"/>
        </w:rPr>
        <w:t xml:space="preserve">Вик. </w:t>
      </w:r>
      <w:r>
        <w:rPr>
          <w:b w:val="0"/>
          <w:sz w:val="24"/>
          <w:szCs w:val="24"/>
        </w:rPr>
        <w:t>Яценко Ю.І.</w:t>
      </w:r>
    </w:p>
    <w:p w:rsidR="00C60F44" w:rsidRDefault="00C60F44" w:rsidP="00C60F44">
      <w:pPr>
        <w:pStyle w:val="a3"/>
        <w:tabs>
          <w:tab w:val="left" w:pos="3960"/>
        </w:tabs>
        <w:jc w:val="left"/>
        <w:rPr>
          <w:b w:val="0"/>
          <w:sz w:val="28"/>
          <w:szCs w:val="28"/>
        </w:rPr>
        <w:sectPr w:rsidR="00C60F44" w:rsidSect="005E5628">
          <w:pgSz w:w="11906" w:h="16838"/>
          <w:pgMar w:top="2268" w:right="850" w:bottom="1134" w:left="1134" w:header="708" w:footer="708" w:gutter="0"/>
          <w:cols w:space="708"/>
          <w:docGrid w:linePitch="360"/>
        </w:sectPr>
      </w:pPr>
    </w:p>
    <w:p w:rsidR="00C60F44" w:rsidRDefault="00C60F44" w:rsidP="00C60F44">
      <w:pPr>
        <w:pStyle w:val="4"/>
        <w:tabs>
          <w:tab w:val="left" w:pos="2127"/>
        </w:tabs>
        <w:ind w:left="6096" w:firstLine="283"/>
        <w:jc w:val="left"/>
      </w:pPr>
      <w:r>
        <w:rPr>
          <w:lang w:val="ru-RU"/>
        </w:rPr>
        <w:lastRenderedPageBreak/>
        <w:tab/>
      </w:r>
      <w:r>
        <w:t xml:space="preserve">Затверджую </w:t>
      </w:r>
    </w:p>
    <w:p w:rsidR="00C60F44" w:rsidRDefault="00C60F44" w:rsidP="00C60F44">
      <w:pPr>
        <w:tabs>
          <w:tab w:val="left" w:pos="2127"/>
        </w:tabs>
        <w:spacing w:line="360" w:lineRule="auto"/>
        <w:ind w:left="6096" w:firstLine="283"/>
        <w:jc w:val="center"/>
        <w:rPr>
          <w:b/>
          <w:bCs/>
          <w:sz w:val="28"/>
          <w:lang w:val="uk-UA"/>
        </w:rPr>
      </w:pPr>
      <w:r>
        <w:rPr>
          <w:b/>
          <w:bCs/>
          <w:sz w:val="28"/>
          <w:lang w:val="uk-UA"/>
        </w:rPr>
        <w:t xml:space="preserve">Обухівський міський голова </w:t>
      </w:r>
    </w:p>
    <w:p w:rsidR="00C60F44" w:rsidRDefault="00C60F44" w:rsidP="00C60F44">
      <w:pPr>
        <w:tabs>
          <w:tab w:val="left" w:pos="2127"/>
        </w:tabs>
        <w:spacing w:line="360" w:lineRule="auto"/>
        <w:ind w:left="142" w:firstLine="567"/>
        <w:jc w:val="right"/>
        <w:rPr>
          <w:b/>
          <w:bCs/>
          <w:sz w:val="28"/>
          <w:lang w:val="uk-UA"/>
        </w:rPr>
      </w:pPr>
      <w:r>
        <w:rPr>
          <w:b/>
          <w:bCs/>
          <w:sz w:val="28"/>
          <w:lang w:val="uk-UA"/>
        </w:rPr>
        <w:t>_</w:t>
      </w:r>
      <w:r>
        <w:rPr>
          <w:bCs/>
          <w:sz w:val="28"/>
          <w:u w:val="single"/>
          <w:lang w:val="uk-UA"/>
        </w:rPr>
        <w:t>(підпис)</w:t>
      </w:r>
      <w:r>
        <w:rPr>
          <w:b/>
          <w:bCs/>
          <w:sz w:val="28"/>
          <w:lang w:val="uk-UA"/>
        </w:rPr>
        <w:t xml:space="preserve">_____ </w:t>
      </w:r>
      <w:r>
        <w:rPr>
          <w:b/>
          <w:bCs/>
          <w:sz w:val="28"/>
          <w:lang w:val="uk-UA"/>
        </w:rPr>
        <w:tab/>
        <w:t>О.М.Левченко</w:t>
      </w:r>
    </w:p>
    <w:p w:rsidR="00C60F44" w:rsidRPr="00B65417" w:rsidRDefault="00C60F44" w:rsidP="00C60F44">
      <w:pPr>
        <w:tabs>
          <w:tab w:val="left" w:pos="2127"/>
        </w:tabs>
        <w:spacing w:line="360" w:lineRule="auto"/>
        <w:ind w:left="142" w:firstLine="567"/>
        <w:jc w:val="right"/>
        <w:rPr>
          <w:b/>
          <w:bCs/>
          <w:sz w:val="28"/>
          <w:lang w:val="uk-UA"/>
        </w:rPr>
      </w:pPr>
      <w:r>
        <w:rPr>
          <w:b/>
          <w:bCs/>
          <w:sz w:val="28"/>
          <w:lang w:val="uk-UA"/>
        </w:rPr>
        <w:t xml:space="preserve">  “ 19” 12. 2017 року</w:t>
      </w:r>
      <w:r w:rsidRPr="00B65417">
        <w:rPr>
          <w:b/>
          <w:bCs/>
          <w:sz w:val="28"/>
          <w:lang w:val="uk-UA"/>
        </w:rPr>
        <w:tab/>
        <w:t xml:space="preserve">                                     </w:t>
      </w:r>
    </w:p>
    <w:p w:rsidR="00C60F44" w:rsidRDefault="00C60F44" w:rsidP="00C60F44">
      <w:pPr>
        <w:tabs>
          <w:tab w:val="left" w:pos="2127"/>
        </w:tabs>
        <w:spacing w:line="360" w:lineRule="auto"/>
        <w:jc w:val="center"/>
        <w:rPr>
          <w:sz w:val="28"/>
          <w:lang w:val="uk-UA"/>
        </w:rPr>
      </w:pPr>
      <w:r>
        <w:rPr>
          <w:sz w:val="28"/>
          <w:lang w:val="uk-UA"/>
        </w:rPr>
        <w:t>КОШТОРИС</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55"/>
        <w:gridCol w:w="1166"/>
      </w:tblGrid>
      <w:tr w:rsidR="00C60F44" w:rsidRPr="00717745" w:rsidTr="00C60F44">
        <w:trPr>
          <w:trHeight w:val="634"/>
        </w:trPr>
        <w:tc>
          <w:tcPr>
            <w:tcW w:w="2411" w:type="dxa"/>
          </w:tcPr>
          <w:p w:rsidR="00C60F44" w:rsidRPr="00CC525D" w:rsidRDefault="00C60F44" w:rsidP="00190A6B">
            <w:pPr>
              <w:tabs>
                <w:tab w:val="left" w:pos="2127"/>
              </w:tabs>
              <w:spacing w:line="360" w:lineRule="auto"/>
              <w:ind w:left="142"/>
              <w:jc w:val="center"/>
              <w:rPr>
                <w:b/>
                <w:lang w:val="uk-UA"/>
              </w:rPr>
            </w:pPr>
            <w:r w:rsidRPr="00CC525D">
              <w:rPr>
                <w:b/>
                <w:lang w:val="uk-UA"/>
              </w:rPr>
              <w:t>Назва послуги</w:t>
            </w:r>
          </w:p>
        </w:tc>
        <w:tc>
          <w:tcPr>
            <w:tcW w:w="7055" w:type="dxa"/>
          </w:tcPr>
          <w:p w:rsidR="00C60F44" w:rsidRPr="00CC525D" w:rsidRDefault="00C60F44" w:rsidP="00190A6B">
            <w:pPr>
              <w:tabs>
                <w:tab w:val="left" w:pos="2127"/>
              </w:tabs>
              <w:spacing w:line="360" w:lineRule="auto"/>
              <w:ind w:left="142" w:firstLine="567"/>
              <w:jc w:val="center"/>
              <w:rPr>
                <w:b/>
                <w:lang w:val="uk-UA"/>
              </w:rPr>
            </w:pPr>
            <w:r w:rsidRPr="00CC525D">
              <w:rPr>
                <w:b/>
                <w:lang w:val="uk-UA"/>
              </w:rPr>
              <w:t>Перелік послуг</w:t>
            </w:r>
          </w:p>
        </w:tc>
        <w:tc>
          <w:tcPr>
            <w:tcW w:w="1166" w:type="dxa"/>
          </w:tcPr>
          <w:p w:rsidR="00C60F44" w:rsidRPr="00CC525D" w:rsidRDefault="00C60F44" w:rsidP="00190A6B">
            <w:pPr>
              <w:tabs>
                <w:tab w:val="left" w:pos="2127"/>
              </w:tabs>
              <w:spacing w:line="360" w:lineRule="auto"/>
              <w:jc w:val="center"/>
              <w:rPr>
                <w:b/>
                <w:lang w:val="uk-UA"/>
              </w:rPr>
            </w:pPr>
            <w:r w:rsidRPr="00CC525D">
              <w:rPr>
                <w:b/>
                <w:lang w:val="uk-UA"/>
              </w:rPr>
              <w:t>Сума</w:t>
            </w:r>
          </w:p>
        </w:tc>
      </w:tr>
      <w:tr w:rsidR="00C60F44" w:rsidRPr="00717745" w:rsidTr="00C60F44">
        <w:tc>
          <w:tcPr>
            <w:tcW w:w="2411" w:type="dxa"/>
          </w:tcPr>
          <w:p w:rsidR="00C60F44" w:rsidRPr="00F864DB" w:rsidRDefault="00C60F44" w:rsidP="00190A6B">
            <w:pPr>
              <w:tabs>
                <w:tab w:val="left" w:pos="2127"/>
              </w:tabs>
              <w:rPr>
                <w:lang w:val="uk-UA"/>
              </w:rPr>
            </w:pPr>
            <w:r w:rsidRPr="00F864DB">
              <w:rPr>
                <w:lang w:val="uk-UA"/>
              </w:rPr>
              <w:t>Організація і проведення розважа</w:t>
            </w:r>
            <w:bookmarkStart w:id="0" w:name="_GoBack"/>
            <w:bookmarkEnd w:id="0"/>
            <w:r w:rsidRPr="00F864DB">
              <w:rPr>
                <w:lang w:val="uk-UA"/>
              </w:rPr>
              <w:t xml:space="preserve">льного заходу. Код ДК 021:2015 </w:t>
            </w:r>
          </w:p>
          <w:p w:rsidR="00C60F44" w:rsidRPr="00717745" w:rsidRDefault="00C60F44" w:rsidP="00190A6B">
            <w:pPr>
              <w:tabs>
                <w:tab w:val="left" w:pos="2127"/>
              </w:tabs>
              <w:rPr>
                <w:sz w:val="28"/>
                <w:lang w:val="uk-UA"/>
              </w:rPr>
            </w:pPr>
            <w:r w:rsidRPr="00F864DB">
              <w:rPr>
                <w:lang w:val="uk-UA"/>
              </w:rPr>
              <w:t>79950000-8  Договір №94 від 7 березня 2017 року. Послуги з організації виставок, ярмарок і конгресів.</w:t>
            </w:r>
          </w:p>
        </w:tc>
        <w:tc>
          <w:tcPr>
            <w:tcW w:w="7055" w:type="dxa"/>
          </w:tcPr>
          <w:p w:rsidR="00C60F44" w:rsidRDefault="00C60F44" w:rsidP="00190A6B">
            <w:pPr>
              <w:rPr>
                <w:sz w:val="22"/>
                <w:szCs w:val="22"/>
                <w:lang w:val="uk-UA"/>
              </w:rPr>
            </w:pPr>
            <w:r>
              <w:rPr>
                <w:sz w:val="22"/>
                <w:szCs w:val="22"/>
                <w:lang w:val="uk-UA"/>
              </w:rPr>
              <w:t>- написання сценарію до заходу в цілому та сценарію проведення</w:t>
            </w:r>
            <w:r w:rsidRPr="009012C5">
              <w:rPr>
                <w:sz w:val="22"/>
                <w:szCs w:val="22"/>
                <w:lang w:val="uk-UA"/>
              </w:rPr>
              <w:t>;</w:t>
            </w:r>
          </w:p>
          <w:p w:rsidR="00C60F44" w:rsidRDefault="00C60F44" w:rsidP="00190A6B">
            <w:pPr>
              <w:rPr>
                <w:sz w:val="22"/>
                <w:szCs w:val="22"/>
                <w:lang w:val="uk-UA"/>
              </w:rPr>
            </w:pPr>
            <w:r>
              <w:rPr>
                <w:sz w:val="22"/>
                <w:szCs w:val="22"/>
                <w:lang w:val="uk-UA"/>
              </w:rPr>
              <w:t>- написання листів на відповідні органи попередження про проведення заходу</w:t>
            </w:r>
            <w:r w:rsidRPr="009012C5">
              <w:rPr>
                <w:sz w:val="22"/>
                <w:szCs w:val="22"/>
                <w:lang w:val="uk-UA"/>
              </w:rPr>
              <w:t>;</w:t>
            </w:r>
          </w:p>
          <w:p w:rsidR="00C60F44" w:rsidRDefault="00C60F44" w:rsidP="00190A6B">
            <w:pPr>
              <w:rPr>
                <w:sz w:val="22"/>
                <w:szCs w:val="22"/>
                <w:lang w:val="uk-UA"/>
              </w:rPr>
            </w:pPr>
            <w:r>
              <w:rPr>
                <w:sz w:val="22"/>
                <w:szCs w:val="22"/>
                <w:lang w:val="uk-UA"/>
              </w:rPr>
              <w:t>- написання положення та звіту проведення</w:t>
            </w:r>
            <w:r w:rsidRPr="009012C5">
              <w:rPr>
                <w:sz w:val="22"/>
                <w:szCs w:val="22"/>
                <w:lang w:val="uk-UA"/>
              </w:rPr>
              <w:t>;</w:t>
            </w:r>
          </w:p>
          <w:p w:rsidR="00C60F44" w:rsidRPr="00A223B1" w:rsidRDefault="00C60F44" w:rsidP="00190A6B">
            <w:pPr>
              <w:rPr>
                <w:sz w:val="22"/>
                <w:szCs w:val="22"/>
                <w:lang w:val="uk-UA"/>
              </w:rPr>
            </w:pPr>
            <w:r w:rsidRPr="00A223B1">
              <w:rPr>
                <w:sz w:val="22"/>
                <w:szCs w:val="22"/>
                <w:lang w:val="uk-UA"/>
              </w:rPr>
              <w:t xml:space="preserve">- забезпечення місця проведення: </w:t>
            </w:r>
            <w:r>
              <w:rPr>
                <w:sz w:val="22"/>
                <w:szCs w:val="22"/>
                <w:lang w:val="uk-UA"/>
              </w:rPr>
              <w:t>м. Обухів, вул. Київська 117, приміщення РЦКіД, «велика зала»</w:t>
            </w:r>
          </w:p>
          <w:p w:rsidR="00C60F44" w:rsidRDefault="00C60F44" w:rsidP="00190A6B">
            <w:pPr>
              <w:rPr>
                <w:sz w:val="22"/>
                <w:szCs w:val="22"/>
                <w:lang w:val="uk-UA"/>
              </w:rPr>
            </w:pPr>
            <w:r>
              <w:rPr>
                <w:sz w:val="22"/>
                <w:szCs w:val="22"/>
                <w:lang w:val="uk-UA"/>
              </w:rPr>
              <w:t>- забезпечення рекламної компанії заходу (Афіші формату А-4, А-3)</w:t>
            </w:r>
            <w:r w:rsidRPr="009012C5">
              <w:rPr>
                <w:sz w:val="22"/>
                <w:szCs w:val="22"/>
                <w:lang w:val="uk-UA"/>
              </w:rPr>
              <w:t>;</w:t>
            </w:r>
          </w:p>
          <w:p w:rsidR="00C60F44" w:rsidRDefault="00C60F44" w:rsidP="00190A6B">
            <w:pPr>
              <w:rPr>
                <w:sz w:val="22"/>
                <w:szCs w:val="22"/>
                <w:lang w:val="uk-UA"/>
              </w:rPr>
            </w:pPr>
            <w:r>
              <w:rPr>
                <w:sz w:val="22"/>
                <w:szCs w:val="22"/>
                <w:lang w:val="uk-UA"/>
              </w:rPr>
              <w:t>- проведення розіграшів в соціальних мережах на сторінці відділу молоді, фізичної культури та спорту</w:t>
            </w:r>
            <w:r w:rsidRPr="009012C5">
              <w:rPr>
                <w:sz w:val="22"/>
                <w:szCs w:val="22"/>
                <w:lang w:val="uk-UA"/>
              </w:rPr>
              <w:t>;</w:t>
            </w:r>
          </w:p>
          <w:p w:rsidR="00C60F44" w:rsidRDefault="00C60F44" w:rsidP="00190A6B">
            <w:pPr>
              <w:rPr>
                <w:sz w:val="22"/>
                <w:szCs w:val="22"/>
                <w:lang w:val="uk-UA"/>
              </w:rPr>
            </w:pPr>
            <w:r>
              <w:rPr>
                <w:sz w:val="22"/>
                <w:szCs w:val="22"/>
                <w:lang w:val="uk-UA"/>
              </w:rPr>
              <w:t>о</w:t>
            </w:r>
            <w:r w:rsidRPr="00D21FF3">
              <w:rPr>
                <w:sz w:val="22"/>
                <w:szCs w:val="22"/>
                <w:lang w:val="uk-UA"/>
              </w:rPr>
              <w:t>рг</w:t>
            </w:r>
            <w:r>
              <w:rPr>
                <w:sz w:val="22"/>
                <w:szCs w:val="22"/>
                <w:lang w:val="uk-UA"/>
              </w:rPr>
              <w:t xml:space="preserve">анізація та проведення  </w:t>
            </w:r>
            <w:r w:rsidRPr="00D21FF3">
              <w:rPr>
                <w:sz w:val="22"/>
                <w:szCs w:val="22"/>
                <w:lang w:val="uk-UA"/>
              </w:rPr>
              <w:t>редакці</w:t>
            </w:r>
            <w:r>
              <w:rPr>
                <w:sz w:val="22"/>
                <w:szCs w:val="22"/>
                <w:lang w:val="uk-UA"/>
              </w:rPr>
              <w:t>ї сценаріїв</w:t>
            </w:r>
            <w:r w:rsidRPr="00D21FF3">
              <w:rPr>
                <w:sz w:val="22"/>
                <w:szCs w:val="22"/>
                <w:lang w:val="uk-UA"/>
              </w:rPr>
              <w:t xml:space="preserve"> команд, послуги режис</w:t>
            </w:r>
            <w:r>
              <w:rPr>
                <w:sz w:val="22"/>
                <w:szCs w:val="22"/>
                <w:lang w:val="uk-UA"/>
              </w:rPr>
              <w:t>е</w:t>
            </w:r>
            <w:r w:rsidRPr="00D21FF3">
              <w:rPr>
                <w:sz w:val="22"/>
                <w:szCs w:val="22"/>
                <w:lang w:val="uk-UA"/>
              </w:rPr>
              <w:t>рів,</w:t>
            </w:r>
            <w:r>
              <w:rPr>
                <w:sz w:val="22"/>
                <w:szCs w:val="22"/>
                <w:lang w:val="uk-UA"/>
              </w:rPr>
              <w:t xml:space="preserve"> </w:t>
            </w:r>
            <w:r w:rsidRPr="00D21FF3">
              <w:rPr>
                <w:sz w:val="22"/>
                <w:szCs w:val="22"/>
                <w:lang w:val="uk-UA"/>
              </w:rPr>
              <w:t>написання сценаріїв, ведучий, проведення репетицій,підготовк</w:t>
            </w:r>
            <w:r>
              <w:rPr>
                <w:sz w:val="22"/>
                <w:szCs w:val="22"/>
                <w:lang w:val="uk-UA"/>
              </w:rPr>
              <w:t>а сцени,</w:t>
            </w:r>
          </w:p>
          <w:p w:rsidR="00C60F44" w:rsidRDefault="00C60F44" w:rsidP="00190A6B">
            <w:pPr>
              <w:rPr>
                <w:sz w:val="22"/>
                <w:szCs w:val="22"/>
                <w:lang w:val="uk-UA"/>
              </w:rPr>
            </w:pPr>
            <w:r>
              <w:rPr>
                <w:sz w:val="22"/>
                <w:szCs w:val="22"/>
                <w:lang w:val="uk-UA"/>
              </w:rPr>
              <w:t>- о</w:t>
            </w:r>
            <w:r w:rsidRPr="00752EB2">
              <w:rPr>
                <w:sz w:val="22"/>
                <w:szCs w:val="22"/>
                <w:lang w:val="uk-UA"/>
              </w:rPr>
              <w:t>рганізація роботи членів журі (редакторів з відомих телевізійних гумористичних шоу програм)</w:t>
            </w:r>
          </w:p>
          <w:p w:rsidR="00C60F44" w:rsidRDefault="00C60F44" w:rsidP="00190A6B">
            <w:pPr>
              <w:rPr>
                <w:sz w:val="22"/>
                <w:szCs w:val="22"/>
                <w:lang w:val="uk-UA"/>
              </w:rPr>
            </w:pPr>
            <w:r w:rsidRPr="009012C5">
              <w:rPr>
                <w:sz w:val="22"/>
                <w:szCs w:val="22"/>
                <w:lang w:val="uk-UA"/>
              </w:rPr>
              <w:t xml:space="preserve">- </w:t>
            </w:r>
            <w:r>
              <w:rPr>
                <w:sz w:val="22"/>
                <w:szCs w:val="22"/>
                <w:lang w:val="uk-UA"/>
              </w:rPr>
              <w:t>організація команд учасниць (попередньо домовитись з командами які будуть брати участь, довести до відома команди про проведення заходу та забезпечити участь команд які дали згоду на участь у концерті, не менш як 12 команд учасниць)</w:t>
            </w:r>
            <w:r w:rsidRPr="009012C5">
              <w:rPr>
                <w:sz w:val="22"/>
                <w:szCs w:val="22"/>
                <w:lang w:val="uk-UA"/>
              </w:rPr>
              <w:t xml:space="preserve"> ;</w:t>
            </w:r>
          </w:p>
          <w:p w:rsidR="00C60F44" w:rsidRDefault="00C60F44" w:rsidP="00190A6B">
            <w:pPr>
              <w:rPr>
                <w:sz w:val="22"/>
                <w:szCs w:val="22"/>
                <w:lang w:val="uk-UA"/>
              </w:rPr>
            </w:pPr>
            <w:r w:rsidRPr="009012C5">
              <w:rPr>
                <w:sz w:val="22"/>
                <w:szCs w:val="22"/>
                <w:lang w:val="uk-UA"/>
              </w:rPr>
              <w:t xml:space="preserve">- </w:t>
            </w:r>
            <w:r>
              <w:rPr>
                <w:sz w:val="22"/>
                <w:szCs w:val="22"/>
                <w:lang w:val="uk-UA"/>
              </w:rPr>
              <w:t>організація виступу юмористичних команд, команд КВК на 2 години,  забезпечення їх технічного та побутового райдеру</w:t>
            </w:r>
            <w:r w:rsidRPr="009012C5">
              <w:rPr>
                <w:sz w:val="22"/>
                <w:szCs w:val="22"/>
                <w:lang w:val="uk-UA"/>
              </w:rPr>
              <w:t>;</w:t>
            </w:r>
            <w:r>
              <w:rPr>
                <w:sz w:val="22"/>
                <w:szCs w:val="22"/>
                <w:lang w:val="uk-UA"/>
              </w:rPr>
              <w:t xml:space="preserve"> </w:t>
            </w:r>
          </w:p>
          <w:p w:rsidR="00C60F44" w:rsidRDefault="00C60F44" w:rsidP="00190A6B">
            <w:pPr>
              <w:rPr>
                <w:sz w:val="22"/>
                <w:szCs w:val="22"/>
                <w:lang w:val="uk-UA"/>
              </w:rPr>
            </w:pPr>
            <w:r w:rsidRPr="009012C5">
              <w:rPr>
                <w:sz w:val="22"/>
                <w:szCs w:val="22"/>
                <w:lang w:val="uk-UA"/>
              </w:rPr>
              <w:t xml:space="preserve">- забезпечення </w:t>
            </w:r>
            <w:r>
              <w:rPr>
                <w:sz w:val="22"/>
                <w:szCs w:val="22"/>
                <w:lang w:val="uk-UA"/>
              </w:rPr>
              <w:t xml:space="preserve">освітлення, озвучення та музичний супровід (радіо мікрофони – 6 шт., комп’ютер, монітори – 4шт, колонки потужністю не менше 5 кіловат, підсилювач звуковий, звуковий пульт не менш як 30 каналів, музичний репертуар), радіостанції – 4 шт. </w:t>
            </w:r>
            <w:r w:rsidRPr="009012C5">
              <w:rPr>
                <w:sz w:val="22"/>
                <w:szCs w:val="22"/>
                <w:lang w:val="uk-UA"/>
              </w:rPr>
              <w:t>;</w:t>
            </w:r>
          </w:p>
          <w:p w:rsidR="00C60F44" w:rsidRDefault="00C60F44" w:rsidP="00190A6B">
            <w:pPr>
              <w:rPr>
                <w:sz w:val="22"/>
                <w:szCs w:val="22"/>
                <w:lang w:val="uk-UA"/>
              </w:rPr>
            </w:pPr>
            <w:r>
              <w:rPr>
                <w:sz w:val="22"/>
                <w:szCs w:val="22"/>
                <w:lang w:val="uk-UA"/>
              </w:rPr>
              <w:t>- організація нагородження</w:t>
            </w:r>
            <w:r w:rsidRPr="009012C5">
              <w:rPr>
                <w:sz w:val="22"/>
                <w:szCs w:val="22"/>
                <w:lang w:val="uk-UA"/>
              </w:rPr>
              <w:t>;</w:t>
            </w:r>
          </w:p>
          <w:p w:rsidR="00C60F44" w:rsidRDefault="00C60F44" w:rsidP="00190A6B">
            <w:pPr>
              <w:rPr>
                <w:sz w:val="22"/>
                <w:szCs w:val="22"/>
                <w:lang w:val="uk-UA"/>
              </w:rPr>
            </w:pPr>
            <w:r w:rsidRPr="009012C5">
              <w:rPr>
                <w:sz w:val="22"/>
                <w:szCs w:val="22"/>
                <w:lang w:val="uk-UA"/>
              </w:rPr>
              <w:t>- забезпечення</w:t>
            </w:r>
            <w:r>
              <w:rPr>
                <w:sz w:val="22"/>
                <w:szCs w:val="22"/>
                <w:lang w:val="uk-UA"/>
              </w:rPr>
              <w:t xml:space="preserve"> висвітлення друкованої, фото та відео  інформації про проведений захід в засобах масової інформації</w:t>
            </w:r>
            <w:r w:rsidRPr="009012C5">
              <w:rPr>
                <w:sz w:val="22"/>
                <w:szCs w:val="22"/>
                <w:lang w:val="uk-UA"/>
              </w:rPr>
              <w:t>;</w:t>
            </w:r>
            <w:r>
              <w:rPr>
                <w:sz w:val="22"/>
                <w:szCs w:val="22"/>
                <w:lang w:val="uk-UA"/>
              </w:rPr>
              <w:t xml:space="preserve"> </w:t>
            </w:r>
          </w:p>
          <w:p w:rsidR="00C60F44" w:rsidRDefault="00C60F44" w:rsidP="00190A6B">
            <w:pPr>
              <w:rPr>
                <w:sz w:val="22"/>
                <w:szCs w:val="22"/>
                <w:lang w:val="uk-UA"/>
              </w:rPr>
            </w:pPr>
            <w:r>
              <w:rPr>
                <w:sz w:val="22"/>
                <w:szCs w:val="22"/>
                <w:lang w:val="uk-UA"/>
              </w:rPr>
              <w:t>- після проведення заходу надати творчий звіт</w:t>
            </w:r>
            <w:r w:rsidRPr="009012C5">
              <w:rPr>
                <w:sz w:val="22"/>
                <w:szCs w:val="22"/>
                <w:lang w:val="uk-UA"/>
              </w:rPr>
              <w:t>;</w:t>
            </w:r>
            <w:r>
              <w:rPr>
                <w:sz w:val="22"/>
                <w:szCs w:val="22"/>
                <w:lang w:val="uk-UA"/>
              </w:rPr>
              <w:t xml:space="preserve">   </w:t>
            </w:r>
          </w:p>
          <w:p w:rsidR="00C60F44" w:rsidRDefault="00C60F44" w:rsidP="00190A6B">
            <w:pPr>
              <w:tabs>
                <w:tab w:val="left" w:pos="2127"/>
              </w:tabs>
              <w:jc w:val="both"/>
              <w:rPr>
                <w:sz w:val="22"/>
                <w:szCs w:val="22"/>
                <w:lang w:val="uk-UA"/>
              </w:rPr>
            </w:pPr>
            <w:r>
              <w:rPr>
                <w:sz w:val="22"/>
                <w:szCs w:val="22"/>
                <w:lang w:val="uk-UA"/>
              </w:rPr>
              <w:t>- термін проведення заходу з  01.08.2017. – 31.12.2017 (точна дата буде повідомлена переможця торгів у системі «Прозоро» не менш як за 14 днів до дати проведення заходу, офіційним листом відділу молоді, фізичної культури та спорту, тому що  на проведення заходу впливають погодні умови та інші непередбачувані фактори )</w:t>
            </w:r>
          </w:p>
          <w:p w:rsidR="00C60F44" w:rsidRPr="00717745" w:rsidRDefault="00C60F44" w:rsidP="00190A6B">
            <w:pPr>
              <w:tabs>
                <w:tab w:val="left" w:pos="2127"/>
              </w:tabs>
              <w:jc w:val="both"/>
              <w:rPr>
                <w:lang w:val="uk-UA"/>
              </w:rPr>
            </w:pPr>
            <w:r>
              <w:rPr>
                <w:sz w:val="22"/>
                <w:szCs w:val="22"/>
                <w:lang w:val="uk-UA"/>
              </w:rPr>
              <w:t xml:space="preserve">- дата проведення заходу 23.12.2017 </w:t>
            </w:r>
            <w:r w:rsidRPr="00717745">
              <w:rPr>
                <w:sz w:val="20"/>
                <w:szCs w:val="20"/>
                <w:lang w:val="uk-UA"/>
              </w:rPr>
              <w:t xml:space="preserve"> </w:t>
            </w:r>
          </w:p>
        </w:tc>
        <w:tc>
          <w:tcPr>
            <w:tcW w:w="1166" w:type="dxa"/>
          </w:tcPr>
          <w:p w:rsidR="00C60F44" w:rsidRPr="00717745" w:rsidRDefault="00C60F44" w:rsidP="00190A6B">
            <w:pPr>
              <w:tabs>
                <w:tab w:val="left" w:pos="2127"/>
              </w:tabs>
              <w:rPr>
                <w:sz w:val="28"/>
                <w:lang w:val="uk-UA"/>
              </w:rPr>
            </w:pPr>
            <w:r>
              <w:rPr>
                <w:sz w:val="28"/>
                <w:lang w:val="uk-UA"/>
              </w:rPr>
              <w:t>30 000 грн.</w:t>
            </w:r>
          </w:p>
        </w:tc>
      </w:tr>
    </w:tbl>
    <w:p w:rsidR="00C60F44" w:rsidRDefault="00C60F44" w:rsidP="00C60F44">
      <w:pPr>
        <w:tabs>
          <w:tab w:val="left" w:pos="2127"/>
        </w:tabs>
        <w:spacing w:line="360" w:lineRule="auto"/>
        <w:ind w:left="142" w:firstLine="567"/>
        <w:jc w:val="right"/>
        <w:rPr>
          <w:sz w:val="28"/>
          <w:lang w:val="uk-UA"/>
        </w:rPr>
      </w:pPr>
      <w:r>
        <w:rPr>
          <w:sz w:val="28"/>
          <w:lang w:val="uk-UA"/>
        </w:rPr>
        <w:t xml:space="preserve">                                                                            Всього: 30000 грн.</w:t>
      </w:r>
    </w:p>
    <w:p w:rsidR="00C60F44" w:rsidRDefault="00C60F44" w:rsidP="00C60F44">
      <w:pPr>
        <w:tabs>
          <w:tab w:val="left" w:pos="2127"/>
        </w:tabs>
        <w:spacing w:line="360" w:lineRule="auto"/>
        <w:ind w:left="142" w:firstLine="567"/>
        <w:jc w:val="right"/>
        <w:rPr>
          <w:sz w:val="28"/>
          <w:lang w:val="uk-UA"/>
        </w:rPr>
      </w:pPr>
      <w:r>
        <w:rPr>
          <w:sz w:val="28"/>
          <w:lang w:val="uk-UA"/>
        </w:rPr>
        <w:t xml:space="preserve">                                   (Тридцять тисяч гривень)</w:t>
      </w:r>
    </w:p>
    <w:p w:rsidR="00C60F44" w:rsidRDefault="00C60F44" w:rsidP="00C60F44">
      <w:pPr>
        <w:tabs>
          <w:tab w:val="left" w:pos="2127"/>
        </w:tabs>
        <w:spacing w:line="360" w:lineRule="auto"/>
        <w:ind w:left="142"/>
        <w:rPr>
          <w:sz w:val="28"/>
          <w:lang w:val="uk-UA"/>
        </w:rPr>
      </w:pPr>
      <w:r>
        <w:rPr>
          <w:sz w:val="28"/>
          <w:lang w:val="uk-UA"/>
        </w:rPr>
        <w:t>Начальник відділу</w:t>
      </w:r>
      <w:r w:rsidRPr="00C622C5">
        <w:rPr>
          <w:sz w:val="28"/>
        </w:rPr>
        <w:t xml:space="preserve"> </w:t>
      </w:r>
      <w:r>
        <w:rPr>
          <w:sz w:val="28"/>
          <w:lang w:val="uk-UA"/>
        </w:rPr>
        <w:t xml:space="preserve">молоді, </w:t>
      </w:r>
    </w:p>
    <w:p w:rsidR="00C60F44" w:rsidRPr="005A7E70" w:rsidRDefault="00C60F44" w:rsidP="00C60F44">
      <w:pPr>
        <w:tabs>
          <w:tab w:val="left" w:pos="2127"/>
        </w:tabs>
        <w:spacing w:line="360" w:lineRule="auto"/>
        <w:ind w:left="142"/>
        <w:rPr>
          <w:b/>
          <w:sz w:val="28"/>
          <w:szCs w:val="28"/>
          <w:lang w:val="uk-UA"/>
        </w:rPr>
      </w:pPr>
      <w:r>
        <w:rPr>
          <w:sz w:val="28"/>
          <w:lang w:val="uk-UA"/>
        </w:rPr>
        <w:t xml:space="preserve">фізичної культури та спорту </w:t>
      </w:r>
      <w:r>
        <w:rPr>
          <w:sz w:val="28"/>
          <w:lang w:val="uk-UA"/>
        </w:rPr>
        <w:tab/>
        <w:t xml:space="preserve">    (підпис)                                               Ю.І.Яценко</w:t>
      </w:r>
    </w:p>
    <w:p w:rsidR="00CC330E" w:rsidRPr="00C60F44" w:rsidRDefault="00CC330E">
      <w:pPr>
        <w:rPr>
          <w:lang w:val="uk-UA"/>
        </w:rPr>
      </w:pPr>
    </w:p>
    <w:sectPr w:rsidR="00CC330E" w:rsidRPr="00C60F44" w:rsidSect="005A7E70">
      <w:pgSz w:w="11906" w:h="16838"/>
      <w:pgMar w:top="1134" w:right="851"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E2603"/>
    <w:multiLevelType w:val="hybridMultilevel"/>
    <w:tmpl w:val="A0FC8DA6"/>
    <w:lvl w:ilvl="0" w:tplc="D0B8B03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44"/>
    <w:rsid w:val="00C60F44"/>
    <w:rsid w:val="00CC3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0C7F057-14D8-4B38-913E-692AC1AD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F4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60F44"/>
    <w:pPr>
      <w:keepNext/>
      <w:spacing w:line="360" w:lineRule="auto"/>
      <w:jc w:val="right"/>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60F44"/>
    <w:rPr>
      <w:rFonts w:ascii="Times New Roman" w:eastAsia="Times New Roman" w:hAnsi="Times New Roman" w:cs="Times New Roman"/>
      <w:b/>
      <w:bCs/>
      <w:sz w:val="28"/>
      <w:szCs w:val="24"/>
      <w:lang w:val="uk-UA" w:eastAsia="ru-RU"/>
    </w:rPr>
  </w:style>
  <w:style w:type="paragraph" w:styleId="a3">
    <w:name w:val="caption"/>
    <w:basedOn w:val="a"/>
    <w:qFormat/>
    <w:rsid w:val="00C60F44"/>
    <w:pPr>
      <w:jc w:val="center"/>
    </w:pPr>
    <w:rPr>
      <w:b/>
      <w:sz w:val="3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2017-12-20T13:32:00Z</dcterms:created>
  <dcterms:modified xsi:type="dcterms:W3CDTF">2017-12-20T13:34:00Z</dcterms:modified>
</cp:coreProperties>
</file>