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4" w:rsidRPr="00EE09D4" w:rsidRDefault="000368FF" w:rsidP="00EE09D4">
      <w:pPr>
        <w:rPr>
          <w:rFonts w:asciiTheme="minorHAnsi" w:hAnsiTheme="minorHAnsi" w:cs="Bodoni"/>
          <w:b/>
          <w:sz w:val="30"/>
          <w:szCs w:val="30"/>
          <w:lang w:val="uk-UA"/>
        </w:rPr>
      </w:pPr>
      <w:r w:rsidRPr="000368FF">
        <w:rPr>
          <w:rFonts w:ascii="Bodoni" w:hAnsi="Bodoni" w:cs="Bodoni"/>
          <w:b/>
          <w:noProof/>
          <w:sz w:val="30"/>
          <w:szCs w:val="3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5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66798124" r:id="rId5"/>
        </w:pict>
      </w:r>
    </w:p>
    <w:p w:rsidR="00EE09D4" w:rsidRDefault="00EE09D4" w:rsidP="00EE09D4">
      <w:pPr>
        <w:ind w:firstLine="720"/>
        <w:jc w:val="center"/>
        <w:rPr>
          <w:rFonts w:ascii="Bodoni Cyr" w:hAnsi="Bodoni Cyr" w:cs="Bodoni Cyr"/>
          <w:b/>
          <w:sz w:val="30"/>
          <w:szCs w:val="30"/>
          <w:lang w:val="uk-UA"/>
        </w:rPr>
      </w:pPr>
      <w:r>
        <w:rPr>
          <w:rFonts w:ascii="Bodoni Cyr" w:hAnsi="Bodoni Cyr" w:cs="Bodoni Cyr"/>
          <w:b/>
          <w:sz w:val="30"/>
          <w:szCs w:val="30"/>
          <w:lang w:val="uk-UA"/>
        </w:rPr>
        <w:t>ОБУХІВСЬКА МІСЬКА РАДА</w:t>
      </w:r>
    </w:p>
    <w:p w:rsidR="00EE09D4" w:rsidRDefault="00EE09D4" w:rsidP="00EE09D4">
      <w:pPr>
        <w:ind w:firstLine="720"/>
        <w:jc w:val="center"/>
        <w:rPr>
          <w:rFonts w:ascii="Bodoni Cyr" w:hAnsi="Bodoni Cyr" w:cs="Bodoni Cyr"/>
          <w:b/>
          <w:iCs/>
          <w:sz w:val="30"/>
          <w:szCs w:val="30"/>
          <w:lang w:val="uk-UA"/>
        </w:rPr>
      </w:pPr>
      <w:r>
        <w:rPr>
          <w:rFonts w:ascii="Bodoni Cyr" w:hAnsi="Bodoni Cyr" w:cs="Bodoni Cyr"/>
          <w:b/>
          <w:sz w:val="30"/>
          <w:szCs w:val="30"/>
          <w:lang w:val="uk-UA"/>
        </w:rPr>
        <w:t xml:space="preserve"> </w:t>
      </w:r>
      <w:r>
        <w:rPr>
          <w:rFonts w:ascii="Bodoni Cyr" w:hAnsi="Bodoni Cyr" w:cs="Bodoni Cyr"/>
          <w:b/>
          <w:iCs/>
          <w:sz w:val="30"/>
          <w:szCs w:val="30"/>
          <w:lang w:val="uk-UA"/>
        </w:rPr>
        <w:t>КИЇВСЬКОЇ ОБЛАСТІ</w:t>
      </w:r>
    </w:p>
    <w:p w:rsidR="00EE09D4" w:rsidRPr="00EE09D4" w:rsidRDefault="00EE09D4" w:rsidP="00EE09D4">
      <w:pPr>
        <w:ind w:firstLine="720"/>
        <w:jc w:val="center"/>
        <w:rPr>
          <w:rFonts w:ascii="Bodoni Cyr" w:hAnsi="Bodoni Cyr" w:cs="Bodoni Cyr"/>
          <w:b/>
          <w:sz w:val="30"/>
          <w:szCs w:val="30"/>
          <w:lang w:val="uk-UA"/>
        </w:rPr>
      </w:pPr>
      <w:r>
        <w:rPr>
          <w:rFonts w:ascii="Bodoni Cyr" w:hAnsi="Bodoni Cyr" w:cs="Bodoni Cyr"/>
          <w:b/>
          <w:iCs/>
          <w:sz w:val="30"/>
          <w:szCs w:val="30"/>
          <w:lang w:val="uk-UA"/>
        </w:rPr>
        <w:t>ВИКОНАВЧИЙ КОМІТЕТ</w:t>
      </w:r>
    </w:p>
    <w:p w:rsidR="00EE09D4" w:rsidRPr="00EE09D4" w:rsidRDefault="00EE09D4" w:rsidP="00EE09D4">
      <w:pPr>
        <w:jc w:val="center"/>
        <w:rPr>
          <w:b/>
          <w:bCs/>
          <w:sz w:val="28"/>
          <w:szCs w:val="28"/>
          <w:lang w:val="uk-UA"/>
        </w:rPr>
      </w:pPr>
      <w:r w:rsidRPr="00EE09D4"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EE09D4">
        <w:rPr>
          <w:b/>
          <w:bCs/>
          <w:sz w:val="28"/>
          <w:szCs w:val="28"/>
          <w:lang w:val="uk-UA"/>
        </w:rPr>
        <w:t>Н</w:t>
      </w:r>
      <w:proofErr w:type="spellEnd"/>
      <w:r w:rsidRPr="00EE09D4">
        <w:rPr>
          <w:b/>
          <w:bCs/>
          <w:sz w:val="28"/>
          <w:szCs w:val="28"/>
          <w:lang w:val="uk-UA"/>
        </w:rPr>
        <w:t xml:space="preserve"> Я № 399</w:t>
      </w:r>
    </w:p>
    <w:p w:rsidR="00EE09D4" w:rsidRDefault="00EE09D4" w:rsidP="00EE09D4">
      <w:pPr>
        <w:jc w:val="center"/>
        <w:rPr>
          <w:b/>
          <w:bCs/>
          <w:sz w:val="32"/>
          <w:szCs w:val="32"/>
        </w:rPr>
      </w:pPr>
    </w:p>
    <w:p w:rsidR="00EE09D4" w:rsidRDefault="00EE09D4" w:rsidP="00EE0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вересня 2017 року                                                                           м. Обухів</w:t>
      </w:r>
    </w:p>
    <w:p w:rsidR="00EE09D4" w:rsidRDefault="00EE09D4" w:rsidP="00EE09D4">
      <w:pPr>
        <w:rPr>
          <w:lang w:val="uk-UA"/>
        </w:rPr>
      </w:pPr>
    </w:p>
    <w:p w:rsidR="00EE09D4" w:rsidRDefault="00EE09D4" w:rsidP="00EE09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відзначення Подякою Обухівського </w:t>
      </w:r>
    </w:p>
    <w:p w:rsidR="00EE09D4" w:rsidRDefault="00EE09D4" w:rsidP="00EE09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EE09D4" w:rsidRDefault="00EE09D4" w:rsidP="00EE09D4">
      <w:pPr>
        <w:jc w:val="both"/>
        <w:rPr>
          <w:b/>
          <w:i/>
          <w:sz w:val="26"/>
          <w:szCs w:val="26"/>
          <w:lang w:val="uk-UA"/>
        </w:rPr>
      </w:pPr>
    </w:p>
    <w:p w:rsidR="00EE09D4" w:rsidRDefault="00EE09D4" w:rsidP="00EE0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20 частини 4 статті 42 Закону України «Про місцеве самоврядування в Україні», рішення сесії Обухівської міської ради від 23.06.2016 року №194-11-VІІ  «Про відзнаки Обухівської міської ради та міського голови», рішення виконавчого комітету Обухівської міської ради від 04.05.2017 року «Про оголошення конкурсу з благоустрою території Обухівської міської ради»  та  розглянувши клопотання керівників підприємств, установ, організацій:</w:t>
      </w:r>
    </w:p>
    <w:p w:rsidR="00EE09D4" w:rsidRDefault="00EE09D4" w:rsidP="00EE0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E09D4" w:rsidRDefault="00EE09D4" w:rsidP="00EE0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Відзначити подякою Обухівського міського голови за сумлінну працю, особистий внесок у соціально-економічний і культурний розвиток міста, активну громадянську позицію та  з нагоди 655-ої річниці із Дня заснування міста </w:t>
      </w:r>
      <w:proofErr w:type="spellStart"/>
      <w:r>
        <w:rPr>
          <w:sz w:val="28"/>
          <w:szCs w:val="28"/>
          <w:lang w:val="uk-UA"/>
        </w:rPr>
        <w:t>Обухова</w:t>
      </w:r>
      <w:proofErr w:type="spellEnd"/>
      <w:r>
        <w:rPr>
          <w:sz w:val="28"/>
          <w:szCs w:val="28"/>
          <w:lang w:val="uk-UA"/>
        </w:rPr>
        <w:t xml:space="preserve"> наступних громадян і  нагородити премією в сумі 200 грн. кожного:</w:t>
      </w:r>
    </w:p>
    <w:p w:rsidR="00EE09D4" w:rsidRDefault="00EE09D4" w:rsidP="00EE09D4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954"/>
        <w:gridCol w:w="4187"/>
        <w:gridCol w:w="2122"/>
      </w:tblGrid>
      <w:tr w:rsidR="00EE09D4" w:rsidTr="00EE09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EE09D4" w:rsidRDefault="00EE09D4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>ізвище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ім’я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по-батькові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Ідентифікаційний</w:t>
            </w:r>
            <w:proofErr w:type="spellEnd"/>
            <w:r>
              <w:rPr>
                <w:rFonts w:eastAsia="Calibri"/>
              </w:rPr>
              <w:t xml:space="preserve"> номер</w:t>
            </w:r>
          </w:p>
        </w:tc>
      </w:tr>
      <w:tr w:rsidR="00EE09D4" w:rsidTr="00EE09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Карпова </w:t>
            </w:r>
          </w:p>
          <w:p w:rsidR="00EE09D4" w:rsidRDefault="00EE09D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Світлана Миколаївна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Учасник конкурсу з благоустрою території Обухівської міської ради в номінації «Найкращий упорядкований квітник, розташований на прибудинковій території»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EE09D4" w:rsidTr="00EE09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Харлан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  <w:p w:rsidR="00EE09D4" w:rsidRDefault="00EE09D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Вадим Анатолійович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Учасник конкурсу з благоустрою території Обухівської міської ради в номінації «Найкращий упорядкований квітник, розташований на прибудинковій території»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D4" w:rsidRDefault="00EE09D4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EE09D4" w:rsidRDefault="00EE09D4" w:rsidP="00EE0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Фінансування надання одноразової грошової винагороди суб’єктам нагородження відзнаками міського голови здійснюється з міського бюджету за поточний рік за рахунок коштів, передбачених на фінансування відповідної цільової програми.</w:t>
      </w:r>
    </w:p>
    <w:p w:rsidR="00EE09D4" w:rsidRDefault="00EE09D4" w:rsidP="00EE09D4">
      <w:pPr>
        <w:jc w:val="both"/>
        <w:rPr>
          <w:lang w:val="uk-UA"/>
        </w:rPr>
      </w:pPr>
    </w:p>
    <w:p w:rsidR="00EE09D4" w:rsidRDefault="00EE09D4" w:rsidP="00EE09D4">
      <w:pPr>
        <w:jc w:val="both"/>
        <w:rPr>
          <w:lang w:val="uk-UA"/>
        </w:rPr>
      </w:pPr>
    </w:p>
    <w:p w:rsidR="00EE09D4" w:rsidRDefault="00EE09D4" w:rsidP="00EE0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(підпис)               О.М.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EE09D4" w:rsidRDefault="00EE09D4" w:rsidP="00EE09D4">
      <w:pPr>
        <w:rPr>
          <w:lang w:val="uk-UA"/>
        </w:rPr>
      </w:pPr>
    </w:p>
    <w:p w:rsidR="00151D5C" w:rsidRPr="00EE09D4" w:rsidRDefault="00EE09D4">
      <w:pPr>
        <w:rPr>
          <w:lang w:val="uk-UA"/>
        </w:rPr>
      </w:pPr>
      <w:proofErr w:type="spellStart"/>
      <w:r>
        <w:rPr>
          <w:lang w:val="uk-UA"/>
        </w:rPr>
        <w:t>Кулініченко</w:t>
      </w:r>
      <w:proofErr w:type="spellEnd"/>
      <w:r>
        <w:rPr>
          <w:lang w:val="uk-UA"/>
        </w:rPr>
        <w:t xml:space="preserve"> С.В.</w:t>
      </w:r>
    </w:p>
    <w:sectPr w:rsidR="00151D5C" w:rsidRPr="00EE09D4" w:rsidSect="00151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9D4"/>
    <w:rsid w:val="000368FF"/>
    <w:rsid w:val="00151D5C"/>
    <w:rsid w:val="00435EEA"/>
    <w:rsid w:val="006E2D23"/>
    <w:rsid w:val="00EE09D4"/>
    <w:rsid w:val="00F2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653</Characters>
  <Application>Microsoft Office Word</Application>
  <DocSecurity>0</DocSecurity>
  <Lines>5</Lines>
  <Paragraphs>3</Paragraphs>
  <ScaleCrop>false</ScaleCrop>
  <Company>DG Win&amp;Soft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</dc:creator>
  <cp:keywords/>
  <dc:description/>
  <cp:lastModifiedBy>khj</cp:lastModifiedBy>
  <cp:revision>5</cp:revision>
  <dcterms:created xsi:type="dcterms:W3CDTF">2017-09-13T05:54:00Z</dcterms:created>
  <dcterms:modified xsi:type="dcterms:W3CDTF">2017-09-13T05:56:00Z</dcterms:modified>
</cp:coreProperties>
</file>