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>
            <v:imagedata r:id="rId5" o:title=""/>
          </v:shape>
          <o:OLEObject Type="Embed" ProgID="MS_ClipArt_Gallery.5" ShapeID="_x0000_i1025" DrawAspect="Content" ObjectID="_1554546350" r:id="rId6"/>
        </w:objec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F53971">
        <w:rPr>
          <w:b/>
          <w:bCs/>
          <w:sz w:val="28"/>
          <w:szCs w:val="28"/>
          <w:lang w:val="uk-UA"/>
        </w:rPr>
        <w:t>115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40243" w:rsidRDefault="00F53971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14</w:t>
      </w:r>
      <w:r w:rsidR="00B40243">
        <w:rPr>
          <w:sz w:val="28"/>
          <w:szCs w:val="28"/>
          <w:lang w:val="uk-UA"/>
        </w:rPr>
        <w:t xml:space="preserve"> </w:t>
      </w:r>
      <w:r w:rsidR="009E56CF">
        <w:rPr>
          <w:sz w:val="28"/>
          <w:szCs w:val="28"/>
          <w:lang w:val="uk-UA"/>
        </w:rPr>
        <w:t>квітня</w:t>
      </w:r>
      <w:r w:rsidR="00B40243">
        <w:rPr>
          <w:sz w:val="28"/>
          <w:szCs w:val="28"/>
          <w:lang w:val="uk-UA"/>
        </w:rPr>
        <w:t xml:space="preserve"> 201</w:t>
      </w:r>
      <w:r w:rsidR="008C31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                                                           місто Обухів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C3184">
        <w:rPr>
          <w:sz w:val="28"/>
          <w:szCs w:val="28"/>
          <w:lang w:val="uk-UA"/>
        </w:rPr>
        <w:t>встановлення ліміту каси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3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Відповідно до Закону України </w:t>
      </w:r>
      <w:r w:rsidR="008C3184">
        <w:rPr>
          <w:sz w:val="28"/>
          <w:szCs w:val="28"/>
          <w:lang w:val="uk-UA"/>
        </w:rPr>
        <w:t>«Про бухгалтерський облік та фінансову звітність в Україні» від 16.07.1999р. №996-ХІ</w:t>
      </w:r>
      <w:r w:rsidR="008C3184">
        <w:rPr>
          <w:sz w:val="28"/>
          <w:szCs w:val="28"/>
          <w:lang w:val="en-US"/>
        </w:rPr>
        <w:t>V</w:t>
      </w:r>
      <w:r w:rsidR="008C3184">
        <w:rPr>
          <w:sz w:val="28"/>
          <w:szCs w:val="28"/>
          <w:lang w:val="uk-UA"/>
        </w:rPr>
        <w:t xml:space="preserve">, Положення про ведення касових операцій у національній валюті в Україні, затвердженого Постановою </w:t>
      </w:r>
      <w:r w:rsidR="008E7DF5">
        <w:rPr>
          <w:sz w:val="28"/>
          <w:szCs w:val="28"/>
          <w:lang w:val="uk-UA"/>
        </w:rPr>
        <w:t>п</w:t>
      </w:r>
      <w:r w:rsidR="008C3184">
        <w:rPr>
          <w:sz w:val="28"/>
          <w:szCs w:val="28"/>
          <w:lang w:val="uk-UA"/>
        </w:rPr>
        <w:t>равління НБУ від 15.12.2004 року №637 зі змінами та доповненнями, керуючись ст.42</w:t>
      </w:r>
      <w:r w:rsidR="008C3184" w:rsidRPr="008C3184">
        <w:rPr>
          <w:sz w:val="28"/>
          <w:szCs w:val="28"/>
          <w:lang w:val="uk-UA"/>
        </w:rPr>
        <w:t xml:space="preserve"> </w:t>
      </w:r>
      <w:r w:rsidR="008C3184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«Про міс</w:t>
      </w:r>
      <w:r w:rsidR="008C3184">
        <w:rPr>
          <w:sz w:val="28"/>
          <w:szCs w:val="28"/>
          <w:lang w:val="uk-UA"/>
        </w:rPr>
        <w:t>цеве самоврядування в Україні»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8C3184" w:rsidP="008E7DF5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  <w:lang w:val="uk-UA"/>
        </w:rPr>
      </w:pPr>
      <w:r w:rsidRPr="008E7DF5">
        <w:rPr>
          <w:rFonts w:cs="Tahoma"/>
          <w:sz w:val="28"/>
          <w:szCs w:val="28"/>
          <w:lang w:val="uk-UA"/>
        </w:rPr>
        <w:t xml:space="preserve">Встановити ліміт залишку готівки коштів в касі виконавчого комітету Обухівської міської ради Київської області </w:t>
      </w:r>
      <w:r w:rsidR="008E7DF5">
        <w:rPr>
          <w:rFonts w:cs="Tahoma"/>
          <w:sz w:val="28"/>
          <w:szCs w:val="28"/>
          <w:lang w:val="uk-UA"/>
        </w:rPr>
        <w:t xml:space="preserve">на 2017 рік </w:t>
      </w:r>
      <w:r w:rsidRPr="008E7DF5">
        <w:rPr>
          <w:rFonts w:cs="Tahoma"/>
          <w:sz w:val="28"/>
          <w:szCs w:val="28"/>
          <w:lang w:val="uk-UA"/>
        </w:rPr>
        <w:t>у розмірі 17</w:t>
      </w:r>
      <w:r w:rsidR="008E7DF5" w:rsidRPr="008E7DF5">
        <w:rPr>
          <w:rFonts w:cs="Tahoma"/>
          <w:sz w:val="28"/>
          <w:szCs w:val="28"/>
          <w:lang w:val="uk-UA"/>
        </w:rPr>
        <w:t>,</w:t>
      </w:r>
      <w:r w:rsidRPr="008E7DF5">
        <w:rPr>
          <w:rFonts w:cs="Tahoma"/>
          <w:sz w:val="28"/>
          <w:szCs w:val="28"/>
          <w:lang w:val="uk-UA"/>
        </w:rPr>
        <w:t>00</w:t>
      </w:r>
      <w:r w:rsidR="008E7DF5" w:rsidRPr="008E7DF5">
        <w:rPr>
          <w:rFonts w:cs="Tahoma"/>
          <w:sz w:val="28"/>
          <w:szCs w:val="28"/>
          <w:lang w:val="uk-UA"/>
        </w:rPr>
        <w:t xml:space="preserve"> (сімнадцять грн. 00 коп.), (розрахунок додається).</w:t>
      </w:r>
    </w:p>
    <w:p w:rsidR="00F53971" w:rsidRPr="008E7DF5" w:rsidRDefault="00F53971" w:rsidP="00F53971">
      <w:pPr>
        <w:pStyle w:val="a3"/>
        <w:ind w:left="750"/>
        <w:jc w:val="both"/>
        <w:rPr>
          <w:rFonts w:cs="Tahoma"/>
          <w:sz w:val="28"/>
          <w:szCs w:val="28"/>
          <w:lang w:val="uk-UA"/>
        </w:rPr>
      </w:pPr>
    </w:p>
    <w:p w:rsidR="00B40243" w:rsidRPr="008E7DF5" w:rsidRDefault="008E7DF5" w:rsidP="008E7D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В</w:t>
      </w:r>
      <w:r w:rsidRPr="008E7DF5">
        <w:rPr>
          <w:rFonts w:cs="Tahoma"/>
          <w:sz w:val="28"/>
          <w:szCs w:val="28"/>
          <w:lang w:val="uk-UA"/>
        </w:rPr>
        <w:t xml:space="preserve">ідділу фінансово-господарського забезпечення </w:t>
      </w:r>
      <w:r>
        <w:rPr>
          <w:rFonts w:cs="Tahoma"/>
          <w:sz w:val="28"/>
          <w:szCs w:val="28"/>
          <w:lang w:val="uk-UA"/>
        </w:rPr>
        <w:t>дотримуватись встановленого ліміту каси.</w:t>
      </w:r>
    </w:p>
    <w:p w:rsidR="008E7DF5" w:rsidRDefault="008E7DF5" w:rsidP="008E7DF5">
      <w:pPr>
        <w:jc w:val="both"/>
        <w:rPr>
          <w:sz w:val="28"/>
          <w:szCs w:val="28"/>
          <w:lang w:val="uk-UA"/>
        </w:rPr>
      </w:pPr>
    </w:p>
    <w:p w:rsidR="008E7DF5" w:rsidRDefault="008E7DF5" w:rsidP="008E7DF5">
      <w:pPr>
        <w:jc w:val="both"/>
        <w:rPr>
          <w:sz w:val="28"/>
          <w:szCs w:val="28"/>
          <w:lang w:val="uk-UA"/>
        </w:rPr>
      </w:pPr>
    </w:p>
    <w:p w:rsidR="008E7DF5" w:rsidRPr="008E7DF5" w:rsidRDefault="008E7DF5" w:rsidP="008E7DF5">
      <w:pPr>
        <w:jc w:val="both"/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</w:t>
      </w:r>
      <w:r w:rsidR="00F53971">
        <w:rPr>
          <w:sz w:val="28"/>
          <w:szCs w:val="28"/>
          <w:lang w:val="uk-UA"/>
        </w:rPr>
        <w:t>голова                        (підпис)</w:t>
      </w:r>
      <w:r>
        <w:rPr>
          <w:sz w:val="28"/>
          <w:szCs w:val="28"/>
          <w:lang w:val="uk-UA"/>
        </w:rPr>
        <w:t xml:space="preserve">                              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437810" w:rsidP="00B40243">
      <w:pPr>
        <w:rPr>
          <w:lang w:val="uk-UA"/>
        </w:rPr>
      </w:pPr>
      <w:proofErr w:type="spellStart"/>
      <w:r>
        <w:rPr>
          <w:lang w:val="uk-UA"/>
        </w:rPr>
        <w:t>Бобкова</w:t>
      </w:r>
      <w:proofErr w:type="spellEnd"/>
    </w:p>
    <w:p w:rsidR="001F3DE4" w:rsidRPr="00B40243" w:rsidRDefault="001F3DE4">
      <w:pPr>
        <w:rPr>
          <w:lang w:val="uk-UA"/>
        </w:rPr>
      </w:pPr>
    </w:p>
    <w:sectPr w:rsidR="001F3DE4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3B5D"/>
    <w:multiLevelType w:val="hybridMultilevel"/>
    <w:tmpl w:val="6484B832"/>
    <w:lvl w:ilvl="0" w:tplc="6FD021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243"/>
    <w:rsid w:val="000D4672"/>
    <w:rsid w:val="000D7087"/>
    <w:rsid w:val="000F4927"/>
    <w:rsid w:val="001F3DE4"/>
    <w:rsid w:val="00341873"/>
    <w:rsid w:val="00437810"/>
    <w:rsid w:val="004637BB"/>
    <w:rsid w:val="00587E8D"/>
    <w:rsid w:val="005C6871"/>
    <w:rsid w:val="007F1A4E"/>
    <w:rsid w:val="00805D3C"/>
    <w:rsid w:val="008C0F6B"/>
    <w:rsid w:val="008C3184"/>
    <w:rsid w:val="008E7DF5"/>
    <w:rsid w:val="009A1B65"/>
    <w:rsid w:val="009E56CF"/>
    <w:rsid w:val="00AC55F2"/>
    <w:rsid w:val="00B21E32"/>
    <w:rsid w:val="00B40243"/>
    <w:rsid w:val="00B65270"/>
    <w:rsid w:val="00B96418"/>
    <w:rsid w:val="00BC3678"/>
    <w:rsid w:val="00BF09AF"/>
    <w:rsid w:val="00D0016C"/>
    <w:rsid w:val="00D0295F"/>
    <w:rsid w:val="00D81313"/>
    <w:rsid w:val="00D9798F"/>
    <w:rsid w:val="00DB58B2"/>
    <w:rsid w:val="00DC5D5A"/>
    <w:rsid w:val="00E67F1A"/>
    <w:rsid w:val="00F53971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28</cp:revision>
  <cp:lastPrinted>2017-04-14T07:40:00Z</cp:lastPrinted>
  <dcterms:created xsi:type="dcterms:W3CDTF">2016-03-30T13:03:00Z</dcterms:created>
  <dcterms:modified xsi:type="dcterms:W3CDTF">2017-04-24T10:39:00Z</dcterms:modified>
</cp:coreProperties>
</file>